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F52C1" w14:textId="0AA5FD4A" w:rsidR="00FD7D43" w:rsidRDefault="00FD7D43">
      <w:pPr>
        <w:jc w:val="center"/>
        <w:rPr>
          <w:rFonts w:ascii="Calibri" w:eastAsia="Calibri" w:hAnsi="Calibri" w:cs="Calibri"/>
          <w:sz w:val="28"/>
          <w:szCs w:val="28"/>
        </w:rPr>
      </w:pPr>
      <w:bookmarkStart w:id="0" w:name="_Hlk155192566"/>
      <w:r>
        <w:rPr>
          <w:noProof/>
          <w:lang w:val="pt-PT"/>
        </w:rPr>
        <mc:AlternateContent>
          <mc:Choice Requires="wps">
            <w:drawing>
              <wp:anchor distT="0" distB="0" distL="114300" distR="114300" simplePos="0" relativeHeight="251657215" behindDoc="0" locked="0" layoutInCell="1" hidden="0" allowOverlap="1" wp14:anchorId="7B1FD9AE" wp14:editId="466CAF74">
                <wp:simplePos x="0" y="0"/>
                <wp:positionH relativeFrom="page">
                  <wp:align>left</wp:align>
                </wp:positionH>
                <wp:positionV relativeFrom="paragraph">
                  <wp:posOffset>-1922780</wp:posOffset>
                </wp:positionV>
                <wp:extent cx="1158240" cy="9166860"/>
                <wp:effectExtent l="0" t="0" r="3810" b="0"/>
                <wp:wrapNone/>
                <wp:docPr id="1842778721" name="Retângulo 1842778721"/>
                <wp:cNvGraphicFramePr/>
                <a:graphic xmlns:a="http://schemas.openxmlformats.org/drawingml/2006/main">
                  <a:graphicData uri="http://schemas.microsoft.com/office/word/2010/wordprocessingShape">
                    <wps:wsp>
                      <wps:cNvSpPr/>
                      <wps:spPr>
                        <a:xfrm>
                          <a:off x="0" y="0"/>
                          <a:ext cx="1158240" cy="9166860"/>
                        </a:xfrm>
                        <a:prstGeom prst="rect">
                          <a:avLst/>
                        </a:prstGeom>
                        <a:blipFill rotWithShape="1">
                          <a:blip r:embed="rId9">
                            <a:alphaModFix/>
                          </a:blip>
                          <a:stretch>
                            <a:fillRect r="-7573"/>
                          </a:stretch>
                        </a:blipFill>
                        <a:ln>
                          <a:noFill/>
                        </a:ln>
                      </wps:spPr>
                      <wps:txbx>
                        <w:txbxContent>
                          <w:p w14:paraId="5FB5CC8C" w14:textId="77777777" w:rsidR="002F7DDB" w:rsidRDefault="002F7DD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B1FD9AE" id="Retângulo 1842778721" o:spid="_x0000_s1026" style="position:absolute;left:0;text-align:left;margin-left:0;margin-top:-151.4pt;width:91.2pt;height:721.8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" stroked="f">
                <v:fill r:id="rId10" o:title="" recolor="t" rotate="t" type="frame"/>
                <v:textbox inset="2.53958mm,2.53958mm,2.53958mm,2.53958mm">
                  <w:txbxContent>
                    <w:p w14:paraId="5FB5CC8C" w14:textId="77777777" w:rsidR="002F7DDB" w:rsidRDefault="002F7DDB">
                      <w:pPr>
                        <w:spacing w:after="0" w:line="240" w:lineRule="auto"/>
                        <w:textDirection w:val="btLr"/>
                      </w:pPr>
                    </w:p>
                  </w:txbxContent>
                </v:textbox>
                <w10:wrap anchorx="page"/>
              </v:rect>
            </w:pict>
          </mc:Fallback>
        </mc:AlternateContent>
      </w:r>
    </w:p>
    <w:p w14:paraId="439B0353" w14:textId="386E035F" w:rsidR="00FD7D43" w:rsidRDefault="00FD7D43">
      <w:pPr>
        <w:jc w:val="center"/>
        <w:rPr>
          <w:rFonts w:ascii="Calibri" w:eastAsia="Calibri" w:hAnsi="Calibri" w:cs="Calibri"/>
          <w:sz w:val="28"/>
          <w:szCs w:val="28"/>
        </w:rPr>
      </w:pPr>
    </w:p>
    <w:p w14:paraId="65777AB9" w14:textId="41686DF6" w:rsidR="00B33AA0" w:rsidRDefault="00063879">
      <w:pPr>
        <w:jc w:val="center"/>
        <w:rPr>
          <w:rFonts w:ascii="Calibri" w:eastAsia="Calibri" w:hAnsi="Calibri" w:cs="Calibri"/>
          <w:sz w:val="28"/>
          <w:szCs w:val="28"/>
        </w:rPr>
      </w:pPr>
      <w:r>
        <w:rPr>
          <w:noProof/>
          <w:lang w:val="pt-PT"/>
        </w:rPr>
        <w:drawing>
          <wp:anchor distT="0" distB="0" distL="114300" distR="114300" simplePos="0" relativeHeight="251658240" behindDoc="0" locked="0" layoutInCell="1" hidden="0" allowOverlap="1" wp14:anchorId="7E3C75E2" wp14:editId="708360A7">
            <wp:simplePos x="0" y="0"/>
            <wp:positionH relativeFrom="column">
              <wp:posOffset>2318385</wp:posOffset>
            </wp:positionH>
            <wp:positionV relativeFrom="paragraph">
              <wp:posOffset>59689</wp:posOffset>
            </wp:positionV>
            <wp:extent cx="2118360" cy="2145665"/>
            <wp:effectExtent l="0" t="0" r="0" b="0"/>
            <wp:wrapSquare wrapText="bothSides" distT="0" distB="0" distL="114300" distR="114300"/>
            <wp:docPr id="18427787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118360" cy="2145665"/>
                    </a:xfrm>
                    <a:prstGeom prst="rect">
                      <a:avLst/>
                    </a:prstGeom>
                    <a:ln/>
                  </pic:spPr>
                </pic:pic>
              </a:graphicData>
            </a:graphic>
          </wp:anchor>
        </w:drawing>
      </w:r>
    </w:p>
    <w:p w14:paraId="33AC01AB" w14:textId="77777777" w:rsidR="00B33AA0" w:rsidRDefault="00B33AA0">
      <w:pPr>
        <w:jc w:val="center"/>
        <w:rPr>
          <w:rFonts w:ascii="Calibri" w:eastAsia="Calibri" w:hAnsi="Calibri" w:cs="Calibri"/>
          <w:sz w:val="28"/>
          <w:szCs w:val="28"/>
        </w:rPr>
      </w:pPr>
    </w:p>
    <w:p w14:paraId="68C8DDA0" w14:textId="77777777" w:rsidR="00B33AA0" w:rsidRDefault="00B33AA0">
      <w:pPr>
        <w:jc w:val="right"/>
        <w:rPr>
          <w:rFonts w:ascii="Calibri" w:eastAsia="Calibri" w:hAnsi="Calibri" w:cs="Calibri"/>
          <w:sz w:val="28"/>
          <w:szCs w:val="28"/>
        </w:rPr>
      </w:pPr>
    </w:p>
    <w:p w14:paraId="7CEB4187" w14:textId="77777777" w:rsidR="00B33AA0" w:rsidRDefault="00B33AA0">
      <w:pPr>
        <w:rPr>
          <w:rFonts w:ascii="Calibri" w:eastAsia="Calibri" w:hAnsi="Calibri" w:cs="Calibri"/>
          <w:sz w:val="28"/>
          <w:szCs w:val="28"/>
        </w:rPr>
      </w:pPr>
    </w:p>
    <w:p w14:paraId="683DC24A" w14:textId="72824535" w:rsidR="00B33AA0" w:rsidRDefault="00B33AA0">
      <w:pPr>
        <w:rPr>
          <w:rFonts w:ascii="Calibri" w:eastAsia="Calibri" w:hAnsi="Calibri" w:cs="Calibri"/>
          <w:sz w:val="28"/>
          <w:szCs w:val="28"/>
        </w:rPr>
      </w:pPr>
    </w:p>
    <w:p w14:paraId="2453809A" w14:textId="77777777" w:rsidR="00B33AA0" w:rsidRDefault="00B33AA0">
      <w:pPr>
        <w:rPr>
          <w:rFonts w:ascii="Calibri" w:eastAsia="Calibri" w:hAnsi="Calibri" w:cs="Calibri"/>
          <w:sz w:val="28"/>
          <w:szCs w:val="28"/>
        </w:rPr>
      </w:pPr>
    </w:p>
    <w:p w14:paraId="3279671E" w14:textId="77777777" w:rsidR="00B33AA0" w:rsidRDefault="00B33AA0">
      <w:pPr>
        <w:rPr>
          <w:rFonts w:ascii="Calibri" w:eastAsia="Calibri" w:hAnsi="Calibri" w:cs="Calibri"/>
          <w:sz w:val="28"/>
          <w:szCs w:val="28"/>
        </w:rPr>
      </w:pPr>
    </w:p>
    <w:p w14:paraId="7675B533" w14:textId="77777777" w:rsidR="00B33AA0" w:rsidRDefault="00B33AA0">
      <w:pPr>
        <w:rPr>
          <w:rFonts w:ascii="Calibri" w:eastAsia="Calibri" w:hAnsi="Calibri" w:cs="Calibri"/>
          <w:sz w:val="28"/>
          <w:szCs w:val="28"/>
        </w:rPr>
      </w:pPr>
    </w:p>
    <w:p w14:paraId="1CB5546C" w14:textId="77777777" w:rsidR="00B33AA0" w:rsidRDefault="00B33AA0">
      <w:pPr>
        <w:rPr>
          <w:rFonts w:ascii="Calibri" w:eastAsia="Calibri" w:hAnsi="Calibri" w:cs="Calibri"/>
          <w:sz w:val="28"/>
          <w:szCs w:val="28"/>
        </w:rPr>
      </w:pPr>
    </w:p>
    <w:p w14:paraId="7374867A" w14:textId="77777777" w:rsidR="00B33AA0" w:rsidRDefault="00063879">
      <w:pPr>
        <w:rPr>
          <w:rFonts w:ascii="Calibri" w:eastAsia="Calibri" w:hAnsi="Calibri" w:cs="Calibri"/>
          <w:sz w:val="28"/>
          <w:szCs w:val="28"/>
        </w:rPr>
      </w:pPr>
      <w:r>
        <w:rPr>
          <w:noProof/>
          <w:lang w:val="pt-PT"/>
        </w:rPr>
        <mc:AlternateContent>
          <mc:Choice Requires="wps">
            <w:drawing>
              <wp:anchor distT="0" distB="0" distL="114300" distR="114300" simplePos="0" relativeHeight="251660288" behindDoc="0" locked="0" layoutInCell="1" hidden="0" allowOverlap="1" wp14:anchorId="5A4E8827" wp14:editId="11CA1C08">
                <wp:simplePos x="0" y="0"/>
                <wp:positionH relativeFrom="column">
                  <wp:posOffset>749300</wp:posOffset>
                </wp:positionH>
                <wp:positionV relativeFrom="paragraph">
                  <wp:posOffset>50800</wp:posOffset>
                </wp:positionV>
                <wp:extent cx="5492750" cy="2473325"/>
                <wp:effectExtent l="0" t="0" r="0" b="0"/>
                <wp:wrapNone/>
                <wp:docPr id="1842778718" name="Arredondar Retângulo de Canto Diagonal 1842778718"/>
                <wp:cNvGraphicFramePr/>
                <a:graphic xmlns:a="http://schemas.openxmlformats.org/drawingml/2006/main">
                  <a:graphicData uri="http://schemas.microsoft.com/office/word/2010/wordprocessingShape">
                    <wps:wsp>
                      <wps:cNvSpPr/>
                      <wps:spPr>
                        <a:xfrm>
                          <a:off x="2612325" y="2556038"/>
                          <a:ext cx="5467350" cy="2447925"/>
                        </a:xfrm>
                        <a:prstGeom prst="round2DiagRect">
                          <a:avLst>
                            <a:gd name="adj1" fmla="val 16667"/>
                            <a:gd name="adj2" fmla="val 0"/>
                          </a:avLst>
                        </a:prstGeom>
                        <a:solidFill>
                          <a:srgbClr val="EAF1DD"/>
                        </a:solidFill>
                        <a:ln w="25400" cap="flat" cmpd="sng">
                          <a:solidFill>
                            <a:srgbClr val="354B2F"/>
                          </a:solidFill>
                          <a:prstDash val="solid"/>
                          <a:round/>
                          <a:headEnd type="none" w="sm" len="sm"/>
                          <a:tailEnd type="none" w="sm" len="sm"/>
                        </a:ln>
                      </wps:spPr>
                      <wps:txbx>
                        <w:txbxContent>
                          <w:p w14:paraId="0F8A5A73" w14:textId="77777777" w:rsidR="002F7DDB" w:rsidRDefault="002F7D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A4E8827" id="Arredondar Retângulo de Canto Diagonal 1842778718" o:spid="_x0000_s1027" style="position:absolute;margin-left:59pt;margin-top:4pt;width:432.5pt;height:194.7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5467350,2447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" adj="-11796480,,5400" path="m407996,l5467350,r,l5467350,2039929v,225330,-182666,407996,-407996,407996l,2447925r,l,407996c,182666,182666,,407996,xe" fillcolor="#eaf1dd" strokecolor="#354b2f" strokeweight="2pt">
                <v:stroke startarrowwidth="narrow" startarrowlength="short" endarrowwidth="narrow" endarrowlength="short" joinstyle="round"/>
                <v:formulas/>
                <v:path arrowok="t" o:connecttype="custom" o:connectlocs="407996,0;5467350,0;5467350,0;5467350,2039929;5059354,2447925;0,2447925;0,2447925;0,407996;407996,0" o:connectangles="0,0,0,0,0,0,0,0,0" textboxrect="0,0,5467350,2447925"/>
                <v:textbox inset="2.53958mm,2.53958mm,2.53958mm,2.53958mm">
                  <w:txbxContent>
                    <w:p w14:paraId="0F8A5A73" w14:textId="77777777" w:rsidR="002F7DDB" w:rsidRDefault="002F7DDB">
                      <w:pPr>
                        <w:spacing w:after="0" w:line="240" w:lineRule="auto"/>
                        <w:textDirection w:val="btLr"/>
                      </w:pPr>
                    </w:p>
                  </w:txbxContent>
                </v:textbox>
              </v:shape>
            </w:pict>
          </mc:Fallback>
        </mc:AlternateContent>
      </w:r>
    </w:p>
    <w:p w14:paraId="5857EEF4" w14:textId="77777777" w:rsidR="00B33AA0" w:rsidRDefault="00063879">
      <w:pPr>
        <w:rPr>
          <w:rFonts w:ascii="Calibri" w:eastAsia="Calibri" w:hAnsi="Calibri" w:cs="Calibri"/>
          <w:sz w:val="28"/>
          <w:szCs w:val="28"/>
        </w:rPr>
      </w:pPr>
      <w:r>
        <w:rPr>
          <w:noProof/>
          <w:lang w:val="pt-PT"/>
        </w:rPr>
        <mc:AlternateContent>
          <mc:Choice Requires="wps">
            <w:drawing>
              <wp:anchor distT="45720" distB="45720" distL="114300" distR="114300" simplePos="0" relativeHeight="251661312" behindDoc="0" locked="0" layoutInCell="1" hidden="0" allowOverlap="1" wp14:anchorId="11A22CE9" wp14:editId="25301A29">
                <wp:simplePos x="0" y="0"/>
                <wp:positionH relativeFrom="column">
                  <wp:posOffset>1609725</wp:posOffset>
                </wp:positionH>
                <wp:positionV relativeFrom="paragraph">
                  <wp:posOffset>128270</wp:posOffset>
                </wp:positionV>
                <wp:extent cx="3909060" cy="1778635"/>
                <wp:effectExtent l="0" t="0" r="15240" b="12065"/>
                <wp:wrapSquare wrapText="bothSides" distT="45720" distB="45720" distL="114300" distR="114300"/>
                <wp:docPr id="1842778719" name="Retângulo 1842778719"/>
                <wp:cNvGraphicFramePr/>
                <a:graphic xmlns:a="http://schemas.openxmlformats.org/drawingml/2006/main">
                  <a:graphicData uri="http://schemas.microsoft.com/office/word/2010/wordprocessingShape">
                    <wps:wsp>
                      <wps:cNvSpPr/>
                      <wps:spPr>
                        <a:xfrm>
                          <a:off x="0" y="0"/>
                          <a:ext cx="3909060" cy="1778635"/>
                        </a:xfrm>
                        <a:prstGeom prst="rect">
                          <a:avLst/>
                        </a:prstGeom>
                        <a:solidFill>
                          <a:srgbClr val="EAF1DD"/>
                        </a:solidFill>
                        <a:ln w="9525" cap="flat" cmpd="sng">
                          <a:solidFill>
                            <a:srgbClr val="EAF1DD"/>
                          </a:solidFill>
                          <a:prstDash val="solid"/>
                          <a:miter lim="800000"/>
                          <a:headEnd type="none" w="sm" len="sm"/>
                          <a:tailEnd type="none" w="sm" len="sm"/>
                        </a:ln>
                      </wps:spPr>
                      <wps:txbx>
                        <w:txbxContent>
                          <w:p w14:paraId="658E6041" w14:textId="77777777" w:rsidR="002F7DDB" w:rsidRPr="00876834" w:rsidRDefault="002F7DDB">
                            <w:pPr>
                              <w:spacing w:line="240" w:lineRule="auto"/>
                              <w:jc w:val="center"/>
                              <w:textDirection w:val="btLr"/>
                              <w:rPr>
                                <w:lang w:val="pt-PT"/>
                              </w:rPr>
                            </w:pPr>
                            <w:proofErr w:type="spellStart"/>
                            <w:r w:rsidRPr="00876834">
                              <w:rPr>
                                <w:rFonts w:ascii="Calibri" w:eastAsia="Calibri" w:hAnsi="Calibri" w:cs="Calibri"/>
                                <w:b/>
                                <w:color w:val="354B2F"/>
                                <w:sz w:val="56"/>
                                <w:lang w:val="pt-PT"/>
                              </w:rPr>
                              <w:t>GreenGame</w:t>
                            </w:r>
                            <w:proofErr w:type="spellEnd"/>
                            <w:r w:rsidRPr="00876834">
                              <w:rPr>
                                <w:rFonts w:ascii="Calibri" w:eastAsia="Calibri" w:hAnsi="Calibri" w:cs="Calibri"/>
                                <w:b/>
                                <w:color w:val="354B2F"/>
                                <w:sz w:val="56"/>
                                <w:lang w:val="pt-PT"/>
                              </w:rPr>
                              <w:t xml:space="preserve"> </w:t>
                            </w:r>
                          </w:p>
                          <w:p w14:paraId="2D318663" w14:textId="2388EA3D" w:rsidR="00270420" w:rsidRPr="00876834" w:rsidRDefault="00876834">
                            <w:pPr>
                              <w:spacing w:line="240" w:lineRule="auto"/>
                              <w:jc w:val="center"/>
                              <w:textDirection w:val="btLr"/>
                              <w:rPr>
                                <w:rFonts w:ascii="Calibri" w:eastAsia="Calibri" w:hAnsi="Calibri" w:cs="Calibri"/>
                                <w:b/>
                                <w:color w:val="354B2F"/>
                                <w:sz w:val="56"/>
                                <w:lang w:val="pt-PT"/>
                              </w:rPr>
                            </w:pPr>
                            <w:r w:rsidRPr="00876834">
                              <w:rPr>
                                <w:rFonts w:ascii="Calibri" w:eastAsia="Calibri" w:hAnsi="Calibri" w:cs="Calibri"/>
                                <w:b/>
                                <w:color w:val="354B2F"/>
                                <w:sz w:val="56"/>
                                <w:lang w:val="pt-PT"/>
                              </w:rPr>
                              <w:t>Manual do Professor</w:t>
                            </w:r>
                            <w:r w:rsidR="002F7DDB" w:rsidRPr="00876834">
                              <w:rPr>
                                <w:rFonts w:ascii="Calibri" w:eastAsia="Calibri" w:hAnsi="Calibri" w:cs="Calibri"/>
                                <w:b/>
                                <w:color w:val="354B2F"/>
                                <w:sz w:val="56"/>
                                <w:lang w:val="pt-PT"/>
                              </w:rPr>
                              <w:t xml:space="preserve"> </w:t>
                            </w:r>
                          </w:p>
                          <w:p w14:paraId="4C234CBA" w14:textId="144D05A3" w:rsidR="002F7DDB" w:rsidRPr="00876834" w:rsidRDefault="00876834">
                            <w:pPr>
                              <w:spacing w:line="240" w:lineRule="auto"/>
                              <w:jc w:val="center"/>
                              <w:textDirection w:val="btLr"/>
                              <w:rPr>
                                <w:color w:val="47653F" w:themeColor="accent3"/>
                                <w:sz w:val="36"/>
                                <w:szCs w:val="36"/>
                                <w:lang w:val="pt-PT"/>
                              </w:rPr>
                            </w:pPr>
                            <w:r w:rsidRPr="00876834">
                              <w:rPr>
                                <w:rFonts w:ascii="Calibri" w:eastAsia="Calibri" w:hAnsi="Calibri" w:cs="Calibri"/>
                                <w:b/>
                                <w:color w:val="47653F" w:themeColor="accent3"/>
                                <w:sz w:val="36"/>
                                <w:szCs w:val="36"/>
                                <w:lang w:val="pt-PT"/>
                              </w:rPr>
                              <w:t>As Aventuras de um Herói Ecológico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1A22CE9" id="Retângulo 1842778719" o:spid="_x0000_s1028" style="position:absolute;margin-left:126.75pt;margin-top:10.1pt;width:307.8pt;height:140.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" fillcolor="#eaf1dd" strokecolor="#eaf1dd">
                <v:stroke startarrowwidth="narrow" startarrowlength="short" endarrowwidth="narrow" endarrowlength="short"/>
                <v:textbox inset="2.53958mm,1.2694mm,2.53958mm,1.2694mm">
                  <w:txbxContent>
                    <w:p w14:paraId="658E6041" w14:textId="77777777" w:rsidR="002F7DDB" w:rsidRPr="00876834" w:rsidRDefault="002F7DDB">
                      <w:pPr>
                        <w:spacing w:line="240" w:lineRule="auto"/>
                        <w:jc w:val="center"/>
                        <w:textDirection w:val="btLr"/>
                        <w:rPr>
                          <w:lang w:val="pt-PT"/>
                        </w:rPr>
                      </w:pPr>
                      <w:proofErr w:type="spellStart"/>
                      <w:r w:rsidRPr="00876834">
                        <w:rPr>
                          <w:rFonts w:ascii="Calibri" w:eastAsia="Calibri" w:hAnsi="Calibri" w:cs="Calibri"/>
                          <w:b/>
                          <w:color w:val="354B2F"/>
                          <w:sz w:val="56"/>
                          <w:lang w:val="pt-PT"/>
                        </w:rPr>
                        <w:t>GreenGame</w:t>
                      </w:r>
                      <w:proofErr w:type="spellEnd"/>
                      <w:r w:rsidRPr="00876834">
                        <w:rPr>
                          <w:rFonts w:ascii="Calibri" w:eastAsia="Calibri" w:hAnsi="Calibri" w:cs="Calibri"/>
                          <w:b/>
                          <w:color w:val="354B2F"/>
                          <w:sz w:val="56"/>
                          <w:lang w:val="pt-PT"/>
                        </w:rPr>
                        <w:t xml:space="preserve"> </w:t>
                      </w:r>
                    </w:p>
                    <w:p w14:paraId="2D318663" w14:textId="2388EA3D" w:rsidR="00270420" w:rsidRPr="00876834" w:rsidRDefault="00876834">
                      <w:pPr>
                        <w:spacing w:line="240" w:lineRule="auto"/>
                        <w:jc w:val="center"/>
                        <w:textDirection w:val="btLr"/>
                        <w:rPr>
                          <w:rFonts w:ascii="Calibri" w:eastAsia="Calibri" w:hAnsi="Calibri" w:cs="Calibri"/>
                          <w:b/>
                          <w:color w:val="354B2F"/>
                          <w:sz w:val="56"/>
                          <w:lang w:val="pt-PT"/>
                        </w:rPr>
                      </w:pPr>
                      <w:r w:rsidRPr="00876834">
                        <w:rPr>
                          <w:rFonts w:ascii="Calibri" w:eastAsia="Calibri" w:hAnsi="Calibri" w:cs="Calibri"/>
                          <w:b/>
                          <w:color w:val="354B2F"/>
                          <w:sz w:val="56"/>
                          <w:lang w:val="pt-PT"/>
                        </w:rPr>
                        <w:t>Manual do Professor</w:t>
                      </w:r>
                      <w:r w:rsidR="002F7DDB" w:rsidRPr="00876834">
                        <w:rPr>
                          <w:rFonts w:ascii="Calibri" w:eastAsia="Calibri" w:hAnsi="Calibri" w:cs="Calibri"/>
                          <w:b/>
                          <w:color w:val="354B2F"/>
                          <w:sz w:val="56"/>
                          <w:lang w:val="pt-PT"/>
                        </w:rPr>
                        <w:t xml:space="preserve"> </w:t>
                      </w:r>
                    </w:p>
                    <w:p w14:paraId="4C234CBA" w14:textId="144D05A3" w:rsidR="002F7DDB" w:rsidRPr="00876834" w:rsidRDefault="00876834">
                      <w:pPr>
                        <w:spacing w:line="240" w:lineRule="auto"/>
                        <w:jc w:val="center"/>
                        <w:textDirection w:val="btLr"/>
                        <w:rPr>
                          <w:color w:val="47653F" w:themeColor="accent3"/>
                          <w:sz w:val="36"/>
                          <w:szCs w:val="36"/>
                          <w:lang w:val="pt-PT"/>
                        </w:rPr>
                      </w:pPr>
                      <w:r w:rsidRPr="00876834">
                        <w:rPr>
                          <w:rFonts w:ascii="Calibri" w:eastAsia="Calibri" w:hAnsi="Calibri" w:cs="Calibri"/>
                          <w:b/>
                          <w:color w:val="47653F" w:themeColor="accent3"/>
                          <w:sz w:val="36"/>
                          <w:szCs w:val="36"/>
                          <w:lang w:val="pt-PT"/>
                        </w:rPr>
                        <w:t>As Aventuras de um Herói Ecológico</w:t>
                      </w:r>
                    </w:p>
                  </w:txbxContent>
                </v:textbox>
                <w10:wrap type="square"/>
              </v:rect>
            </w:pict>
          </mc:Fallback>
        </mc:AlternateContent>
      </w:r>
    </w:p>
    <w:p w14:paraId="4076F190" w14:textId="77777777" w:rsidR="00B33AA0" w:rsidRDefault="00B33AA0">
      <w:pPr>
        <w:rPr>
          <w:rFonts w:ascii="Calibri" w:eastAsia="Calibri" w:hAnsi="Calibri" w:cs="Calibri"/>
          <w:sz w:val="28"/>
          <w:szCs w:val="28"/>
        </w:rPr>
      </w:pPr>
    </w:p>
    <w:p w14:paraId="2E1E02DF" w14:textId="77777777" w:rsidR="00B33AA0" w:rsidRDefault="00B33AA0">
      <w:pPr>
        <w:rPr>
          <w:rFonts w:ascii="Calibri" w:eastAsia="Calibri" w:hAnsi="Calibri" w:cs="Calibri"/>
          <w:sz w:val="28"/>
          <w:szCs w:val="28"/>
        </w:rPr>
      </w:pPr>
    </w:p>
    <w:p w14:paraId="5060EB85" w14:textId="77777777" w:rsidR="00B33AA0" w:rsidRDefault="00B33AA0">
      <w:pPr>
        <w:rPr>
          <w:rFonts w:ascii="Calibri" w:eastAsia="Calibri" w:hAnsi="Calibri" w:cs="Calibri"/>
          <w:sz w:val="28"/>
          <w:szCs w:val="28"/>
        </w:rPr>
      </w:pPr>
    </w:p>
    <w:p w14:paraId="3138243C" w14:textId="77777777" w:rsidR="00B33AA0" w:rsidRDefault="00B33AA0">
      <w:pPr>
        <w:rPr>
          <w:rFonts w:ascii="Calibri" w:eastAsia="Calibri" w:hAnsi="Calibri" w:cs="Calibri"/>
          <w:sz w:val="28"/>
          <w:szCs w:val="28"/>
        </w:rPr>
      </w:pPr>
    </w:p>
    <w:p w14:paraId="51D2E03F" w14:textId="77777777" w:rsidR="00B33AA0" w:rsidRDefault="00B33AA0">
      <w:pPr>
        <w:rPr>
          <w:rFonts w:ascii="Calibri" w:eastAsia="Calibri" w:hAnsi="Calibri" w:cs="Calibri"/>
          <w:color w:val="000000"/>
          <w:sz w:val="28"/>
          <w:szCs w:val="28"/>
          <w:highlight w:val="white"/>
        </w:rPr>
      </w:pPr>
    </w:p>
    <w:p w14:paraId="6DD362CB" w14:textId="77777777" w:rsidR="00FD7D43" w:rsidRDefault="00FD7D43">
      <w:pPr>
        <w:rPr>
          <w:rFonts w:ascii="Calibri" w:eastAsia="Calibri" w:hAnsi="Calibri" w:cs="Calibri"/>
          <w:color w:val="000000"/>
          <w:sz w:val="28"/>
          <w:szCs w:val="28"/>
          <w:highlight w:val="white"/>
        </w:rPr>
      </w:pPr>
    </w:p>
    <w:p w14:paraId="29B662B5" w14:textId="77777777" w:rsidR="00FD7D43" w:rsidRDefault="00FD7D43">
      <w:pPr>
        <w:rPr>
          <w:rFonts w:ascii="Calibri" w:eastAsia="Calibri" w:hAnsi="Calibri" w:cs="Calibri"/>
          <w:color w:val="000000"/>
          <w:sz w:val="28"/>
          <w:szCs w:val="28"/>
          <w:highlight w:val="white"/>
        </w:rPr>
      </w:pPr>
    </w:p>
    <w:p w14:paraId="66D97D30" w14:textId="77777777" w:rsidR="00FD7D43" w:rsidRDefault="00FD7D43">
      <w:pPr>
        <w:rPr>
          <w:rFonts w:ascii="Calibri" w:eastAsia="Calibri" w:hAnsi="Calibri" w:cs="Calibri"/>
          <w:color w:val="000000"/>
          <w:sz w:val="28"/>
          <w:szCs w:val="28"/>
          <w:highlight w:val="white"/>
        </w:rPr>
      </w:pPr>
    </w:p>
    <w:p w14:paraId="05435D76" w14:textId="77777777" w:rsidR="00FD7D43" w:rsidRDefault="00FD7D43">
      <w:pPr>
        <w:rPr>
          <w:rFonts w:ascii="Calibri" w:eastAsia="Calibri" w:hAnsi="Calibri" w:cs="Calibri"/>
          <w:color w:val="000000"/>
          <w:sz w:val="28"/>
          <w:szCs w:val="28"/>
          <w:highlight w:val="white"/>
        </w:rPr>
      </w:pPr>
    </w:p>
    <w:sdt>
      <w:sdtPr>
        <w:rPr>
          <w:rFonts w:ascii="Helvetica Neue" w:eastAsia="Helvetica Neue" w:hAnsi="Helvetica Neue" w:cs="Helvetica Neue"/>
          <w:color w:val="auto"/>
          <w:sz w:val="22"/>
          <w:szCs w:val="22"/>
          <w:lang w:val="pt-PT"/>
        </w:rPr>
        <w:id w:val="-1305461018"/>
        <w:docPartObj>
          <w:docPartGallery w:val="Table of Contents"/>
          <w:docPartUnique/>
        </w:docPartObj>
      </w:sdtPr>
      <w:sdtEndPr>
        <w:rPr>
          <w:b/>
          <w:bCs/>
          <w:lang w:val="en-GB"/>
        </w:rPr>
      </w:sdtEndPr>
      <w:sdtContent>
        <w:p w14:paraId="4D531D45" w14:textId="497E0847" w:rsidR="00AD1382" w:rsidRPr="00DB24E1" w:rsidRDefault="00FC318D">
          <w:pPr>
            <w:pStyle w:val="Cabealhodondice"/>
            <w:rPr>
              <w:rFonts w:ascii="Calibri" w:hAnsi="Calibri" w:cs="Calibri"/>
              <w:b/>
              <w:bCs/>
              <w:color w:val="47653F" w:themeColor="accent3"/>
              <w:lang w:val="pt-PT"/>
            </w:rPr>
          </w:pPr>
          <w:r>
            <w:rPr>
              <w:rFonts w:ascii="Calibri" w:hAnsi="Calibri" w:cs="Calibri"/>
              <w:b/>
              <w:bCs/>
              <w:color w:val="47653F" w:themeColor="accent3"/>
              <w:lang w:val="pt-PT"/>
            </w:rPr>
            <w:t>Conteúdos</w:t>
          </w:r>
        </w:p>
        <w:p w14:paraId="008F2B16" w14:textId="77777777" w:rsidR="00EF0496" w:rsidRPr="00DB24E1" w:rsidRDefault="00EF0496">
          <w:pPr>
            <w:pStyle w:val="ndice1"/>
            <w:tabs>
              <w:tab w:val="left" w:pos="440"/>
              <w:tab w:val="right" w:leader="dot" w:pos="9629"/>
            </w:tabs>
            <w:rPr>
              <w:rFonts w:ascii="Calibri" w:hAnsi="Calibri" w:cs="Calibri"/>
              <w:sz w:val="24"/>
              <w:szCs w:val="24"/>
            </w:rPr>
          </w:pPr>
        </w:p>
        <w:p w14:paraId="7749E53F" w14:textId="5786D087" w:rsidR="006F499D" w:rsidRDefault="00AD1382">
          <w:pPr>
            <w:pStyle w:val="ndice1"/>
            <w:tabs>
              <w:tab w:val="left" w:pos="440"/>
              <w:tab w:val="right" w:leader="dot" w:pos="9629"/>
            </w:tabs>
            <w:rPr>
              <w:rFonts w:asciiTheme="minorHAnsi" w:eastAsiaTheme="minorEastAsia" w:hAnsiTheme="minorHAnsi" w:cstheme="minorBidi"/>
              <w:noProof/>
              <w:kern w:val="2"/>
              <w:lang w:val="pt-PT"/>
              <w14:ligatures w14:val="standardContextual"/>
            </w:rPr>
          </w:pPr>
          <w:r w:rsidRPr="00DB24E1">
            <w:rPr>
              <w:rFonts w:ascii="Calibri" w:hAnsi="Calibri" w:cs="Calibri"/>
              <w:sz w:val="24"/>
              <w:szCs w:val="24"/>
            </w:rPr>
            <w:fldChar w:fldCharType="begin"/>
          </w:r>
          <w:r w:rsidRPr="00DB24E1">
            <w:rPr>
              <w:rFonts w:ascii="Calibri" w:hAnsi="Calibri" w:cs="Calibri"/>
              <w:sz w:val="24"/>
              <w:szCs w:val="24"/>
            </w:rPr>
            <w:instrText xml:space="preserve"> TOC \o "1-3" \h \z \u </w:instrText>
          </w:r>
          <w:r w:rsidRPr="00DB24E1">
            <w:rPr>
              <w:rFonts w:ascii="Calibri" w:hAnsi="Calibri" w:cs="Calibri"/>
              <w:sz w:val="24"/>
              <w:szCs w:val="24"/>
            </w:rPr>
            <w:fldChar w:fldCharType="separate"/>
          </w:r>
          <w:hyperlink w:anchor="_Toc158027361" w:history="1">
            <w:r w:rsidR="006F499D" w:rsidRPr="00676CA3">
              <w:rPr>
                <w:rStyle w:val="Hiperligao"/>
                <w:rFonts w:ascii="Calibri" w:hAnsi="Calibri" w:cs="Calibri"/>
                <w:b/>
                <w:noProof/>
              </w:rPr>
              <w:t>1.</w:t>
            </w:r>
            <w:r w:rsidR="006F499D">
              <w:rPr>
                <w:rFonts w:asciiTheme="minorHAnsi" w:eastAsiaTheme="minorEastAsia" w:hAnsiTheme="minorHAnsi" w:cstheme="minorBidi"/>
                <w:noProof/>
                <w:kern w:val="2"/>
                <w:lang w:val="pt-PT"/>
                <w14:ligatures w14:val="standardContextual"/>
              </w:rPr>
              <w:tab/>
            </w:r>
            <w:r w:rsidR="006F499D" w:rsidRPr="00676CA3">
              <w:rPr>
                <w:rStyle w:val="Hiperligao"/>
                <w:rFonts w:ascii="Calibri" w:eastAsia="Calibri" w:hAnsi="Calibri" w:cs="Calibri"/>
                <w:b/>
                <w:noProof/>
              </w:rPr>
              <w:t>Introdução</w:t>
            </w:r>
            <w:r w:rsidR="006F499D">
              <w:rPr>
                <w:noProof/>
                <w:webHidden/>
              </w:rPr>
              <w:tab/>
            </w:r>
            <w:r w:rsidR="006F499D">
              <w:rPr>
                <w:noProof/>
                <w:webHidden/>
              </w:rPr>
              <w:fldChar w:fldCharType="begin"/>
            </w:r>
            <w:r w:rsidR="006F499D">
              <w:rPr>
                <w:noProof/>
                <w:webHidden/>
              </w:rPr>
              <w:instrText xml:space="preserve"> PAGEREF _Toc158027361 \h </w:instrText>
            </w:r>
            <w:r w:rsidR="006F499D">
              <w:rPr>
                <w:noProof/>
                <w:webHidden/>
              </w:rPr>
            </w:r>
            <w:r w:rsidR="006F499D">
              <w:rPr>
                <w:noProof/>
                <w:webHidden/>
              </w:rPr>
              <w:fldChar w:fldCharType="separate"/>
            </w:r>
            <w:r w:rsidR="00E863FB">
              <w:rPr>
                <w:noProof/>
                <w:webHidden/>
              </w:rPr>
              <w:t>3</w:t>
            </w:r>
            <w:r w:rsidR="006F499D">
              <w:rPr>
                <w:noProof/>
                <w:webHidden/>
              </w:rPr>
              <w:fldChar w:fldCharType="end"/>
            </w:r>
          </w:hyperlink>
        </w:p>
        <w:p w14:paraId="68ECA755" w14:textId="518B85A3" w:rsidR="006F499D" w:rsidRDefault="00000000">
          <w:pPr>
            <w:pStyle w:val="ndice1"/>
            <w:tabs>
              <w:tab w:val="left" w:pos="440"/>
              <w:tab w:val="right" w:leader="dot" w:pos="9629"/>
            </w:tabs>
            <w:rPr>
              <w:rFonts w:asciiTheme="minorHAnsi" w:eastAsiaTheme="minorEastAsia" w:hAnsiTheme="minorHAnsi" w:cstheme="minorBidi"/>
              <w:noProof/>
              <w:kern w:val="2"/>
              <w:lang w:val="pt-PT"/>
              <w14:ligatures w14:val="standardContextual"/>
            </w:rPr>
          </w:pPr>
          <w:hyperlink w:anchor="_Toc158027362" w:history="1">
            <w:r w:rsidR="006F499D" w:rsidRPr="00676CA3">
              <w:rPr>
                <w:rStyle w:val="Hiperligao"/>
                <w:rFonts w:ascii="Calibri" w:hAnsi="Calibri" w:cs="Calibri"/>
                <w:b/>
                <w:noProof/>
              </w:rPr>
              <w:t>2.</w:t>
            </w:r>
            <w:r w:rsidR="006F499D">
              <w:rPr>
                <w:rFonts w:asciiTheme="minorHAnsi" w:eastAsiaTheme="minorEastAsia" w:hAnsiTheme="minorHAnsi" w:cstheme="minorBidi"/>
                <w:noProof/>
                <w:kern w:val="2"/>
                <w:lang w:val="pt-PT"/>
                <w14:ligatures w14:val="standardContextual"/>
              </w:rPr>
              <w:tab/>
            </w:r>
            <w:r w:rsidR="006F499D" w:rsidRPr="00676CA3">
              <w:rPr>
                <w:rStyle w:val="Hiperligao"/>
                <w:rFonts w:ascii="Calibri" w:eastAsia="Calibri" w:hAnsi="Calibri" w:cs="Calibri"/>
                <w:b/>
                <w:noProof/>
              </w:rPr>
              <w:t>Objetivo do Manual do Professor</w:t>
            </w:r>
            <w:r w:rsidR="006F499D">
              <w:rPr>
                <w:noProof/>
                <w:webHidden/>
              </w:rPr>
              <w:tab/>
            </w:r>
            <w:r w:rsidR="006F499D">
              <w:rPr>
                <w:noProof/>
                <w:webHidden/>
              </w:rPr>
              <w:fldChar w:fldCharType="begin"/>
            </w:r>
            <w:r w:rsidR="006F499D">
              <w:rPr>
                <w:noProof/>
                <w:webHidden/>
              </w:rPr>
              <w:instrText xml:space="preserve"> PAGEREF _Toc158027362 \h </w:instrText>
            </w:r>
            <w:r w:rsidR="006F499D">
              <w:rPr>
                <w:noProof/>
                <w:webHidden/>
              </w:rPr>
            </w:r>
            <w:r w:rsidR="006F499D">
              <w:rPr>
                <w:noProof/>
                <w:webHidden/>
              </w:rPr>
              <w:fldChar w:fldCharType="separate"/>
            </w:r>
            <w:r w:rsidR="00E863FB">
              <w:rPr>
                <w:noProof/>
                <w:webHidden/>
              </w:rPr>
              <w:t>5</w:t>
            </w:r>
            <w:r w:rsidR="006F499D">
              <w:rPr>
                <w:noProof/>
                <w:webHidden/>
              </w:rPr>
              <w:fldChar w:fldCharType="end"/>
            </w:r>
          </w:hyperlink>
        </w:p>
        <w:p w14:paraId="59DC550C" w14:textId="5FE49912" w:rsidR="006F499D" w:rsidRDefault="00000000">
          <w:pPr>
            <w:pStyle w:val="ndice1"/>
            <w:tabs>
              <w:tab w:val="left" w:pos="440"/>
              <w:tab w:val="right" w:leader="dot" w:pos="9629"/>
            </w:tabs>
            <w:rPr>
              <w:rFonts w:asciiTheme="minorHAnsi" w:eastAsiaTheme="minorEastAsia" w:hAnsiTheme="minorHAnsi" w:cstheme="minorBidi"/>
              <w:noProof/>
              <w:kern w:val="2"/>
              <w:lang w:val="pt-PT"/>
              <w14:ligatures w14:val="standardContextual"/>
            </w:rPr>
          </w:pPr>
          <w:hyperlink w:anchor="_Toc158027363" w:history="1">
            <w:r w:rsidR="006F499D" w:rsidRPr="00676CA3">
              <w:rPr>
                <w:rStyle w:val="Hiperligao"/>
                <w:rFonts w:ascii="Calibri" w:hAnsi="Calibri" w:cs="Calibri"/>
                <w:b/>
                <w:noProof/>
                <w:lang w:val="pt-PT"/>
              </w:rPr>
              <w:t>3.</w:t>
            </w:r>
            <w:r w:rsidR="006F499D">
              <w:rPr>
                <w:rFonts w:asciiTheme="minorHAnsi" w:eastAsiaTheme="minorEastAsia" w:hAnsiTheme="minorHAnsi" w:cstheme="minorBidi"/>
                <w:noProof/>
                <w:kern w:val="2"/>
                <w:lang w:val="pt-PT"/>
                <w14:ligatures w14:val="standardContextual"/>
              </w:rPr>
              <w:tab/>
            </w:r>
            <w:r w:rsidR="006F499D" w:rsidRPr="00676CA3">
              <w:rPr>
                <w:rStyle w:val="Hiperligao"/>
                <w:rFonts w:ascii="Calibri" w:hAnsi="Calibri" w:cs="Calibri"/>
                <w:b/>
                <w:noProof/>
                <w:lang w:val="pt-PT"/>
              </w:rPr>
              <w:t>O Jogo Sério no Ensino-Aprendizagem</w:t>
            </w:r>
            <w:r w:rsidR="006F499D">
              <w:rPr>
                <w:noProof/>
                <w:webHidden/>
              </w:rPr>
              <w:tab/>
            </w:r>
            <w:r w:rsidR="006F499D">
              <w:rPr>
                <w:noProof/>
                <w:webHidden/>
              </w:rPr>
              <w:fldChar w:fldCharType="begin"/>
            </w:r>
            <w:r w:rsidR="006F499D">
              <w:rPr>
                <w:noProof/>
                <w:webHidden/>
              </w:rPr>
              <w:instrText xml:space="preserve"> PAGEREF _Toc158027363 \h </w:instrText>
            </w:r>
            <w:r w:rsidR="006F499D">
              <w:rPr>
                <w:noProof/>
                <w:webHidden/>
              </w:rPr>
            </w:r>
            <w:r w:rsidR="006F499D">
              <w:rPr>
                <w:noProof/>
                <w:webHidden/>
              </w:rPr>
              <w:fldChar w:fldCharType="separate"/>
            </w:r>
            <w:r w:rsidR="00E863FB">
              <w:rPr>
                <w:noProof/>
                <w:webHidden/>
              </w:rPr>
              <w:t>6</w:t>
            </w:r>
            <w:r w:rsidR="006F499D">
              <w:rPr>
                <w:noProof/>
                <w:webHidden/>
              </w:rPr>
              <w:fldChar w:fldCharType="end"/>
            </w:r>
          </w:hyperlink>
        </w:p>
        <w:p w14:paraId="74B7A026" w14:textId="69805E70" w:rsidR="006F499D" w:rsidRDefault="00000000">
          <w:pPr>
            <w:pStyle w:val="ndice2"/>
            <w:tabs>
              <w:tab w:val="right" w:leader="dot" w:pos="9629"/>
            </w:tabs>
            <w:rPr>
              <w:rFonts w:asciiTheme="minorHAnsi" w:eastAsiaTheme="minorEastAsia" w:hAnsiTheme="minorHAnsi" w:cstheme="minorBidi"/>
              <w:noProof/>
              <w:kern w:val="2"/>
              <w:lang w:val="pt-PT"/>
              <w14:ligatures w14:val="standardContextual"/>
            </w:rPr>
          </w:pPr>
          <w:hyperlink w:anchor="_Toc158027364" w:history="1">
            <w:r w:rsidR="006F499D" w:rsidRPr="00676CA3">
              <w:rPr>
                <w:rStyle w:val="Hiperligao"/>
                <w:rFonts w:ascii="Calibri" w:eastAsia="Calibri" w:hAnsi="Calibri" w:cs="Calibri"/>
                <w:b/>
                <w:bCs/>
                <w:noProof/>
                <w:lang w:val="pt-PT"/>
              </w:rPr>
              <w:t>3.1 Alguns elementos contribuem tanto para o valor de entretenimento como para a eficácia do seu objetivo sério:</w:t>
            </w:r>
            <w:r w:rsidR="006F499D">
              <w:rPr>
                <w:noProof/>
                <w:webHidden/>
              </w:rPr>
              <w:tab/>
            </w:r>
            <w:r w:rsidR="006F499D">
              <w:rPr>
                <w:noProof/>
                <w:webHidden/>
              </w:rPr>
              <w:fldChar w:fldCharType="begin"/>
            </w:r>
            <w:r w:rsidR="006F499D">
              <w:rPr>
                <w:noProof/>
                <w:webHidden/>
              </w:rPr>
              <w:instrText xml:space="preserve"> PAGEREF _Toc158027364 \h </w:instrText>
            </w:r>
            <w:r w:rsidR="006F499D">
              <w:rPr>
                <w:noProof/>
                <w:webHidden/>
              </w:rPr>
            </w:r>
            <w:r w:rsidR="006F499D">
              <w:rPr>
                <w:noProof/>
                <w:webHidden/>
              </w:rPr>
              <w:fldChar w:fldCharType="separate"/>
            </w:r>
            <w:r w:rsidR="00E863FB">
              <w:rPr>
                <w:noProof/>
                <w:webHidden/>
              </w:rPr>
              <w:t>7</w:t>
            </w:r>
            <w:r w:rsidR="006F499D">
              <w:rPr>
                <w:noProof/>
                <w:webHidden/>
              </w:rPr>
              <w:fldChar w:fldCharType="end"/>
            </w:r>
          </w:hyperlink>
        </w:p>
        <w:p w14:paraId="4387B622" w14:textId="3ED7F324" w:rsidR="006F499D" w:rsidRDefault="00000000">
          <w:pPr>
            <w:pStyle w:val="ndice2"/>
            <w:tabs>
              <w:tab w:val="right" w:leader="dot" w:pos="9629"/>
            </w:tabs>
            <w:rPr>
              <w:rFonts w:asciiTheme="minorHAnsi" w:eastAsiaTheme="minorEastAsia" w:hAnsiTheme="minorHAnsi" w:cstheme="minorBidi"/>
              <w:noProof/>
              <w:kern w:val="2"/>
              <w:lang w:val="pt-PT"/>
              <w14:ligatures w14:val="standardContextual"/>
            </w:rPr>
          </w:pPr>
          <w:hyperlink w:anchor="_Toc158027365" w:history="1">
            <w:r w:rsidR="006F499D" w:rsidRPr="00676CA3">
              <w:rPr>
                <w:rStyle w:val="Hiperligao"/>
                <w:rFonts w:ascii="Calibri" w:eastAsia="Calibri" w:hAnsi="Calibri" w:cs="Calibri"/>
                <w:b/>
                <w:bCs/>
                <w:noProof/>
                <w:lang w:val="pt-PT"/>
              </w:rPr>
              <w:t>3.2 Vantagens do uso de um jogo sério no ensino:</w:t>
            </w:r>
            <w:r w:rsidR="006F499D">
              <w:rPr>
                <w:noProof/>
                <w:webHidden/>
              </w:rPr>
              <w:tab/>
            </w:r>
            <w:r w:rsidR="006F499D">
              <w:rPr>
                <w:noProof/>
                <w:webHidden/>
              </w:rPr>
              <w:fldChar w:fldCharType="begin"/>
            </w:r>
            <w:r w:rsidR="006F499D">
              <w:rPr>
                <w:noProof/>
                <w:webHidden/>
              </w:rPr>
              <w:instrText xml:space="preserve"> PAGEREF _Toc158027365 \h </w:instrText>
            </w:r>
            <w:r w:rsidR="006F499D">
              <w:rPr>
                <w:noProof/>
                <w:webHidden/>
              </w:rPr>
            </w:r>
            <w:r w:rsidR="006F499D">
              <w:rPr>
                <w:noProof/>
                <w:webHidden/>
              </w:rPr>
              <w:fldChar w:fldCharType="separate"/>
            </w:r>
            <w:r w:rsidR="00E863FB">
              <w:rPr>
                <w:noProof/>
                <w:webHidden/>
              </w:rPr>
              <w:t>7</w:t>
            </w:r>
            <w:r w:rsidR="006F499D">
              <w:rPr>
                <w:noProof/>
                <w:webHidden/>
              </w:rPr>
              <w:fldChar w:fldCharType="end"/>
            </w:r>
          </w:hyperlink>
        </w:p>
        <w:p w14:paraId="48631895" w14:textId="28958300" w:rsidR="006F499D" w:rsidRDefault="00000000">
          <w:pPr>
            <w:pStyle w:val="ndice1"/>
            <w:tabs>
              <w:tab w:val="left" w:pos="440"/>
              <w:tab w:val="right" w:leader="dot" w:pos="9629"/>
            </w:tabs>
            <w:rPr>
              <w:rFonts w:asciiTheme="minorHAnsi" w:eastAsiaTheme="minorEastAsia" w:hAnsiTheme="minorHAnsi" w:cstheme="minorBidi"/>
              <w:noProof/>
              <w:kern w:val="2"/>
              <w:lang w:val="pt-PT"/>
              <w14:ligatures w14:val="standardContextual"/>
            </w:rPr>
          </w:pPr>
          <w:hyperlink w:anchor="_Toc158027366" w:history="1">
            <w:r w:rsidR="006F499D" w:rsidRPr="00676CA3">
              <w:rPr>
                <w:rStyle w:val="Hiperligao"/>
                <w:rFonts w:ascii="Calibri" w:hAnsi="Calibri" w:cs="Calibri"/>
                <w:b/>
                <w:noProof/>
                <w:lang w:val="pt-PT"/>
              </w:rPr>
              <w:t>4.</w:t>
            </w:r>
            <w:r w:rsidR="006F499D">
              <w:rPr>
                <w:rFonts w:asciiTheme="minorHAnsi" w:eastAsiaTheme="minorEastAsia" w:hAnsiTheme="minorHAnsi" w:cstheme="minorBidi"/>
                <w:noProof/>
                <w:kern w:val="2"/>
                <w:lang w:val="pt-PT"/>
                <w14:ligatures w14:val="standardContextual"/>
              </w:rPr>
              <w:tab/>
            </w:r>
            <w:r w:rsidR="006F499D" w:rsidRPr="00676CA3">
              <w:rPr>
                <w:rStyle w:val="Hiperligao"/>
                <w:rFonts w:ascii="Calibri" w:eastAsia="Calibri" w:hAnsi="Calibri" w:cs="Calibri"/>
                <w:b/>
                <w:noProof/>
                <w:lang w:val="pt-PT"/>
              </w:rPr>
              <w:t>Objetivos Educativos e Resultados de Aprendizagem</w:t>
            </w:r>
            <w:r w:rsidR="006F499D">
              <w:rPr>
                <w:noProof/>
                <w:webHidden/>
              </w:rPr>
              <w:tab/>
            </w:r>
            <w:r w:rsidR="006F499D">
              <w:rPr>
                <w:noProof/>
                <w:webHidden/>
              </w:rPr>
              <w:fldChar w:fldCharType="begin"/>
            </w:r>
            <w:r w:rsidR="006F499D">
              <w:rPr>
                <w:noProof/>
                <w:webHidden/>
              </w:rPr>
              <w:instrText xml:space="preserve"> PAGEREF _Toc158027366 \h </w:instrText>
            </w:r>
            <w:r w:rsidR="006F499D">
              <w:rPr>
                <w:noProof/>
                <w:webHidden/>
              </w:rPr>
            </w:r>
            <w:r w:rsidR="006F499D">
              <w:rPr>
                <w:noProof/>
                <w:webHidden/>
              </w:rPr>
              <w:fldChar w:fldCharType="separate"/>
            </w:r>
            <w:r w:rsidR="00E863FB">
              <w:rPr>
                <w:noProof/>
                <w:webHidden/>
              </w:rPr>
              <w:t>8</w:t>
            </w:r>
            <w:r w:rsidR="006F499D">
              <w:rPr>
                <w:noProof/>
                <w:webHidden/>
              </w:rPr>
              <w:fldChar w:fldCharType="end"/>
            </w:r>
          </w:hyperlink>
        </w:p>
        <w:p w14:paraId="1CB2EAFE" w14:textId="7BE86610" w:rsidR="006F499D" w:rsidRDefault="00000000">
          <w:pPr>
            <w:pStyle w:val="ndice1"/>
            <w:tabs>
              <w:tab w:val="left" w:pos="440"/>
              <w:tab w:val="right" w:leader="dot" w:pos="9629"/>
            </w:tabs>
            <w:rPr>
              <w:rFonts w:asciiTheme="minorHAnsi" w:eastAsiaTheme="minorEastAsia" w:hAnsiTheme="minorHAnsi" w:cstheme="minorBidi"/>
              <w:noProof/>
              <w:kern w:val="2"/>
              <w:lang w:val="pt-PT"/>
              <w14:ligatures w14:val="standardContextual"/>
            </w:rPr>
          </w:pPr>
          <w:hyperlink w:anchor="_Toc158027367" w:history="1">
            <w:r w:rsidR="006F499D" w:rsidRPr="00676CA3">
              <w:rPr>
                <w:rStyle w:val="Hiperligao"/>
                <w:rFonts w:ascii="Calibri" w:hAnsi="Calibri" w:cs="Calibri"/>
                <w:b/>
                <w:noProof/>
                <w:lang w:val="pt-PT"/>
              </w:rPr>
              <w:t>5.</w:t>
            </w:r>
            <w:r w:rsidR="006F499D">
              <w:rPr>
                <w:rFonts w:asciiTheme="minorHAnsi" w:eastAsiaTheme="minorEastAsia" w:hAnsiTheme="minorHAnsi" w:cstheme="minorBidi"/>
                <w:noProof/>
                <w:kern w:val="2"/>
                <w:lang w:val="pt-PT"/>
                <w14:ligatures w14:val="standardContextual"/>
              </w:rPr>
              <w:tab/>
            </w:r>
            <w:r w:rsidR="006F499D" w:rsidRPr="00676CA3">
              <w:rPr>
                <w:rStyle w:val="Hiperligao"/>
                <w:rFonts w:ascii="Calibri" w:eastAsia="Calibri" w:hAnsi="Calibri" w:cs="Calibri"/>
                <w:b/>
                <w:noProof/>
                <w:lang w:val="pt-PT"/>
              </w:rPr>
              <w:t>Green Game – As Aventuras de um Herói Ecológico</w:t>
            </w:r>
            <w:r w:rsidR="006F499D">
              <w:rPr>
                <w:noProof/>
                <w:webHidden/>
              </w:rPr>
              <w:tab/>
            </w:r>
            <w:r w:rsidR="006F499D">
              <w:rPr>
                <w:noProof/>
                <w:webHidden/>
              </w:rPr>
              <w:fldChar w:fldCharType="begin"/>
            </w:r>
            <w:r w:rsidR="006F499D">
              <w:rPr>
                <w:noProof/>
                <w:webHidden/>
              </w:rPr>
              <w:instrText xml:space="preserve"> PAGEREF _Toc158027367 \h </w:instrText>
            </w:r>
            <w:r w:rsidR="006F499D">
              <w:rPr>
                <w:noProof/>
                <w:webHidden/>
              </w:rPr>
            </w:r>
            <w:r w:rsidR="006F499D">
              <w:rPr>
                <w:noProof/>
                <w:webHidden/>
              </w:rPr>
              <w:fldChar w:fldCharType="separate"/>
            </w:r>
            <w:r w:rsidR="00E863FB">
              <w:rPr>
                <w:noProof/>
                <w:webHidden/>
              </w:rPr>
              <w:t>13</w:t>
            </w:r>
            <w:r w:rsidR="006F499D">
              <w:rPr>
                <w:noProof/>
                <w:webHidden/>
              </w:rPr>
              <w:fldChar w:fldCharType="end"/>
            </w:r>
          </w:hyperlink>
        </w:p>
        <w:p w14:paraId="16EDC41B" w14:textId="36099D00" w:rsidR="006F499D" w:rsidRDefault="00000000">
          <w:pPr>
            <w:pStyle w:val="ndice2"/>
            <w:tabs>
              <w:tab w:val="left" w:pos="880"/>
              <w:tab w:val="right" w:leader="dot" w:pos="9629"/>
            </w:tabs>
            <w:rPr>
              <w:rFonts w:asciiTheme="minorHAnsi" w:eastAsiaTheme="minorEastAsia" w:hAnsiTheme="minorHAnsi" w:cstheme="minorBidi"/>
              <w:noProof/>
              <w:kern w:val="2"/>
              <w:lang w:val="pt-PT"/>
              <w14:ligatures w14:val="standardContextual"/>
            </w:rPr>
          </w:pPr>
          <w:hyperlink w:anchor="_Toc158027368" w:history="1">
            <w:r w:rsidR="006F499D" w:rsidRPr="00676CA3">
              <w:rPr>
                <w:rStyle w:val="Hiperligao"/>
                <w:rFonts w:ascii="Calibri" w:eastAsia="Calibri" w:hAnsi="Calibri" w:cs="Calibri"/>
                <w:b/>
                <w:bCs/>
                <w:noProof/>
                <w:lang w:val="pt-PT"/>
              </w:rPr>
              <w:t>5.1</w:t>
            </w:r>
            <w:r w:rsidR="006F499D">
              <w:rPr>
                <w:rFonts w:asciiTheme="minorHAnsi" w:eastAsiaTheme="minorEastAsia" w:hAnsiTheme="minorHAnsi" w:cstheme="minorBidi"/>
                <w:noProof/>
                <w:kern w:val="2"/>
                <w:lang w:val="pt-PT"/>
                <w14:ligatures w14:val="standardContextual"/>
              </w:rPr>
              <w:tab/>
            </w:r>
            <w:r w:rsidR="006F499D" w:rsidRPr="00676CA3">
              <w:rPr>
                <w:rStyle w:val="Hiperligao"/>
                <w:rFonts w:ascii="Calibri" w:eastAsia="Calibri" w:hAnsi="Calibri" w:cs="Calibri"/>
                <w:b/>
                <w:bCs/>
                <w:noProof/>
                <w:lang w:val="pt-PT"/>
              </w:rPr>
              <w:t>Preparação para o jogo: Noções básicas de jogabilidade e introdução ao jogo</w:t>
            </w:r>
            <w:r w:rsidR="006F499D">
              <w:rPr>
                <w:noProof/>
                <w:webHidden/>
              </w:rPr>
              <w:tab/>
            </w:r>
            <w:r w:rsidR="006F499D">
              <w:rPr>
                <w:noProof/>
                <w:webHidden/>
              </w:rPr>
              <w:fldChar w:fldCharType="begin"/>
            </w:r>
            <w:r w:rsidR="006F499D">
              <w:rPr>
                <w:noProof/>
                <w:webHidden/>
              </w:rPr>
              <w:instrText xml:space="preserve"> PAGEREF _Toc158027368 \h </w:instrText>
            </w:r>
            <w:r w:rsidR="006F499D">
              <w:rPr>
                <w:noProof/>
                <w:webHidden/>
              </w:rPr>
            </w:r>
            <w:r w:rsidR="006F499D">
              <w:rPr>
                <w:noProof/>
                <w:webHidden/>
              </w:rPr>
              <w:fldChar w:fldCharType="separate"/>
            </w:r>
            <w:r w:rsidR="00E863FB">
              <w:rPr>
                <w:noProof/>
                <w:webHidden/>
              </w:rPr>
              <w:t>14</w:t>
            </w:r>
            <w:r w:rsidR="006F499D">
              <w:rPr>
                <w:noProof/>
                <w:webHidden/>
              </w:rPr>
              <w:fldChar w:fldCharType="end"/>
            </w:r>
          </w:hyperlink>
        </w:p>
        <w:p w14:paraId="3A88EB45" w14:textId="427C1CEF" w:rsidR="006F499D" w:rsidRDefault="00000000">
          <w:pPr>
            <w:pStyle w:val="ndice2"/>
            <w:tabs>
              <w:tab w:val="left" w:pos="880"/>
              <w:tab w:val="right" w:leader="dot" w:pos="9629"/>
            </w:tabs>
            <w:rPr>
              <w:rFonts w:asciiTheme="minorHAnsi" w:eastAsiaTheme="minorEastAsia" w:hAnsiTheme="minorHAnsi" w:cstheme="minorBidi"/>
              <w:noProof/>
              <w:kern w:val="2"/>
              <w:lang w:val="pt-PT"/>
              <w14:ligatures w14:val="standardContextual"/>
            </w:rPr>
          </w:pPr>
          <w:hyperlink w:anchor="_Toc158027369" w:history="1">
            <w:r w:rsidR="006F499D" w:rsidRPr="00676CA3">
              <w:rPr>
                <w:rStyle w:val="Hiperligao"/>
                <w:rFonts w:ascii="Calibri" w:eastAsia="Calibri" w:hAnsi="Calibri" w:cs="Calibri"/>
                <w:b/>
                <w:bCs/>
                <w:noProof/>
              </w:rPr>
              <w:t>5.2</w:t>
            </w:r>
            <w:r w:rsidR="006F499D">
              <w:rPr>
                <w:rFonts w:asciiTheme="minorHAnsi" w:eastAsiaTheme="minorEastAsia" w:hAnsiTheme="minorHAnsi" w:cstheme="minorBidi"/>
                <w:noProof/>
                <w:kern w:val="2"/>
                <w:lang w:val="pt-PT"/>
                <w14:ligatures w14:val="standardContextual"/>
              </w:rPr>
              <w:tab/>
            </w:r>
            <w:r w:rsidR="006F499D" w:rsidRPr="00676CA3">
              <w:rPr>
                <w:rStyle w:val="Hiperligao"/>
                <w:rFonts w:ascii="Calibri" w:eastAsia="Calibri" w:hAnsi="Calibri" w:cs="Calibri"/>
                <w:b/>
                <w:bCs/>
                <w:noProof/>
              </w:rPr>
              <w:t>Cenários / Temas do jogo</w:t>
            </w:r>
            <w:r w:rsidR="006F499D">
              <w:rPr>
                <w:noProof/>
                <w:webHidden/>
              </w:rPr>
              <w:tab/>
            </w:r>
            <w:r w:rsidR="006F499D">
              <w:rPr>
                <w:noProof/>
                <w:webHidden/>
              </w:rPr>
              <w:fldChar w:fldCharType="begin"/>
            </w:r>
            <w:r w:rsidR="006F499D">
              <w:rPr>
                <w:noProof/>
                <w:webHidden/>
              </w:rPr>
              <w:instrText xml:space="preserve"> PAGEREF _Toc158027369 \h </w:instrText>
            </w:r>
            <w:r w:rsidR="006F499D">
              <w:rPr>
                <w:noProof/>
                <w:webHidden/>
              </w:rPr>
            </w:r>
            <w:r w:rsidR="006F499D">
              <w:rPr>
                <w:noProof/>
                <w:webHidden/>
              </w:rPr>
              <w:fldChar w:fldCharType="separate"/>
            </w:r>
            <w:r w:rsidR="00E863FB">
              <w:rPr>
                <w:noProof/>
                <w:webHidden/>
              </w:rPr>
              <w:t>15</w:t>
            </w:r>
            <w:r w:rsidR="006F499D">
              <w:rPr>
                <w:noProof/>
                <w:webHidden/>
              </w:rPr>
              <w:fldChar w:fldCharType="end"/>
            </w:r>
          </w:hyperlink>
        </w:p>
        <w:p w14:paraId="31B67708" w14:textId="670A4FB4" w:rsidR="006F499D" w:rsidRDefault="00000000">
          <w:pPr>
            <w:pStyle w:val="ndice3"/>
            <w:tabs>
              <w:tab w:val="left" w:pos="1320"/>
              <w:tab w:val="right" w:leader="dot" w:pos="9629"/>
            </w:tabs>
            <w:rPr>
              <w:rFonts w:cstheme="minorBidi"/>
              <w:noProof/>
              <w:kern w:val="2"/>
              <w14:ligatures w14:val="standardContextual"/>
            </w:rPr>
          </w:pPr>
          <w:hyperlink w:anchor="_Toc158027370" w:history="1">
            <w:r w:rsidR="006F499D" w:rsidRPr="00676CA3">
              <w:rPr>
                <w:rStyle w:val="Hiperligao"/>
                <w:rFonts w:ascii="Calibri" w:eastAsia="Calibri" w:hAnsi="Calibri" w:cs="Calibri"/>
                <w:b/>
                <w:bCs/>
                <w:noProof/>
              </w:rPr>
              <w:t>5.2.1</w:t>
            </w:r>
            <w:r w:rsidR="006F499D">
              <w:rPr>
                <w:rFonts w:cstheme="minorBidi"/>
                <w:noProof/>
                <w:kern w:val="2"/>
                <w14:ligatures w14:val="standardContextual"/>
              </w:rPr>
              <w:tab/>
            </w:r>
            <w:r w:rsidR="006F499D" w:rsidRPr="00676CA3">
              <w:rPr>
                <w:rStyle w:val="Hiperligao"/>
                <w:rFonts w:ascii="Calibri" w:eastAsia="Calibri" w:hAnsi="Calibri" w:cs="Calibri"/>
                <w:b/>
                <w:bCs/>
                <w:noProof/>
              </w:rPr>
              <w:t>Passo a passo</w:t>
            </w:r>
            <w:r w:rsidR="006F499D">
              <w:rPr>
                <w:noProof/>
                <w:webHidden/>
              </w:rPr>
              <w:tab/>
            </w:r>
            <w:r w:rsidR="006F499D">
              <w:rPr>
                <w:noProof/>
                <w:webHidden/>
              </w:rPr>
              <w:fldChar w:fldCharType="begin"/>
            </w:r>
            <w:r w:rsidR="006F499D">
              <w:rPr>
                <w:noProof/>
                <w:webHidden/>
              </w:rPr>
              <w:instrText xml:space="preserve"> PAGEREF _Toc158027370 \h </w:instrText>
            </w:r>
            <w:r w:rsidR="006F499D">
              <w:rPr>
                <w:noProof/>
                <w:webHidden/>
              </w:rPr>
            </w:r>
            <w:r w:rsidR="006F499D">
              <w:rPr>
                <w:noProof/>
                <w:webHidden/>
              </w:rPr>
              <w:fldChar w:fldCharType="separate"/>
            </w:r>
            <w:r w:rsidR="00E863FB">
              <w:rPr>
                <w:noProof/>
                <w:webHidden/>
              </w:rPr>
              <w:t>16</w:t>
            </w:r>
            <w:r w:rsidR="006F499D">
              <w:rPr>
                <w:noProof/>
                <w:webHidden/>
              </w:rPr>
              <w:fldChar w:fldCharType="end"/>
            </w:r>
          </w:hyperlink>
        </w:p>
        <w:p w14:paraId="400133E4" w14:textId="4953B617" w:rsidR="006F499D" w:rsidRDefault="00000000">
          <w:pPr>
            <w:pStyle w:val="ndice2"/>
            <w:tabs>
              <w:tab w:val="left" w:pos="880"/>
              <w:tab w:val="right" w:leader="dot" w:pos="9629"/>
            </w:tabs>
            <w:rPr>
              <w:rFonts w:asciiTheme="minorHAnsi" w:eastAsiaTheme="minorEastAsia" w:hAnsiTheme="minorHAnsi" w:cstheme="minorBidi"/>
              <w:noProof/>
              <w:kern w:val="2"/>
              <w:lang w:val="pt-PT"/>
              <w14:ligatures w14:val="standardContextual"/>
            </w:rPr>
          </w:pPr>
          <w:hyperlink w:anchor="_Toc158027371" w:history="1">
            <w:r w:rsidR="006F499D" w:rsidRPr="00676CA3">
              <w:rPr>
                <w:rStyle w:val="Hiperligao"/>
                <w:rFonts w:ascii="Calibri" w:eastAsia="Calibri" w:hAnsi="Calibri" w:cs="Calibri"/>
                <w:b/>
                <w:bCs/>
                <w:noProof/>
              </w:rPr>
              <w:t>5.3</w:t>
            </w:r>
            <w:r w:rsidR="006F499D">
              <w:rPr>
                <w:rFonts w:asciiTheme="minorHAnsi" w:eastAsiaTheme="minorEastAsia" w:hAnsiTheme="minorHAnsi" w:cstheme="minorBidi"/>
                <w:noProof/>
                <w:kern w:val="2"/>
                <w:lang w:val="pt-PT"/>
                <w14:ligatures w14:val="standardContextual"/>
              </w:rPr>
              <w:tab/>
            </w:r>
            <w:r w:rsidR="006F499D" w:rsidRPr="00676CA3">
              <w:rPr>
                <w:rStyle w:val="Hiperligao"/>
                <w:rFonts w:ascii="Calibri" w:eastAsia="Calibri" w:hAnsi="Calibri" w:cs="Calibri"/>
                <w:b/>
                <w:bCs/>
                <w:noProof/>
              </w:rPr>
              <w:t>Progresso e Recompensas</w:t>
            </w:r>
            <w:r w:rsidR="006F499D">
              <w:rPr>
                <w:noProof/>
                <w:webHidden/>
              </w:rPr>
              <w:tab/>
            </w:r>
            <w:r w:rsidR="006F499D">
              <w:rPr>
                <w:noProof/>
                <w:webHidden/>
              </w:rPr>
              <w:fldChar w:fldCharType="begin"/>
            </w:r>
            <w:r w:rsidR="006F499D">
              <w:rPr>
                <w:noProof/>
                <w:webHidden/>
              </w:rPr>
              <w:instrText xml:space="preserve"> PAGEREF _Toc158027371 \h </w:instrText>
            </w:r>
            <w:r w:rsidR="006F499D">
              <w:rPr>
                <w:noProof/>
                <w:webHidden/>
              </w:rPr>
            </w:r>
            <w:r w:rsidR="006F499D">
              <w:rPr>
                <w:noProof/>
                <w:webHidden/>
              </w:rPr>
              <w:fldChar w:fldCharType="separate"/>
            </w:r>
            <w:r w:rsidR="00E863FB">
              <w:rPr>
                <w:noProof/>
                <w:webHidden/>
              </w:rPr>
              <w:t>21</w:t>
            </w:r>
            <w:r w:rsidR="006F499D">
              <w:rPr>
                <w:noProof/>
                <w:webHidden/>
              </w:rPr>
              <w:fldChar w:fldCharType="end"/>
            </w:r>
          </w:hyperlink>
        </w:p>
        <w:p w14:paraId="09307E55" w14:textId="683204A4" w:rsidR="006F499D" w:rsidRDefault="00000000">
          <w:pPr>
            <w:pStyle w:val="ndice2"/>
            <w:tabs>
              <w:tab w:val="left" w:pos="880"/>
              <w:tab w:val="right" w:leader="dot" w:pos="9629"/>
            </w:tabs>
            <w:rPr>
              <w:rFonts w:asciiTheme="minorHAnsi" w:eastAsiaTheme="minorEastAsia" w:hAnsiTheme="minorHAnsi" w:cstheme="minorBidi"/>
              <w:noProof/>
              <w:kern w:val="2"/>
              <w:lang w:val="pt-PT"/>
              <w14:ligatures w14:val="standardContextual"/>
            </w:rPr>
          </w:pPr>
          <w:hyperlink w:anchor="_Toc158027372" w:history="1">
            <w:r w:rsidR="006F499D" w:rsidRPr="00676CA3">
              <w:rPr>
                <w:rStyle w:val="Hiperligao"/>
                <w:rFonts w:ascii="Calibri" w:eastAsia="Calibri" w:hAnsi="Calibri" w:cs="Calibri"/>
                <w:b/>
                <w:bCs/>
                <w:noProof/>
              </w:rPr>
              <w:t>5.4</w:t>
            </w:r>
            <w:r w:rsidR="006F499D">
              <w:rPr>
                <w:rFonts w:asciiTheme="minorHAnsi" w:eastAsiaTheme="minorEastAsia" w:hAnsiTheme="minorHAnsi" w:cstheme="minorBidi"/>
                <w:noProof/>
                <w:kern w:val="2"/>
                <w:lang w:val="pt-PT"/>
                <w14:ligatures w14:val="standardContextual"/>
              </w:rPr>
              <w:tab/>
            </w:r>
            <w:r w:rsidR="006F499D" w:rsidRPr="00676CA3">
              <w:rPr>
                <w:rStyle w:val="Hiperligao"/>
                <w:rFonts w:ascii="Calibri" w:eastAsia="Calibri" w:hAnsi="Calibri" w:cs="Calibri"/>
                <w:b/>
                <w:bCs/>
                <w:noProof/>
              </w:rPr>
              <w:t>Terminar o jogo</w:t>
            </w:r>
            <w:r w:rsidR="006F499D">
              <w:rPr>
                <w:noProof/>
                <w:webHidden/>
              </w:rPr>
              <w:tab/>
            </w:r>
            <w:r w:rsidR="006F499D">
              <w:rPr>
                <w:noProof/>
                <w:webHidden/>
              </w:rPr>
              <w:fldChar w:fldCharType="begin"/>
            </w:r>
            <w:r w:rsidR="006F499D">
              <w:rPr>
                <w:noProof/>
                <w:webHidden/>
              </w:rPr>
              <w:instrText xml:space="preserve"> PAGEREF _Toc158027372 \h </w:instrText>
            </w:r>
            <w:r w:rsidR="006F499D">
              <w:rPr>
                <w:noProof/>
                <w:webHidden/>
              </w:rPr>
            </w:r>
            <w:r w:rsidR="006F499D">
              <w:rPr>
                <w:noProof/>
                <w:webHidden/>
              </w:rPr>
              <w:fldChar w:fldCharType="separate"/>
            </w:r>
            <w:r w:rsidR="00E863FB">
              <w:rPr>
                <w:noProof/>
                <w:webHidden/>
              </w:rPr>
              <w:t>22</w:t>
            </w:r>
            <w:r w:rsidR="006F499D">
              <w:rPr>
                <w:noProof/>
                <w:webHidden/>
              </w:rPr>
              <w:fldChar w:fldCharType="end"/>
            </w:r>
          </w:hyperlink>
        </w:p>
        <w:p w14:paraId="246B47D1" w14:textId="5BFF3846" w:rsidR="006F499D" w:rsidRDefault="00000000">
          <w:pPr>
            <w:pStyle w:val="ndice2"/>
            <w:tabs>
              <w:tab w:val="left" w:pos="880"/>
              <w:tab w:val="right" w:leader="dot" w:pos="9629"/>
            </w:tabs>
            <w:rPr>
              <w:rFonts w:asciiTheme="minorHAnsi" w:eastAsiaTheme="minorEastAsia" w:hAnsiTheme="minorHAnsi" w:cstheme="minorBidi"/>
              <w:noProof/>
              <w:kern w:val="2"/>
              <w:lang w:val="pt-PT"/>
              <w14:ligatures w14:val="standardContextual"/>
            </w:rPr>
          </w:pPr>
          <w:hyperlink w:anchor="_Toc158027373" w:history="1">
            <w:r w:rsidR="006F499D" w:rsidRPr="00676CA3">
              <w:rPr>
                <w:rStyle w:val="Hiperligao"/>
                <w:rFonts w:ascii="Calibri" w:eastAsia="Calibri" w:hAnsi="Calibri" w:cs="Calibri"/>
                <w:b/>
                <w:bCs/>
                <w:noProof/>
              </w:rPr>
              <w:t>5.5</w:t>
            </w:r>
            <w:r w:rsidR="006F499D">
              <w:rPr>
                <w:rFonts w:asciiTheme="minorHAnsi" w:eastAsiaTheme="minorEastAsia" w:hAnsiTheme="minorHAnsi" w:cstheme="minorBidi"/>
                <w:noProof/>
                <w:kern w:val="2"/>
                <w:lang w:val="pt-PT"/>
                <w14:ligatures w14:val="standardContextual"/>
              </w:rPr>
              <w:tab/>
            </w:r>
            <w:r w:rsidR="006F499D" w:rsidRPr="00676CA3">
              <w:rPr>
                <w:rStyle w:val="Hiperligao"/>
                <w:rFonts w:ascii="Calibri" w:eastAsia="Calibri" w:hAnsi="Calibri" w:cs="Calibri"/>
                <w:b/>
                <w:bCs/>
                <w:noProof/>
              </w:rPr>
              <w:t>Resolução de problemas</w:t>
            </w:r>
            <w:r w:rsidR="006F499D">
              <w:rPr>
                <w:noProof/>
                <w:webHidden/>
              </w:rPr>
              <w:tab/>
            </w:r>
            <w:r w:rsidR="006F499D">
              <w:rPr>
                <w:noProof/>
                <w:webHidden/>
              </w:rPr>
              <w:fldChar w:fldCharType="begin"/>
            </w:r>
            <w:r w:rsidR="006F499D">
              <w:rPr>
                <w:noProof/>
                <w:webHidden/>
              </w:rPr>
              <w:instrText xml:space="preserve"> PAGEREF _Toc158027373 \h </w:instrText>
            </w:r>
            <w:r w:rsidR="006F499D">
              <w:rPr>
                <w:noProof/>
                <w:webHidden/>
              </w:rPr>
            </w:r>
            <w:r w:rsidR="006F499D">
              <w:rPr>
                <w:noProof/>
                <w:webHidden/>
              </w:rPr>
              <w:fldChar w:fldCharType="separate"/>
            </w:r>
            <w:r w:rsidR="00E863FB">
              <w:rPr>
                <w:noProof/>
                <w:webHidden/>
              </w:rPr>
              <w:t>23</w:t>
            </w:r>
            <w:r w:rsidR="006F499D">
              <w:rPr>
                <w:noProof/>
                <w:webHidden/>
              </w:rPr>
              <w:fldChar w:fldCharType="end"/>
            </w:r>
          </w:hyperlink>
        </w:p>
        <w:p w14:paraId="42AED499" w14:textId="3D34F208" w:rsidR="006F499D" w:rsidRDefault="00000000">
          <w:pPr>
            <w:pStyle w:val="ndice1"/>
            <w:tabs>
              <w:tab w:val="left" w:pos="440"/>
              <w:tab w:val="right" w:leader="dot" w:pos="9629"/>
            </w:tabs>
            <w:rPr>
              <w:rFonts w:asciiTheme="minorHAnsi" w:eastAsiaTheme="minorEastAsia" w:hAnsiTheme="minorHAnsi" w:cstheme="minorBidi"/>
              <w:noProof/>
              <w:kern w:val="2"/>
              <w:lang w:val="pt-PT"/>
              <w14:ligatures w14:val="standardContextual"/>
            </w:rPr>
          </w:pPr>
          <w:hyperlink w:anchor="_Toc158027374" w:history="1">
            <w:r w:rsidR="006F499D" w:rsidRPr="00676CA3">
              <w:rPr>
                <w:rStyle w:val="Hiperligao"/>
                <w:rFonts w:ascii="Calibri" w:hAnsi="Calibri" w:cs="Calibri"/>
                <w:b/>
                <w:noProof/>
              </w:rPr>
              <w:t>6.</w:t>
            </w:r>
            <w:r w:rsidR="006F499D">
              <w:rPr>
                <w:rFonts w:asciiTheme="minorHAnsi" w:eastAsiaTheme="minorEastAsia" w:hAnsiTheme="minorHAnsi" w:cstheme="minorBidi"/>
                <w:noProof/>
                <w:kern w:val="2"/>
                <w:lang w:val="pt-PT"/>
                <w14:ligatures w14:val="standardContextual"/>
              </w:rPr>
              <w:tab/>
            </w:r>
            <w:r w:rsidR="006F499D" w:rsidRPr="00676CA3">
              <w:rPr>
                <w:rStyle w:val="Hiperligao"/>
                <w:rFonts w:ascii="Calibri" w:eastAsia="Calibri" w:hAnsi="Calibri" w:cs="Calibri"/>
                <w:b/>
                <w:noProof/>
              </w:rPr>
              <w:t>Integração Curricular</w:t>
            </w:r>
            <w:r w:rsidR="006F499D">
              <w:rPr>
                <w:noProof/>
                <w:webHidden/>
              </w:rPr>
              <w:tab/>
            </w:r>
            <w:r w:rsidR="006F499D">
              <w:rPr>
                <w:noProof/>
                <w:webHidden/>
              </w:rPr>
              <w:fldChar w:fldCharType="begin"/>
            </w:r>
            <w:r w:rsidR="006F499D">
              <w:rPr>
                <w:noProof/>
                <w:webHidden/>
              </w:rPr>
              <w:instrText xml:space="preserve"> PAGEREF _Toc158027374 \h </w:instrText>
            </w:r>
            <w:r w:rsidR="006F499D">
              <w:rPr>
                <w:noProof/>
                <w:webHidden/>
              </w:rPr>
            </w:r>
            <w:r w:rsidR="006F499D">
              <w:rPr>
                <w:noProof/>
                <w:webHidden/>
              </w:rPr>
              <w:fldChar w:fldCharType="separate"/>
            </w:r>
            <w:r w:rsidR="00E863FB">
              <w:rPr>
                <w:noProof/>
                <w:webHidden/>
              </w:rPr>
              <w:t>24</w:t>
            </w:r>
            <w:r w:rsidR="006F499D">
              <w:rPr>
                <w:noProof/>
                <w:webHidden/>
              </w:rPr>
              <w:fldChar w:fldCharType="end"/>
            </w:r>
          </w:hyperlink>
        </w:p>
        <w:p w14:paraId="481EC9D9" w14:textId="0D2AB113" w:rsidR="006F499D" w:rsidRDefault="00000000">
          <w:pPr>
            <w:pStyle w:val="ndice1"/>
            <w:tabs>
              <w:tab w:val="left" w:pos="440"/>
              <w:tab w:val="right" w:leader="dot" w:pos="9629"/>
            </w:tabs>
            <w:rPr>
              <w:rFonts w:asciiTheme="minorHAnsi" w:eastAsiaTheme="minorEastAsia" w:hAnsiTheme="minorHAnsi" w:cstheme="minorBidi"/>
              <w:noProof/>
              <w:kern w:val="2"/>
              <w:lang w:val="pt-PT"/>
              <w14:ligatures w14:val="standardContextual"/>
            </w:rPr>
          </w:pPr>
          <w:hyperlink w:anchor="_Toc158027375" w:history="1">
            <w:r w:rsidR="006F499D" w:rsidRPr="00676CA3">
              <w:rPr>
                <w:rStyle w:val="Hiperligao"/>
                <w:rFonts w:ascii="Calibri" w:hAnsi="Calibri" w:cs="Calibri"/>
                <w:b/>
                <w:noProof/>
                <w:lang w:val="pt-PT"/>
              </w:rPr>
              <w:t>7.</w:t>
            </w:r>
            <w:r w:rsidR="006F499D">
              <w:rPr>
                <w:rFonts w:asciiTheme="minorHAnsi" w:eastAsiaTheme="minorEastAsia" w:hAnsiTheme="minorHAnsi" w:cstheme="minorBidi"/>
                <w:noProof/>
                <w:kern w:val="2"/>
                <w:lang w:val="pt-PT"/>
                <w14:ligatures w14:val="standardContextual"/>
              </w:rPr>
              <w:tab/>
            </w:r>
            <w:r w:rsidR="006F499D" w:rsidRPr="00676CA3">
              <w:rPr>
                <w:rStyle w:val="Hiperligao"/>
                <w:rFonts w:ascii="Calibri" w:eastAsia="Calibri" w:hAnsi="Calibri" w:cs="Calibri"/>
                <w:b/>
                <w:noProof/>
                <w:lang w:val="pt-PT"/>
              </w:rPr>
              <w:t>Instruções para os Testes-Piloto</w:t>
            </w:r>
            <w:r w:rsidR="006F499D">
              <w:rPr>
                <w:noProof/>
                <w:webHidden/>
              </w:rPr>
              <w:tab/>
            </w:r>
            <w:r w:rsidR="006F499D">
              <w:rPr>
                <w:noProof/>
                <w:webHidden/>
              </w:rPr>
              <w:fldChar w:fldCharType="begin"/>
            </w:r>
            <w:r w:rsidR="006F499D">
              <w:rPr>
                <w:noProof/>
                <w:webHidden/>
              </w:rPr>
              <w:instrText xml:space="preserve"> PAGEREF _Toc158027375 \h </w:instrText>
            </w:r>
            <w:r w:rsidR="006F499D">
              <w:rPr>
                <w:noProof/>
                <w:webHidden/>
              </w:rPr>
            </w:r>
            <w:r w:rsidR="006F499D">
              <w:rPr>
                <w:noProof/>
                <w:webHidden/>
              </w:rPr>
              <w:fldChar w:fldCharType="separate"/>
            </w:r>
            <w:r w:rsidR="00E863FB">
              <w:rPr>
                <w:noProof/>
                <w:webHidden/>
              </w:rPr>
              <w:t>28</w:t>
            </w:r>
            <w:r w:rsidR="006F499D">
              <w:rPr>
                <w:noProof/>
                <w:webHidden/>
              </w:rPr>
              <w:fldChar w:fldCharType="end"/>
            </w:r>
          </w:hyperlink>
        </w:p>
        <w:p w14:paraId="0896C6B9" w14:textId="6032629F" w:rsidR="00AD1382" w:rsidRDefault="00AD1382" w:rsidP="006269DA">
          <w:pPr>
            <w:pStyle w:val="ndice1"/>
            <w:tabs>
              <w:tab w:val="right" w:leader="dot" w:pos="9629"/>
            </w:tabs>
            <w:spacing w:line="360" w:lineRule="auto"/>
          </w:pPr>
          <w:r w:rsidRPr="00DB24E1">
            <w:rPr>
              <w:rFonts w:ascii="Calibri" w:hAnsi="Calibri" w:cs="Calibri"/>
              <w:b/>
              <w:bCs/>
              <w:sz w:val="24"/>
              <w:szCs w:val="24"/>
            </w:rPr>
            <w:fldChar w:fldCharType="end"/>
          </w:r>
        </w:p>
      </w:sdtContent>
    </w:sdt>
    <w:p w14:paraId="74A5D40E" w14:textId="77777777" w:rsidR="00763231" w:rsidRDefault="00763231" w:rsidP="00E65D4E">
      <w:pPr>
        <w:spacing w:after="0" w:line="240" w:lineRule="auto"/>
        <w:ind w:right="-11"/>
        <w:jc w:val="both"/>
        <w:rPr>
          <w:rFonts w:ascii="Calibri" w:eastAsia="Calibri" w:hAnsi="Calibri" w:cs="Calibri"/>
          <w:sz w:val="24"/>
          <w:szCs w:val="24"/>
        </w:rPr>
      </w:pPr>
    </w:p>
    <w:p w14:paraId="5BB120D6" w14:textId="77777777" w:rsidR="00763231" w:rsidRDefault="00763231" w:rsidP="00E65D4E">
      <w:pPr>
        <w:spacing w:after="0" w:line="240" w:lineRule="auto"/>
        <w:ind w:right="-11"/>
        <w:jc w:val="both"/>
        <w:rPr>
          <w:rFonts w:ascii="Calibri" w:eastAsia="Calibri" w:hAnsi="Calibri" w:cs="Calibri"/>
          <w:sz w:val="24"/>
          <w:szCs w:val="24"/>
        </w:rPr>
      </w:pPr>
    </w:p>
    <w:p w14:paraId="4792CA1A" w14:textId="77777777" w:rsidR="00763231" w:rsidRDefault="00763231" w:rsidP="00E65D4E">
      <w:pPr>
        <w:spacing w:after="0" w:line="240" w:lineRule="auto"/>
        <w:ind w:right="-11"/>
        <w:jc w:val="both"/>
        <w:rPr>
          <w:rFonts w:ascii="Calibri" w:eastAsia="Calibri" w:hAnsi="Calibri" w:cs="Calibri"/>
          <w:sz w:val="24"/>
          <w:szCs w:val="24"/>
        </w:rPr>
      </w:pPr>
    </w:p>
    <w:p w14:paraId="362B8533" w14:textId="77777777" w:rsidR="00763231" w:rsidRDefault="00763231" w:rsidP="00E65D4E">
      <w:pPr>
        <w:spacing w:after="0" w:line="240" w:lineRule="auto"/>
        <w:ind w:right="-11"/>
        <w:jc w:val="both"/>
        <w:rPr>
          <w:rFonts w:ascii="Calibri" w:eastAsia="Calibri" w:hAnsi="Calibri" w:cs="Calibri"/>
          <w:sz w:val="24"/>
          <w:szCs w:val="24"/>
        </w:rPr>
      </w:pPr>
    </w:p>
    <w:p w14:paraId="5D24E2C8" w14:textId="77777777" w:rsidR="00763231" w:rsidRDefault="00763231" w:rsidP="00E65D4E">
      <w:pPr>
        <w:spacing w:after="0" w:line="240" w:lineRule="auto"/>
        <w:ind w:right="-11"/>
        <w:jc w:val="both"/>
        <w:rPr>
          <w:rFonts w:ascii="Calibri" w:eastAsia="Calibri" w:hAnsi="Calibri" w:cs="Calibri"/>
          <w:sz w:val="24"/>
          <w:szCs w:val="24"/>
        </w:rPr>
      </w:pPr>
    </w:p>
    <w:p w14:paraId="50B4E9C8" w14:textId="77777777" w:rsidR="00763231" w:rsidRDefault="00763231" w:rsidP="00E65D4E">
      <w:pPr>
        <w:spacing w:after="0" w:line="240" w:lineRule="auto"/>
        <w:ind w:right="-11"/>
        <w:jc w:val="both"/>
        <w:rPr>
          <w:rFonts w:ascii="Calibri" w:eastAsia="Calibri" w:hAnsi="Calibri" w:cs="Calibri"/>
          <w:sz w:val="24"/>
          <w:szCs w:val="24"/>
        </w:rPr>
      </w:pPr>
    </w:p>
    <w:p w14:paraId="19EA14D0" w14:textId="77777777" w:rsidR="00763231" w:rsidRDefault="00763231" w:rsidP="00E65D4E">
      <w:pPr>
        <w:spacing w:after="0" w:line="240" w:lineRule="auto"/>
        <w:ind w:right="-11"/>
        <w:jc w:val="both"/>
        <w:rPr>
          <w:rFonts w:ascii="Calibri" w:eastAsia="Calibri" w:hAnsi="Calibri" w:cs="Calibri"/>
          <w:sz w:val="24"/>
          <w:szCs w:val="24"/>
        </w:rPr>
      </w:pPr>
    </w:p>
    <w:p w14:paraId="1294C915" w14:textId="77777777" w:rsidR="00763231" w:rsidRDefault="00763231" w:rsidP="00E65D4E">
      <w:pPr>
        <w:spacing w:after="0" w:line="240" w:lineRule="auto"/>
        <w:ind w:right="-11"/>
        <w:jc w:val="both"/>
        <w:rPr>
          <w:rFonts w:ascii="Calibri" w:eastAsia="Calibri" w:hAnsi="Calibri" w:cs="Calibri"/>
          <w:sz w:val="24"/>
          <w:szCs w:val="24"/>
        </w:rPr>
      </w:pPr>
    </w:p>
    <w:p w14:paraId="33E2D994" w14:textId="77777777" w:rsidR="00763231" w:rsidRDefault="00763231" w:rsidP="00E65D4E">
      <w:pPr>
        <w:spacing w:after="0" w:line="240" w:lineRule="auto"/>
        <w:ind w:right="-11"/>
        <w:jc w:val="both"/>
        <w:rPr>
          <w:rFonts w:ascii="Calibri" w:eastAsia="Calibri" w:hAnsi="Calibri" w:cs="Calibri"/>
          <w:sz w:val="24"/>
          <w:szCs w:val="24"/>
        </w:rPr>
      </w:pPr>
    </w:p>
    <w:p w14:paraId="494CEB91" w14:textId="77777777" w:rsidR="00763231" w:rsidRDefault="00763231" w:rsidP="00E65D4E">
      <w:pPr>
        <w:spacing w:after="0" w:line="240" w:lineRule="auto"/>
        <w:ind w:right="-11"/>
        <w:jc w:val="both"/>
        <w:rPr>
          <w:rFonts w:ascii="Calibri" w:eastAsia="Calibri" w:hAnsi="Calibri" w:cs="Calibri"/>
          <w:sz w:val="24"/>
          <w:szCs w:val="24"/>
        </w:rPr>
      </w:pPr>
    </w:p>
    <w:p w14:paraId="5A161A4F" w14:textId="77777777" w:rsidR="006F499D" w:rsidRDefault="006F499D" w:rsidP="00E65D4E">
      <w:pPr>
        <w:spacing w:after="0" w:line="240" w:lineRule="auto"/>
        <w:ind w:right="-11"/>
        <w:jc w:val="both"/>
        <w:rPr>
          <w:rFonts w:ascii="Calibri" w:eastAsia="Calibri" w:hAnsi="Calibri" w:cs="Calibri"/>
          <w:sz w:val="24"/>
          <w:szCs w:val="24"/>
        </w:rPr>
      </w:pPr>
    </w:p>
    <w:p w14:paraId="11A02478" w14:textId="77777777" w:rsidR="006F499D" w:rsidRDefault="006F499D" w:rsidP="00E65D4E">
      <w:pPr>
        <w:spacing w:after="0" w:line="240" w:lineRule="auto"/>
        <w:ind w:right="-11"/>
        <w:jc w:val="both"/>
        <w:rPr>
          <w:rFonts w:ascii="Calibri" w:eastAsia="Calibri" w:hAnsi="Calibri" w:cs="Calibri"/>
          <w:sz w:val="24"/>
          <w:szCs w:val="24"/>
        </w:rPr>
      </w:pPr>
    </w:p>
    <w:p w14:paraId="42AEB618" w14:textId="77777777" w:rsidR="00763231" w:rsidRDefault="00763231" w:rsidP="00E65D4E">
      <w:pPr>
        <w:spacing w:after="0" w:line="240" w:lineRule="auto"/>
        <w:ind w:right="-11"/>
        <w:jc w:val="both"/>
        <w:rPr>
          <w:rFonts w:ascii="Calibri" w:eastAsia="Calibri" w:hAnsi="Calibri" w:cs="Calibri"/>
          <w:sz w:val="24"/>
          <w:szCs w:val="24"/>
        </w:rPr>
      </w:pPr>
    </w:p>
    <w:p w14:paraId="018A1B86" w14:textId="77777777" w:rsidR="00763231" w:rsidRDefault="00763231" w:rsidP="00E65D4E">
      <w:pPr>
        <w:spacing w:after="0" w:line="240" w:lineRule="auto"/>
        <w:ind w:right="-11"/>
        <w:jc w:val="both"/>
        <w:rPr>
          <w:rFonts w:ascii="Calibri" w:eastAsia="Calibri" w:hAnsi="Calibri" w:cs="Calibri"/>
          <w:sz w:val="24"/>
          <w:szCs w:val="24"/>
        </w:rPr>
      </w:pPr>
    </w:p>
    <w:p w14:paraId="234BF3BE" w14:textId="77777777" w:rsidR="00763231" w:rsidRDefault="00763231" w:rsidP="00E65D4E">
      <w:pPr>
        <w:spacing w:after="0" w:line="240" w:lineRule="auto"/>
        <w:ind w:right="-11"/>
        <w:jc w:val="both"/>
        <w:rPr>
          <w:rFonts w:ascii="Calibri" w:eastAsia="Calibri" w:hAnsi="Calibri" w:cs="Calibri"/>
          <w:sz w:val="24"/>
          <w:szCs w:val="24"/>
        </w:rPr>
      </w:pPr>
    </w:p>
    <w:p w14:paraId="2AF1CED6" w14:textId="0337A88B" w:rsidR="00FE09C0" w:rsidRPr="001864BE" w:rsidRDefault="00FC318D" w:rsidP="001864BE">
      <w:pPr>
        <w:spacing w:after="0" w:line="240" w:lineRule="auto"/>
        <w:ind w:right="-11"/>
        <w:jc w:val="both"/>
        <w:rPr>
          <w:rFonts w:ascii="Calibri" w:eastAsia="Calibri" w:hAnsi="Calibri" w:cs="Calibri"/>
          <w:b/>
          <w:sz w:val="24"/>
          <w:szCs w:val="24"/>
          <w:lang w:val="pt-PT"/>
        </w:rPr>
      </w:pPr>
      <w:r>
        <w:rPr>
          <w:rFonts w:ascii="Calibri" w:eastAsia="Calibri" w:hAnsi="Calibri" w:cs="Calibri"/>
          <w:sz w:val="24"/>
          <w:szCs w:val="24"/>
          <w:lang w:val="pt-PT"/>
        </w:rPr>
        <w:lastRenderedPageBreak/>
        <w:t xml:space="preserve">Esta </w:t>
      </w:r>
      <w:r w:rsidR="001864BE" w:rsidRPr="001864BE">
        <w:rPr>
          <w:rFonts w:ascii="Calibri" w:eastAsia="Calibri" w:hAnsi="Calibri" w:cs="Calibri"/>
          <w:sz w:val="24"/>
          <w:szCs w:val="24"/>
          <w:lang w:val="pt-PT"/>
        </w:rPr>
        <w:t>publicação foi produzida no âmbito da Parceria Estratégica Erasmus+ no ensino escolar "</w:t>
      </w:r>
      <w:proofErr w:type="spellStart"/>
      <w:r w:rsidR="001864BE" w:rsidRPr="001864BE">
        <w:rPr>
          <w:rFonts w:ascii="Calibri" w:eastAsia="Calibri" w:hAnsi="Calibri" w:cs="Calibri"/>
          <w:b/>
          <w:bCs/>
          <w:sz w:val="24"/>
          <w:szCs w:val="24"/>
          <w:lang w:val="pt-PT"/>
        </w:rPr>
        <w:t>GreenGame</w:t>
      </w:r>
      <w:proofErr w:type="spellEnd"/>
      <w:r w:rsidR="001864BE" w:rsidRPr="001864BE">
        <w:rPr>
          <w:rFonts w:ascii="Calibri" w:eastAsia="Calibri" w:hAnsi="Calibri" w:cs="Calibri"/>
          <w:b/>
          <w:bCs/>
          <w:sz w:val="24"/>
          <w:szCs w:val="24"/>
          <w:lang w:val="pt-PT"/>
        </w:rPr>
        <w:t xml:space="preserve"> </w:t>
      </w:r>
      <w:r w:rsidR="001864BE" w:rsidRPr="001864BE">
        <w:rPr>
          <w:rFonts w:ascii="Calibri" w:eastAsia="Calibri" w:hAnsi="Calibri" w:cs="Calibri"/>
          <w:sz w:val="24"/>
          <w:szCs w:val="24"/>
          <w:lang w:val="pt-PT"/>
        </w:rPr>
        <w:t>- Desenvolvimento de comportamentos pró-ambientais para crianças em idade escolar" (2022-2024), financiada pela União Europeia.</w:t>
      </w:r>
    </w:p>
    <w:p w14:paraId="1341AE93" w14:textId="77777777" w:rsidR="00FE09C0" w:rsidRPr="001864BE" w:rsidRDefault="00FE09C0" w:rsidP="00E65D4E">
      <w:pPr>
        <w:spacing w:after="0" w:line="360" w:lineRule="auto"/>
        <w:ind w:right="-11"/>
        <w:jc w:val="both"/>
        <w:rPr>
          <w:rFonts w:ascii="Calibri" w:eastAsia="Calibri" w:hAnsi="Calibri" w:cs="Calibri"/>
          <w:b/>
          <w:sz w:val="24"/>
          <w:szCs w:val="24"/>
          <w:lang w:val="pt-PT"/>
        </w:rPr>
      </w:pPr>
    </w:p>
    <w:p w14:paraId="714F0BBA" w14:textId="386AB063" w:rsidR="00E65D4E" w:rsidRPr="001864BE" w:rsidRDefault="001864BE" w:rsidP="00E65D4E">
      <w:pPr>
        <w:spacing w:after="0" w:line="360" w:lineRule="auto"/>
        <w:ind w:right="-11"/>
        <w:jc w:val="both"/>
        <w:rPr>
          <w:rFonts w:ascii="Calibri" w:eastAsia="Calibri" w:hAnsi="Calibri" w:cs="Calibri"/>
          <w:sz w:val="24"/>
          <w:szCs w:val="24"/>
          <w:lang w:val="pt-PT"/>
        </w:rPr>
      </w:pPr>
      <w:r w:rsidRPr="001864BE">
        <w:rPr>
          <w:rFonts w:ascii="Calibri" w:eastAsia="Calibri" w:hAnsi="Calibri" w:cs="Calibri"/>
          <w:b/>
          <w:sz w:val="24"/>
          <w:szCs w:val="24"/>
          <w:lang w:val="pt-PT"/>
        </w:rPr>
        <w:t>Os parceiros</w:t>
      </w:r>
      <w:r w:rsidR="00E65D4E" w:rsidRPr="001864BE">
        <w:rPr>
          <w:rFonts w:ascii="Calibri" w:eastAsia="Calibri" w:hAnsi="Calibri" w:cs="Calibri"/>
          <w:b/>
          <w:sz w:val="24"/>
          <w:szCs w:val="24"/>
          <w:lang w:val="pt-PT"/>
        </w:rPr>
        <w:t>:</w:t>
      </w:r>
      <w:r w:rsidR="00E65D4E" w:rsidRPr="001864BE">
        <w:rPr>
          <w:rFonts w:ascii="Calibri" w:eastAsia="Calibri" w:hAnsi="Calibri" w:cs="Calibri"/>
          <w:sz w:val="24"/>
          <w:szCs w:val="24"/>
          <w:lang w:val="pt-PT"/>
        </w:rPr>
        <w:t xml:space="preserve"> </w:t>
      </w:r>
    </w:p>
    <w:p w14:paraId="0081D5EF" w14:textId="35082A0E" w:rsidR="00E65D4E" w:rsidRPr="001864BE" w:rsidRDefault="00E65D4E" w:rsidP="00E65D4E">
      <w:pPr>
        <w:spacing w:after="0" w:line="360" w:lineRule="auto"/>
        <w:ind w:left="142" w:right="-11"/>
        <w:jc w:val="both"/>
        <w:rPr>
          <w:rFonts w:ascii="Calibri" w:eastAsia="Calibri" w:hAnsi="Calibri" w:cs="Calibri"/>
          <w:sz w:val="24"/>
          <w:szCs w:val="24"/>
          <w:lang w:val="pt-PT"/>
        </w:rPr>
      </w:pPr>
      <w:r w:rsidRPr="001864BE">
        <w:rPr>
          <w:rFonts w:ascii="Calibri" w:eastAsia="Calibri" w:hAnsi="Calibri" w:cs="Calibri"/>
          <w:sz w:val="24"/>
          <w:szCs w:val="24"/>
          <w:lang w:val="pt-PT"/>
        </w:rPr>
        <w:t xml:space="preserve">- Creative </w:t>
      </w:r>
      <w:proofErr w:type="spellStart"/>
      <w:r w:rsidRPr="001864BE">
        <w:rPr>
          <w:rFonts w:ascii="Calibri" w:eastAsia="Calibri" w:hAnsi="Calibri" w:cs="Calibri"/>
          <w:sz w:val="24"/>
          <w:szCs w:val="24"/>
          <w:lang w:val="pt-PT"/>
        </w:rPr>
        <w:t>Ideas</w:t>
      </w:r>
      <w:proofErr w:type="spellEnd"/>
      <w:r w:rsidRPr="001864BE">
        <w:rPr>
          <w:rFonts w:ascii="Calibri" w:eastAsia="Calibri" w:hAnsi="Calibri" w:cs="Calibri"/>
          <w:sz w:val="24"/>
          <w:szCs w:val="24"/>
          <w:lang w:val="pt-PT"/>
        </w:rPr>
        <w:t xml:space="preserve"> (</w:t>
      </w:r>
      <w:r w:rsidR="001864BE" w:rsidRPr="001864BE">
        <w:rPr>
          <w:rFonts w:ascii="Calibri" w:eastAsia="Calibri" w:hAnsi="Calibri" w:cs="Calibri"/>
          <w:sz w:val="24"/>
          <w:szCs w:val="24"/>
          <w:lang w:val="pt-PT"/>
        </w:rPr>
        <w:t>Letónia</w:t>
      </w:r>
      <w:r w:rsidRPr="001864BE">
        <w:rPr>
          <w:rFonts w:ascii="Calibri" w:eastAsia="Calibri" w:hAnsi="Calibri" w:cs="Calibri"/>
          <w:sz w:val="24"/>
          <w:szCs w:val="24"/>
          <w:lang w:val="pt-PT"/>
        </w:rPr>
        <w:t>)</w:t>
      </w:r>
    </w:p>
    <w:p w14:paraId="0FF8F2F1" w14:textId="2798F4F4" w:rsidR="00E65D4E" w:rsidRPr="00FD7D43" w:rsidRDefault="00E65D4E" w:rsidP="00E65D4E">
      <w:pPr>
        <w:spacing w:after="0" w:line="360" w:lineRule="auto"/>
        <w:ind w:left="142" w:right="-11"/>
        <w:jc w:val="both"/>
        <w:rPr>
          <w:rFonts w:ascii="Calibri" w:eastAsia="Calibri" w:hAnsi="Calibri" w:cs="Calibri"/>
          <w:sz w:val="24"/>
          <w:szCs w:val="24"/>
          <w:lang w:val="pt-PT"/>
        </w:rPr>
      </w:pPr>
      <w:r w:rsidRPr="00FD7D43">
        <w:rPr>
          <w:rFonts w:ascii="Calibri" w:eastAsia="Calibri" w:hAnsi="Calibri" w:cs="Calibri"/>
          <w:sz w:val="24"/>
          <w:szCs w:val="24"/>
          <w:lang w:val="pt-PT"/>
        </w:rPr>
        <w:t>- INSTITOUTO EREFNAS KAI THERAPIAS TIS SIMPERIFORAS (</w:t>
      </w:r>
      <w:r w:rsidR="001864BE">
        <w:rPr>
          <w:rFonts w:ascii="Calibri" w:eastAsia="Calibri" w:hAnsi="Calibri" w:cs="Calibri"/>
          <w:sz w:val="24"/>
          <w:szCs w:val="24"/>
          <w:lang w:val="pt-PT"/>
        </w:rPr>
        <w:t>Grécia</w:t>
      </w:r>
      <w:r w:rsidRPr="00FD7D43">
        <w:rPr>
          <w:rFonts w:ascii="Calibri" w:eastAsia="Calibri" w:hAnsi="Calibri" w:cs="Calibri"/>
          <w:sz w:val="24"/>
          <w:szCs w:val="24"/>
          <w:lang w:val="pt-PT"/>
        </w:rPr>
        <w:t>)</w:t>
      </w:r>
    </w:p>
    <w:p w14:paraId="5C8CB51B" w14:textId="77777777" w:rsidR="00E65D4E" w:rsidRPr="00FD7D43" w:rsidRDefault="00E65D4E" w:rsidP="00E65D4E">
      <w:pPr>
        <w:spacing w:after="0" w:line="360" w:lineRule="auto"/>
        <w:ind w:left="142" w:right="-11"/>
        <w:jc w:val="both"/>
        <w:rPr>
          <w:rFonts w:ascii="Calibri" w:eastAsia="Calibri" w:hAnsi="Calibri" w:cs="Calibri"/>
          <w:sz w:val="24"/>
          <w:szCs w:val="24"/>
          <w:lang w:val="pt-PT"/>
        </w:rPr>
      </w:pPr>
      <w:r w:rsidRPr="00FD7D43">
        <w:rPr>
          <w:rFonts w:ascii="Calibri" w:eastAsia="Calibri" w:hAnsi="Calibri" w:cs="Calibri"/>
          <w:sz w:val="24"/>
          <w:szCs w:val="24"/>
          <w:lang w:val="pt-PT"/>
        </w:rPr>
        <w:t>- União das Freguesias de Gondomar (S. Cosme), Valbom e Jovim (Portugal)</w:t>
      </w:r>
    </w:p>
    <w:p w14:paraId="1D0CC2EF" w14:textId="064D9D8C" w:rsidR="00E65D4E" w:rsidRPr="00FD7D43" w:rsidRDefault="00E65D4E" w:rsidP="00E65D4E">
      <w:pPr>
        <w:spacing w:after="0" w:line="360" w:lineRule="auto"/>
        <w:ind w:left="142" w:right="-11"/>
        <w:jc w:val="both"/>
        <w:rPr>
          <w:rFonts w:ascii="Calibri" w:eastAsia="Calibri" w:hAnsi="Calibri" w:cs="Calibri"/>
          <w:sz w:val="24"/>
          <w:szCs w:val="24"/>
          <w:lang w:val="pl-PL"/>
        </w:rPr>
      </w:pPr>
      <w:r w:rsidRPr="00FD7D43">
        <w:rPr>
          <w:rFonts w:ascii="Calibri" w:eastAsia="Calibri" w:hAnsi="Calibri" w:cs="Calibri"/>
          <w:sz w:val="24"/>
          <w:szCs w:val="24"/>
          <w:lang w:val="pl-PL"/>
        </w:rPr>
        <w:t>- Akademia Humanistyczno-Ekonomiczna w Lodzi (</w:t>
      </w:r>
      <w:proofErr w:type="spellStart"/>
      <w:r w:rsidR="001864BE">
        <w:rPr>
          <w:rFonts w:ascii="Calibri" w:eastAsia="Calibri" w:hAnsi="Calibri" w:cs="Calibri"/>
          <w:sz w:val="24"/>
          <w:szCs w:val="24"/>
          <w:lang w:val="pl-PL"/>
        </w:rPr>
        <w:t>Polónia</w:t>
      </w:r>
      <w:proofErr w:type="spellEnd"/>
      <w:r w:rsidRPr="00FD7D43">
        <w:rPr>
          <w:rFonts w:ascii="Calibri" w:eastAsia="Calibri" w:hAnsi="Calibri" w:cs="Calibri"/>
          <w:sz w:val="24"/>
          <w:szCs w:val="24"/>
          <w:lang w:val="pl-PL"/>
        </w:rPr>
        <w:t>)</w:t>
      </w:r>
    </w:p>
    <w:p w14:paraId="0D9F1F32" w14:textId="62054171" w:rsidR="00E65D4E" w:rsidRPr="00876834" w:rsidRDefault="00E65D4E" w:rsidP="00E65D4E">
      <w:pPr>
        <w:spacing w:after="0" w:line="360" w:lineRule="auto"/>
        <w:ind w:left="142" w:right="-11"/>
        <w:jc w:val="both"/>
        <w:rPr>
          <w:rFonts w:ascii="Calibri" w:eastAsia="Calibri" w:hAnsi="Calibri" w:cs="Calibri"/>
          <w:sz w:val="24"/>
          <w:szCs w:val="24"/>
          <w:lang w:val="pt-PT"/>
        </w:rPr>
      </w:pPr>
      <w:r w:rsidRPr="00876834">
        <w:rPr>
          <w:rFonts w:ascii="Calibri" w:eastAsia="Calibri" w:hAnsi="Calibri" w:cs="Calibri"/>
          <w:sz w:val="24"/>
          <w:szCs w:val="24"/>
          <w:lang w:val="pt-PT"/>
        </w:rPr>
        <w:t>- DEP INSTITUT (</w:t>
      </w:r>
      <w:r w:rsidR="00FC318D">
        <w:rPr>
          <w:rFonts w:ascii="Calibri" w:eastAsia="Calibri" w:hAnsi="Calibri" w:cs="Calibri"/>
          <w:sz w:val="24"/>
          <w:szCs w:val="24"/>
          <w:lang w:val="pt-PT"/>
        </w:rPr>
        <w:t>Espanha</w:t>
      </w:r>
      <w:r w:rsidRPr="00876834">
        <w:rPr>
          <w:rFonts w:ascii="Calibri" w:eastAsia="Calibri" w:hAnsi="Calibri" w:cs="Calibri"/>
          <w:sz w:val="24"/>
          <w:szCs w:val="24"/>
          <w:lang w:val="pt-PT"/>
        </w:rPr>
        <w:t xml:space="preserve">) </w:t>
      </w:r>
      <w:proofErr w:type="spellStart"/>
      <w:r w:rsidRPr="00876834">
        <w:rPr>
          <w:rFonts w:ascii="Calibri" w:eastAsia="Calibri" w:hAnsi="Calibri" w:cs="Calibri"/>
          <w:sz w:val="24"/>
          <w:szCs w:val="24"/>
          <w:lang w:val="pt-PT"/>
        </w:rPr>
        <w:t>un</w:t>
      </w:r>
      <w:proofErr w:type="spellEnd"/>
      <w:r w:rsidRPr="00876834">
        <w:rPr>
          <w:rFonts w:ascii="Calibri" w:eastAsia="Calibri" w:hAnsi="Calibri" w:cs="Calibri"/>
          <w:sz w:val="24"/>
          <w:szCs w:val="24"/>
          <w:lang w:val="pt-PT"/>
        </w:rPr>
        <w:t xml:space="preserve"> </w:t>
      </w:r>
      <w:proofErr w:type="spellStart"/>
      <w:r w:rsidRPr="00876834">
        <w:rPr>
          <w:rFonts w:ascii="Calibri" w:eastAsia="Calibri" w:hAnsi="Calibri" w:cs="Calibri"/>
          <w:sz w:val="24"/>
          <w:szCs w:val="24"/>
          <w:lang w:val="pt-PT"/>
        </w:rPr>
        <w:t>Arsakeio</w:t>
      </w:r>
      <w:proofErr w:type="spellEnd"/>
      <w:r w:rsidRPr="00876834">
        <w:rPr>
          <w:rFonts w:ascii="Calibri" w:eastAsia="Calibri" w:hAnsi="Calibri" w:cs="Calibri"/>
          <w:sz w:val="24"/>
          <w:szCs w:val="24"/>
          <w:lang w:val="pt-PT"/>
        </w:rPr>
        <w:t xml:space="preserve"> </w:t>
      </w:r>
      <w:proofErr w:type="spellStart"/>
      <w:r w:rsidRPr="00876834">
        <w:rPr>
          <w:rFonts w:ascii="Calibri" w:eastAsia="Calibri" w:hAnsi="Calibri" w:cs="Calibri"/>
          <w:sz w:val="24"/>
          <w:szCs w:val="24"/>
          <w:lang w:val="pt-PT"/>
        </w:rPr>
        <w:t>Gymnasium</w:t>
      </w:r>
      <w:proofErr w:type="spellEnd"/>
      <w:r w:rsidRPr="00876834">
        <w:rPr>
          <w:rFonts w:ascii="Calibri" w:eastAsia="Calibri" w:hAnsi="Calibri" w:cs="Calibri"/>
          <w:sz w:val="24"/>
          <w:szCs w:val="24"/>
          <w:lang w:val="pt-PT"/>
        </w:rPr>
        <w:t xml:space="preserve"> Patras (</w:t>
      </w:r>
      <w:r w:rsidR="001864BE" w:rsidRPr="00876834">
        <w:rPr>
          <w:rFonts w:ascii="Calibri" w:eastAsia="Calibri" w:hAnsi="Calibri" w:cs="Calibri"/>
          <w:sz w:val="24"/>
          <w:szCs w:val="24"/>
          <w:lang w:val="pt-PT"/>
        </w:rPr>
        <w:t>Grécia</w:t>
      </w:r>
      <w:r w:rsidRPr="00876834">
        <w:rPr>
          <w:rFonts w:ascii="Calibri" w:eastAsia="Calibri" w:hAnsi="Calibri" w:cs="Calibri"/>
          <w:sz w:val="24"/>
          <w:szCs w:val="24"/>
          <w:lang w:val="pt-PT"/>
        </w:rPr>
        <w:t>)</w:t>
      </w:r>
    </w:p>
    <w:p w14:paraId="2C7C88DF" w14:textId="77777777" w:rsidR="00E65D4E" w:rsidRPr="00876834" w:rsidRDefault="00E65D4E" w:rsidP="00E65D4E">
      <w:pPr>
        <w:spacing w:after="0" w:line="240" w:lineRule="auto"/>
        <w:ind w:right="-11"/>
        <w:jc w:val="both"/>
        <w:rPr>
          <w:rFonts w:ascii="Calibri" w:eastAsia="Calibri" w:hAnsi="Calibri" w:cs="Calibri"/>
          <w:sz w:val="24"/>
          <w:szCs w:val="24"/>
          <w:lang w:val="pt-PT"/>
        </w:rPr>
      </w:pPr>
    </w:p>
    <w:p w14:paraId="08194B3F" w14:textId="77777777" w:rsidR="0049571F" w:rsidRPr="00876834" w:rsidRDefault="0049571F" w:rsidP="00E65D4E">
      <w:pPr>
        <w:spacing w:after="0" w:line="240" w:lineRule="auto"/>
        <w:ind w:right="-11"/>
        <w:jc w:val="both"/>
        <w:rPr>
          <w:rFonts w:ascii="Calibri" w:eastAsia="Calibri" w:hAnsi="Calibri" w:cs="Calibri"/>
          <w:sz w:val="24"/>
          <w:szCs w:val="24"/>
          <w:lang w:val="pt-PT"/>
        </w:rPr>
      </w:pPr>
    </w:p>
    <w:p w14:paraId="38D5772A" w14:textId="77777777" w:rsidR="0049571F" w:rsidRPr="00876834" w:rsidRDefault="0049571F" w:rsidP="00E65D4E">
      <w:pPr>
        <w:spacing w:after="0" w:line="240" w:lineRule="auto"/>
        <w:ind w:right="-11"/>
        <w:jc w:val="both"/>
        <w:rPr>
          <w:rFonts w:ascii="Calibri" w:eastAsia="Calibri" w:hAnsi="Calibri" w:cs="Calibri"/>
          <w:sz w:val="24"/>
          <w:szCs w:val="24"/>
          <w:lang w:val="pt-PT"/>
        </w:rPr>
      </w:pPr>
    </w:p>
    <w:p w14:paraId="4979F672" w14:textId="77777777" w:rsidR="0049571F" w:rsidRPr="00876834" w:rsidRDefault="0049571F" w:rsidP="00E65D4E">
      <w:pPr>
        <w:spacing w:after="0" w:line="240" w:lineRule="auto"/>
        <w:ind w:right="-11"/>
        <w:jc w:val="both"/>
        <w:rPr>
          <w:rFonts w:ascii="Calibri" w:eastAsia="Calibri" w:hAnsi="Calibri" w:cs="Calibri"/>
          <w:sz w:val="24"/>
          <w:szCs w:val="24"/>
          <w:lang w:val="pt-PT"/>
        </w:rPr>
      </w:pPr>
    </w:p>
    <w:p w14:paraId="72DF68AB" w14:textId="77777777" w:rsidR="0049571F" w:rsidRPr="00876834" w:rsidRDefault="0049571F" w:rsidP="00E65D4E">
      <w:pPr>
        <w:spacing w:after="0" w:line="240" w:lineRule="auto"/>
        <w:ind w:right="-11"/>
        <w:jc w:val="both"/>
        <w:rPr>
          <w:rFonts w:ascii="Calibri" w:eastAsia="Calibri" w:hAnsi="Calibri" w:cs="Calibri"/>
          <w:sz w:val="24"/>
          <w:szCs w:val="24"/>
          <w:lang w:val="pt-PT"/>
        </w:rPr>
      </w:pPr>
    </w:p>
    <w:p w14:paraId="327597A6" w14:textId="77777777" w:rsidR="0049571F" w:rsidRPr="00876834" w:rsidRDefault="0049571F" w:rsidP="00E65D4E">
      <w:pPr>
        <w:spacing w:after="0" w:line="240" w:lineRule="auto"/>
        <w:ind w:right="-11"/>
        <w:jc w:val="both"/>
        <w:rPr>
          <w:rFonts w:ascii="Calibri" w:eastAsia="Calibri" w:hAnsi="Calibri" w:cs="Calibri"/>
          <w:sz w:val="24"/>
          <w:szCs w:val="24"/>
          <w:lang w:val="pt-PT"/>
        </w:rPr>
      </w:pPr>
    </w:p>
    <w:p w14:paraId="276E326B" w14:textId="77777777" w:rsidR="0049571F" w:rsidRPr="00876834" w:rsidRDefault="0049571F" w:rsidP="00E65D4E">
      <w:pPr>
        <w:spacing w:after="0" w:line="240" w:lineRule="auto"/>
        <w:ind w:right="-11"/>
        <w:jc w:val="both"/>
        <w:rPr>
          <w:rFonts w:ascii="Calibri" w:eastAsia="Calibri" w:hAnsi="Calibri" w:cs="Calibri"/>
          <w:sz w:val="24"/>
          <w:szCs w:val="24"/>
          <w:lang w:val="pt-PT"/>
        </w:rPr>
      </w:pPr>
    </w:p>
    <w:p w14:paraId="409BA655" w14:textId="77777777" w:rsidR="00E65D4E" w:rsidRPr="00876834" w:rsidRDefault="00E65D4E" w:rsidP="00E65D4E">
      <w:pPr>
        <w:spacing w:after="0" w:line="240" w:lineRule="auto"/>
        <w:ind w:right="-11"/>
        <w:jc w:val="both"/>
        <w:rPr>
          <w:rFonts w:ascii="Calibri" w:eastAsia="Calibri" w:hAnsi="Calibri" w:cs="Calibri"/>
          <w:sz w:val="24"/>
          <w:szCs w:val="24"/>
          <w:lang w:val="pt-PT"/>
        </w:rPr>
      </w:pPr>
    </w:p>
    <w:p w14:paraId="56030201" w14:textId="77777777" w:rsidR="00AD1382" w:rsidRPr="00876834" w:rsidRDefault="00AD1382" w:rsidP="00E65D4E">
      <w:pPr>
        <w:spacing w:after="0" w:line="240" w:lineRule="auto"/>
        <w:ind w:right="-11"/>
        <w:jc w:val="both"/>
        <w:rPr>
          <w:rFonts w:ascii="Calibri" w:eastAsia="Calibri" w:hAnsi="Calibri" w:cs="Calibri"/>
          <w:sz w:val="24"/>
          <w:szCs w:val="24"/>
          <w:lang w:val="pt-PT"/>
        </w:rPr>
      </w:pPr>
    </w:p>
    <w:p w14:paraId="6E44F829" w14:textId="77777777" w:rsidR="00AD1382" w:rsidRPr="00876834" w:rsidRDefault="00AD1382" w:rsidP="00E65D4E">
      <w:pPr>
        <w:spacing w:after="0" w:line="240" w:lineRule="auto"/>
        <w:ind w:right="-11"/>
        <w:jc w:val="both"/>
        <w:rPr>
          <w:rFonts w:ascii="Calibri" w:eastAsia="Calibri" w:hAnsi="Calibri" w:cs="Calibri"/>
          <w:sz w:val="24"/>
          <w:szCs w:val="24"/>
          <w:lang w:val="pt-PT"/>
        </w:rPr>
      </w:pPr>
    </w:p>
    <w:p w14:paraId="5023756E" w14:textId="77777777" w:rsidR="00AD1382" w:rsidRPr="00876834" w:rsidRDefault="00AD1382" w:rsidP="00E65D4E">
      <w:pPr>
        <w:spacing w:after="0" w:line="240" w:lineRule="auto"/>
        <w:ind w:right="-11"/>
        <w:jc w:val="both"/>
        <w:rPr>
          <w:rFonts w:ascii="Calibri" w:eastAsia="Calibri" w:hAnsi="Calibri" w:cs="Calibri"/>
          <w:sz w:val="24"/>
          <w:szCs w:val="24"/>
          <w:lang w:val="pt-PT"/>
        </w:rPr>
      </w:pPr>
    </w:p>
    <w:p w14:paraId="36A305E0" w14:textId="77777777" w:rsidR="00AD1382" w:rsidRPr="00876834" w:rsidRDefault="00AD1382" w:rsidP="00E65D4E">
      <w:pPr>
        <w:spacing w:after="0" w:line="240" w:lineRule="auto"/>
        <w:ind w:right="-11"/>
        <w:jc w:val="both"/>
        <w:rPr>
          <w:rFonts w:ascii="Calibri" w:eastAsia="Calibri" w:hAnsi="Calibri" w:cs="Calibri"/>
          <w:sz w:val="24"/>
          <w:szCs w:val="24"/>
          <w:lang w:val="pt-PT"/>
        </w:rPr>
      </w:pPr>
    </w:p>
    <w:p w14:paraId="57C67B35" w14:textId="77777777" w:rsidR="00AD1382" w:rsidRPr="00876834" w:rsidRDefault="00AD1382" w:rsidP="00E65D4E">
      <w:pPr>
        <w:spacing w:after="0" w:line="240" w:lineRule="auto"/>
        <w:ind w:right="-11"/>
        <w:jc w:val="both"/>
        <w:rPr>
          <w:rFonts w:ascii="Calibri" w:eastAsia="Calibri" w:hAnsi="Calibri" w:cs="Calibri"/>
          <w:sz w:val="24"/>
          <w:szCs w:val="24"/>
          <w:lang w:val="pt-PT"/>
        </w:rPr>
      </w:pPr>
    </w:p>
    <w:p w14:paraId="2E48E41F" w14:textId="5D4AD513" w:rsidR="00E65D4E" w:rsidRPr="001864BE" w:rsidRDefault="001864BE" w:rsidP="00E65D4E">
      <w:pPr>
        <w:spacing w:after="0" w:line="240" w:lineRule="auto"/>
        <w:ind w:right="-11"/>
        <w:jc w:val="both"/>
        <w:rPr>
          <w:rFonts w:ascii="Calibri" w:eastAsia="Calibri" w:hAnsi="Calibri" w:cs="Calibri"/>
          <w:sz w:val="24"/>
          <w:szCs w:val="24"/>
          <w:lang w:val="pt-PT"/>
        </w:rPr>
      </w:pPr>
      <w:r w:rsidRPr="001864BE">
        <w:rPr>
          <w:rFonts w:ascii="Calibri" w:eastAsia="Calibri" w:hAnsi="Calibri" w:cs="Calibri"/>
          <w:sz w:val="24"/>
          <w:szCs w:val="24"/>
          <w:lang w:val="pt-PT"/>
        </w:rPr>
        <w:t>W</w:t>
      </w:r>
      <w:r w:rsidR="00E65D4E" w:rsidRPr="001864BE">
        <w:rPr>
          <w:rFonts w:ascii="Calibri" w:eastAsia="Calibri" w:hAnsi="Calibri" w:cs="Calibri"/>
          <w:sz w:val="24"/>
          <w:szCs w:val="24"/>
          <w:lang w:val="pt-PT"/>
        </w:rPr>
        <w:t>ebsite</w:t>
      </w:r>
      <w:r w:rsidRPr="001864BE">
        <w:rPr>
          <w:rFonts w:ascii="Calibri" w:eastAsia="Calibri" w:hAnsi="Calibri" w:cs="Calibri"/>
          <w:sz w:val="24"/>
          <w:szCs w:val="24"/>
          <w:lang w:val="pt-PT"/>
        </w:rPr>
        <w:t xml:space="preserve"> do proj</w:t>
      </w:r>
      <w:r>
        <w:rPr>
          <w:rFonts w:ascii="Calibri" w:eastAsia="Calibri" w:hAnsi="Calibri" w:cs="Calibri"/>
          <w:sz w:val="24"/>
          <w:szCs w:val="24"/>
          <w:lang w:val="pt-PT"/>
        </w:rPr>
        <w:t>eto</w:t>
      </w:r>
      <w:r w:rsidR="00E65D4E" w:rsidRPr="001864BE">
        <w:rPr>
          <w:rFonts w:ascii="Calibri" w:eastAsia="Calibri" w:hAnsi="Calibri" w:cs="Calibri"/>
          <w:sz w:val="24"/>
          <w:szCs w:val="24"/>
          <w:lang w:val="pt-PT"/>
        </w:rPr>
        <w:t xml:space="preserve">: </w:t>
      </w:r>
      <w:hyperlink r:id="rId12">
        <w:r w:rsidR="00E65D4E" w:rsidRPr="001864BE">
          <w:rPr>
            <w:rFonts w:ascii="Calibri" w:eastAsia="Calibri" w:hAnsi="Calibri" w:cs="Calibri"/>
            <w:color w:val="1155CC"/>
            <w:sz w:val="24"/>
            <w:szCs w:val="24"/>
            <w:u w:val="single"/>
            <w:lang w:val="pt-PT"/>
          </w:rPr>
          <w:t>greengamepro.eu</w:t>
        </w:r>
      </w:hyperlink>
      <w:r w:rsidR="00E65D4E" w:rsidRPr="001864BE">
        <w:rPr>
          <w:rFonts w:ascii="Calibri" w:eastAsia="Calibri" w:hAnsi="Calibri" w:cs="Calibri"/>
          <w:sz w:val="24"/>
          <w:szCs w:val="24"/>
          <w:lang w:val="pt-PT"/>
        </w:rPr>
        <w:t xml:space="preserve"> </w:t>
      </w:r>
    </w:p>
    <w:p w14:paraId="3D64398D" w14:textId="77777777" w:rsidR="00E65D4E" w:rsidRPr="001864BE" w:rsidRDefault="00E65D4E" w:rsidP="00E65D4E">
      <w:pPr>
        <w:spacing w:after="0" w:line="240" w:lineRule="auto"/>
        <w:ind w:right="-11"/>
        <w:jc w:val="both"/>
        <w:rPr>
          <w:rFonts w:ascii="Calibri" w:eastAsia="Calibri" w:hAnsi="Calibri" w:cs="Calibri"/>
          <w:sz w:val="24"/>
          <w:szCs w:val="24"/>
          <w:lang w:val="pt-PT"/>
        </w:rPr>
      </w:pPr>
      <w:r w:rsidRPr="001864BE">
        <w:rPr>
          <w:rFonts w:ascii="Calibri" w:eastAsia="Calibri" w:hAnsi="Calibri" w:cs="Calibri"/>
          <w:sz w:val="24"/>
          <w:szCs w:val="24"/>
          <w:lang w:val="pt-PT"/>
        </w:rPr>
        <w:t xml:space="preserve"> </w:t>
      </w:r>
    </w:p>
    <w:p w14:paraId="4900AA38" w14:textId="77777777" w:rsidR="00E65D4E" w:rsidRPr="001864BE" w:rsidRDefault="00E65D4E" w:rsidP="00E65D4E">
      <w:pPr>
        <w:spacing w:after="0" w:line="240" w:lineRule="auto"/>
        <w:ind w:right="-11"/>
        <w:jc w:val="both"/>
        <w:rPr>
          <w:rFonts w:ascii="Calibri" w:eastAsia="Calibri" w:hAnsi="Calibri" w:cs="Calibri"/>
          <w:sz w:val="20"/>
          <w:szCs w:val="20"/>
          <w:lang w:val="pt-PT"/>
        </w:rPr>
      </w:pPr>
    </w:p>
    <w:p w14:paraId="398EF193" w14:textId="77777777" w:rsidR="00E65D4E" w:rsidRPr="001864BE" w:rsidRDefault="00E65D4E" w:rsidP="00E65D4E">
      <w:pPr>
        <w:spacing w:after="0" w:line="240" w:lineRule="auto"/>
        <w:ind w:right="-11"/>
        <w:jc w:val="both"/>
        <w:rPr>
          <w:rFonts w:ascii="Calibri" w:eastAsia="Calibri" w:hAnsi="Calibri" w:cs="Calibri"/>
          <w:sz w:val="20"/>
          <w:szCs w:val="20"/>
          <w:lang w:val="pt-PT"/>
        </w:rPr>
      </w:pPr>
    </w:p>
    <w:p w14:paraId="28ACBC19" w14:textId="0803B2F0" w:rsidR="00E65D4E" w:rsidRPr="001864BE" w:rsidRDefault="001864BE" w:rsidP="001864BE">
      <w:pPr>
        <w:spacing w:after="0" w:line="240" w:lineRule="auto"/>
        <w:ind w:right="-11"/>
        <w:jc w:val="both"/>
        <w:rPr>
          <w:rFonts w:ascii="Calibri" w:eastAsia="Calibri" w:hAnsi="Calibri" w:cs="Calibri"/>
          <w:sz w:val="20"/>
          <w:szCs w:val="20"/>
          <w:lang w:val="pt-PT"/>
        </w:rPr>
      </w:pPr>
      <w:r w:rsidRPr="001864BE">
        <w:rPr>
          <w:rFonts w:ascii="Calibri" w:eastAsia="Calibri" w:hAnsi="Calibri" w:cs="Calibri"/>
          <w:sz w:val="20"/>
          <w:szCs w:val="20"/>
          <w:lang w:val="pt-PT"/>
        </w:rPr>
        <w:t>Projeto financiado com o apoio da Comissão Europeia.</w:t>
      </w:r>
      <w:r>
        <w:rPr>
          <w:rFonts w:ascii="Calibri" w:eastAsia="Calibri" w:hAnsi="Calibri" w:cs="Calibri"/>
          <w:sz w:val="20"/>
          <w:szCs w:val="20"/>
          <w:lang w:val="pt-PT"/>
        </w:rPr>
        <w:t xml:space="preserve"> </w:t>
      </w:r>
      <w:r w:rsidRPr="001864BE">
        <w:rPr>
          <w:rFonts w:ascii="Calibri" w:eastAsia="Calibri" w:hAnsi="Calibri" w:cs="Calibri"/>
          <w:sz w:val="20"/>
          <w:szCs w:val="20"/>
          <w:lang w:val="pt-PT"/>
        </w:rPr>
        <w:t xml:space="preserve"> A informação contida nesta publicação (comunicação) vincula exclusivamente o autor, não sendo a Comissão responsável pela utilização que dela possa ser feita.</w:t>
      </w:r>
    </w:p>
    <w:p w14:paraId="3B89F816" w14:textId="0F308D04" w:rsidR="001864BE" w:rsidRDefault="001864BE" w:rsidP="001864BE">
      <w:pPr>
        <w:spacing w:after="0" w:line="240" w:lineRule="auto"/>
        <w:ind w:right="-11"/>
        <w:jc w:val="both"/>
        <w:rPr>
          <w:rFonts w:ascii="Calibri" w:eastAsia="Calibri" w:hAnsi="Calibri" w:cs="Calibri"/>
          <w:sz w:val="20"/>
          <w:szCs w:val="20"/>
          <w:lang w:val="pt-PT"/>
        </w:rPr>
      </w:pPr>
      <w:r>
        <w:rPr>
          <w:rFonts w:ascii="Calibri" w:eastAsia="Calibri" w:hAnsi="Calibri" w:cs="Calibri"/>
          <w:noProof/>
          <w:sz w:val="20"/>
          <w:szCs w:val="20"/>
          <w:lang w:val="pt-PT"/>
        </w:rPr>
        <w:drawing>
          <wp:anchor distT="0" distB="0" distL="114300" distR="114300" simplePos="0" relativeHeight="251716608" behindDoc="0" locked="0" layoutInCell="1" allowOverlap="1" wp14:anchorId="12B48F7C" wp14:editId="5147EE1D">
            <wp:simplePos x="0" y="0"/>
            <wp:positionH relativeFrom="column">
              <wp:posOffset>85725</wp:posOffset>
            </wp:positionH>
            <wp:positionV relativeFrom="paragraph">
              <wp:posOffset>35560</wp:posOffset>
            </wp:positionV>
            <wp:extent cx="1014095" cy="405765"/>
            <wp:effectExtent l="0" t="0" r="0" b="0"/>
            <wp:wrapNone/>
            <wp:docPr id="18427787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1014095" cy="405765"/>
                    </a:xfrm>
                    <a:prstGeom prst="rect">
                      <a:avLst/>
                    </a:prstGeom>
                    <a:ln/>
                  </pic:spPr>
                </pic:pic>
              </a:graphicData>
            </a:graphic>
          </wp:anchor>
        </w:drawing>
      </w:r>
    </w:p>
    <w:p w14:paraId="798F2A87" w14:textId="5859A7F9" w:rsidR="001864BE" w:rsidRDefault="001864BE" w:rsidP="001864BE">
      <w:pPr>
        <w:spacing w:after="0" w:line="240" w:lineRule="auto"/>
        <w:ind w:right="-11"/>
        <w:jc w:val="both"/>
        <w:rPr>
          <w:rFonts w:ascii="Calibri" w:eastAsia="Calibri" w:hAnsi="Calibri" w:cs="Calibri"/>
          <w:sz w:val="20"/>
          <w:szCs w:val="20"/>
          <w:lang w:val="pt-PT"/>
        </w:rPr>
      </w:pPr>
    </w:p>
    <w:p w14:paraId="5F9ED77A" w14:textId="77777777" w:rsidR="001864BE" w:rsidRPr="001864BE" w:rsidRDefault="001864BE" w:rsidP="001864BE">
      <w:pPr>
        <w:spacing w:after="0" w:line="240" w:lineRule="auto"/>
        <w:ind w:right="-11"/>
        <w:jc w:val="both"/>
        <w:rPr>
          <w:rFonts w:ascii="Calibri" w:eastAsia="Calibri" w:hAnsi="Calibri" w:cs="Calibri"/>
          <w:sz w:val="20"/>
          <w:szCs w:val="20"/>
          <w:lang w:val="pt-PT"/>
        </w:rPr>
      </w:pPr>
    </w:p>
    <w:p w14:paraId="05B8DCFC" w14:textId="4A02D3E9" w:rsidR="00B33AA0" w:rsidRDefault="00E65D4E" w:rsidP="002F73DB">
      <w:pPr>
        <w:spacing w:after="0" w:line="240" w:lineRule="auto"/>
        <w:ind w:right="-11"/>
        <w:jc w:val="both"/>
        <w:rPr>
          <w:rFonts w:ascii="Calibri" w:eastAsia="Calibri" w:hAnsi="Calibri" w:cs="Calibri"/>
          <w:color w:val="222222"/>
          <w:sz w:val="20"/>
          <w:szCs w:val="20"/>
          <w:highlight w:val="white"/>
        </w:rPr>
      </w:pPr>
      <w:r w:rsidRPr="00411819">
        <w:rPr>
          <w:rFonts w:ascii="Calibri" w:eastAsia="Calibri" w:hAnsi="Calibri" w:cs="Calibri"/>
          <w:sz w:val="20"/>
          <w:szCs w:val="20"/>
        </w:rPr>
        <w:t xml:space="preserve">… [name] </w:t>
      </w:r>
      <w:r>
        <w:rPr>
          <w:rFonts w:ascii="Calibri" w:eastAsia="Calibri" w:hAnsi="Calibri" w:cs="Calibri"/>
          <w:sz w:val="20"/>
          <w:szCs w:val="20"/>
        </w:rPr>
        <w:t xml:space="preserve">is licensed under a </w:t>
      </w:r>
      <w:r>
        <w:rPr>
          <w:rFonts w:ascii="Calibri" w:eastAsia="Calibri" w:hAnsi="Calibri" w:cs="Calibri"/>
          <w:color w:val="222222"/>
          <w:sz w:val="20"/>
          <w:szCs w:val="20"/>
          <w:highlight w:val="white"/>
        </w:rPr>
        <w:t>Creative Commons Attribution 4.0 International License</w:t>
      </w:r>
      <w:r w:rsidRPr="00411819">
        <w:rPr>
          <w:rFonts w:ascii="Calibri" w:eastAsia="Calibri" w:hAnsi="Calibri" w:cs="Calibri"/>
          <w:color w:val="222222"/>
          <w:sz w:val="20"/>
          <w:szCs w:val="20"/>
          <w:highlight w:val="white"/>
        </w:rPr>
        <w:t>.</w:t>
      </w:r>
    </w:p>
    <w:p w14:paraId="720369C0" w14:textId="77777777" w:rsidR="006F499D" w:rsidRDefault="006F499D" w:rsidP="002F73DB">
      <w:pPr>
        <w:spacing w:after="0" w:line="240" w:lineRule="auto"/>
        <w:ind w:right="-11"/>
        <w:jc w:val="both"/>
        <w:rPr>
          <w:rFonts w:ascii="Calibri" w:eastAsia="Calibri" w:hAnsi="Calibri" w:cs="Calibri"/>
          <w:color w:val="222222"/>
          <w:sz w:val="20"/>
          <w:szCs w:val="20"/>
          <w:highlight w:val="white"/>
        </w:rPr>
      </w:pPr>
    </w:p>
    <w:p w14:paraId="09DA6654" w14:textId="77777777" w:rsidR="006F499D" w:rsidRDefault="006F499D" w:rsidP="002F73DB">
      <w:pPr>
        <w:spacing w:after="0" w:line="240" w:lineRule="auto"/>
        <w:ind w:right="-11"/>
        <w:jc w:val="both"/>
        <w:rPr>
          <w:rFonts w:ascii="Calibri" w:eastAsia="Calibri" w:hAnsi="Calibri" w:cs="Calibri"/>
          <w:color w:val="222222"/>
          <w:sz w:val="20"/>
          <w:szCs w:val="20"/>
          <w:highlight w:val="white"/>
        </w:rPr>
      </w:pPr>
    </w:p>
    <w:p w14:paraId="49620D0A" w14:textId="77777777" w:rsidR="006F499D" w:rsidRDefault="006F499D" w:rsidP="002F73DB">
      <w:pPr>
        <w:spacing w:after="0" w:line="240" w:lineRule="auto"/>
        <w:ind w:right="-11"/>
        <w:jc w:val="both"/>
        <w:rPr>
          <w:rFonts w:ascii="Calibri" w:eastAsia="Calibri" w:hAnsi="Calibri" w:cs="Calibri"/>
          <w:color w:val="222222"/>
          <w:sz w:val="20"/>
          <w:szCs w:val="20"/>
          <w:highlight w:val="white"/>
        </w:rPr>
      </w:pPr>
    </w:p>
    <w:p w14:paraId="43D5EC80" w14:textId="77777777" w:rsidR="006F499D" w:rsidRDefault="006F499D" w:rsidP="002F73DB">
      <w:pPr>
        <w:spacing w:after="0" w:line="240" w:lineRule="auto"/>
        <w:ind w:right="-11"/>
        <w:jc w:val="both"/>
        <w:rPr>
          <w:rFonts w:ascii="Calibri" w:eastAsia="Calibri" w:hAnsi="Calibri" w:cs="Calibri"/>
          <w:color w:val="222222"/>
          <w:sz w:val="20"/>
          <w:szCs w:val="20"/>
          <w:highlight w:val="white"/>
        </w:rPr>
      </w:pPr>
    </w:p>
    <w:p w14:paraId="7F1618A4" w14:textId="77777777" w:rsidR="006F499D" w:rsidRDefault="006F499D" w:rsidP="002F73DB">
      <w:pPr>
        <w:spacing w:after="0" w:line="240" w:lineRule="auto"/>
        <w:ind w:right="-11"/>
        <w:jc w:val="both"/>
        <w:rPr>
          <w:rFonts w:ascii="Calibri" w:eastAsia="Calibri" w:hAnsi="Calibri" w:cs="Calibri"/>
          <w:color w:val="222222"/>
          <w:sz w:val="20"/>
          <w:szCs w:val="20"/>
          <w:highlight w:val="white"/>
        </w:rPr>
      </w:pPr>
    </w:p>
    <w:p w14:paraId="0CCAE853" w14:textId="77777777" w:rsidR="006F499D" w:rsidRDefault="006F499D" w:rsidP="002F73DB">
      <w:pPr>
        <w:spacing w:after="0" w:line="240" w:lineRule="auto"/>
        <w:ind w:right="-11"/>
        <w:jc w:val="both"/>
        <w:rPr>
          <w:rFonts w:ascii="Calibri" w:eastAsia="Calibri" w:hAnsi="Calibri" w:cs="Calibri"/>
          <w:color w:val="222222"/>
          <w:sz w:val="20"/>
          <w:szCs w:val="20"/>
          <w:highlight w:val="white"/>
        </w:rPr>
      </w:pPr>
    </w:p>
    <w:p w14:paraId="222D0D57" w14:textId="77777777" w:rsidR="006F499D" w:rsidRPr="00411819" w:rsidRDefault="006F499D" w:rsidP="002F73DB">
      <w:pPr>
        <w:spacing w:after="0" w:line="240" w:lineRule="auto"/>
        <w:ind w:right="-11"/>
        <w:jc w:val="both"/>
        <w:rPr>
          <w:rFonts w:ascii="Calibri" w:eastAsia="Calibri" w:hAnsi="Calibri" w:cs="Calibri"/>
          <w:color w:val="222222"/>
          <w:sz w:val="20"/>
          <w:szCs w:val="20"/>
          <w:highlight w:val="white"/>
        </w:rPr>
      </w:pPr>
    </w:p>
    <w:p w14:paraId="4F196ECC" w14:textId="72086BF7" w:rsidR="00763231" w:rsidRPr="00411819" w:rsidRDefault="00763231" w:rsidP="002F73DB">
      <w:pPr>
        <w:spacing w:after="0" w:line="240" w:lineRule="auto"/>
        <w:ind w:right="-11"/>
        <w:jc w:val="both"/>
        <w:rPr>
          <w:rFonts w:ascii="Calibri" w:eastAsia="Calibri" w:hAnsi="Calibri" w:cs="Calibri"/>
          <w:color w:val="222222"/>
          <w:sz w:val="20"/>
          <w:szCs w:val="20"/>
          <w:highlight w:val="white"/>
        </w:rPr>
      </w:pPr>
    </w:p>
    <w:p w14:paraId="61F1D753" w14:textId="6AEFDE50" w:rsidR="00763231" w:rsidRPr="00411819" w:rsidRDefault="00763231" w:rsidP="002F73DB">
      <w:pPr>
        <w:spacing w:after="0" w:line="240" w:lineRule="auto"/>
        <w:ind w:right="-11"/>
        <w:jc w:val="both"/>
        <w:rPr>
          <w:rFonts w:ascii="Calibri" w:eastAsia="Calibri" w:hAnsi="Calibri" w:cs="Calibri"/>
          <w:color w:val="222222"/>
          <w:sz w:val="20"/>
          <w:szCs w:val="20"/>
          <w:highlight w:val="white"/>
        </w:rPr>
      </w:pPr>
    </w:p>
    <w:p w14:paraId="0D0F9317" w14:textId="77777777" w:rsidR="00763231" w:rsidRPr="00411819" w:rsidRDefault="00763231" w:rsidP="002F73DB">
      <w:pPr>
        <w:spacing w:after="0" w:line="240" w:lineRule="auto"/>
        <w:ind w:right="-11"/>
        <w:jc w:val="both"/>
        <w:rPr>
          <w:rFonts w:ascii="Calibri" w:eastAsia="Calibri" w:hAnsi="Calibri" w:cs="Calibri"/>
          <w:color w:val="222222"/>
          <w:sz w:val="20"/>
          <w:szCs w:val="20"/>
          <w:highlight w:val="white"/>
        </w:rPr>
      </w:pPr>
    </w:p>
    <w:p w14:paraId="69297854" w14:textId="77777777" w:rsidR="00763231" w:rsidRPr="00411819" w:rsidRDefault="00763231" w:rsidP="002F73DB">
      <w:pPr>
        <w:spacing w:after="0" w:line="240" w:lineRule="auto"/>
        <w:ind w:right="-11"/>
        <w:jc w:val="both"/>
        <w:rPr>
          <w:rFonts w:ascii="Calibri" w:eastAsia="Calibri" w:hAnsi="Calibri" w:cs="Calibri"/>
          <w:color w:val="222222"/>
          <w:sz w:val="20"/>
          <w:szCs w:val="20"/>
          <w:highlight w:val="white"/>
        </w:rPr>
      </w:pPr>
    </w:p>
    <w:p w14:paraId="6AD9B00B" w14:textId="4C91D428" w:rsidR="00B33AA0" w:rsidRPr="00744749" w:rsidRDefault="001864BE" w:rsidP="00E91C37">
      <w:pPr>
        <w:pStyle w:val="Ttulo1"/>
        <w:numPr>
          <w:ilvl w:val="0"/>
          <w:numId w:val="16"/>
        </w:numPr>
        <w:rPr>
          <w:rFonts w:ascii="Calibri" w:eastAsia="Calibri" w:hAnsi="Calibri" w:cs="Calibri"/>
          <w:b/>
          <w:bCs w:val="0"/>
          <w:color w:val="47653F" w:themeColor="accent3"/>
        </w:rPr>
      </w:pPr>
      <w:bookmarkStart w:id="1" w:name="_Toc158027361"/>
      <w:proofErr w:type="spellStart"/>
      <w:r>
        <w:rPr>
          <w:rFonts w:ascii="Calibri" w:eastAsia="Calibri" w:hAnsi="Calibri" w:cs="Calibri"/>
          <w:b/>
          <w:bCs w:val="0"/>
          <w:color w:val="47653F" w:themeColor="accent3"/>
        </w:rPr>
        <w:lastRenderedPageBreak/>
        <w:t>Introdução</w:t>
      </w:r>
      <w:bookmarkEnd w:id="1"/>
      <w:proofErr w:type="spellEnd"/>
    </w:p>
    <w:p w14:paraId="0525B40A" w14:textId="77777777" w:rsidR="00B33AA0" w:rsidRDefault="00B33AA0">
      <w:pPr>
        <w:spacing w:after="0" w:line="240" w:lineRule="auto"/>
        <w:ind w:right="-11"/>
        <w:jc w:val="both"/>
        <w:rPr>
          <w:rFonts w:ascii="Calibri" w:eastAsia="Calibri" w:hAnsi="Calibri" w:cs="Calibri"/>
          <w:sz w:val="24"/>
          <w:szCs w:val="24"/>
        </w:rPr>
      </w:pPr>
    </w:p>
    <w:p w14:paraId="356414B3" w14:textId="65ED8F17" w:rsidR="00B33AA0" w:rsidRPr="00280F2A" w:rsidRDefault="00280F2A">
      <w:pPr>
        <w:spacing w:after="0" w:line="240" w:lineRule="auto"/>
        <w:ind w:right="-11"/>
        <w:jc w:val="both"/>
        <w:rPr>
          <w:rFonts w:ascii="Calibri" w:eastAsia="Calibri" w:hAnsi="Calibri" w:cs="Calibri"/>
          <w:sz w:val="24"/>
          <w:szCs w:val="24"/>
          <w:lang w:val="pt-PT"/>
        </w:rPr>
      </w:pPr>
      <w:r w:rsidRPr="00280F2A">
        <w:rPr>
          <w:rFonts w:ascii="Calibri" w:eastAsia="Calibri" w:hAnsi="Calibri" w:cs="Calibri"/>
          <w:sz w:val="24"/>
          <w:szCs w:val="24"/>
          <w:lang w:val="pt-PT"/>
        </w:rPr>
        <w:t xml:space="preserve">As alterações climáticas e a degradação </w:t>
      </w:r>
      <w:r>
        <w:rPr>
          <w:rFonts w:ascii="Calibri" w:eastAsia="Calibri" w:hAnsi="Calibri" w:cs="Calibri"/>
          <w:sz w:val="24"/>
          <w:szCs w:val="24"/>
          <w:lang w:val="pt-PT"/>
        </w:rPr>
        <w:t>a</w:t>
      </w:r>
      <w:r w:rsidRPr="00280F2A">
        <w:rPr>
          <w:rFonts w:ascii="Calibri" w:eastAsia="Calibri" w:hAnsi="Calibri" w:cs="Calibri"/>
          <w:sz w:val="24"/>
          <w:szCs w:val="24"/>
          <w:lang w:val="pt-PT"/>
        </w:rPr>
        <w:t xml:space="preserve">mbiental são </w:t>
      </w:r>
      <w:r>
        <w:rPr>
          <w:rFonts w:ascii="Calibri" w:eastAsia="Calibri" w:hAnsi="Calibri" w:cs="Calibri"/>
          <w:sz w:val="24"/>
          <w:szCs w:val="24"/>
          <w:lang w:val="pt-PT"/>
        </w:rPr>
        <w:t xml:space="preserve">vistas como uma grande ameaça na Europa. </w:t>
      </w:r>
      <w:r w:rsidR="001F3CAD">
        <w:rPr>
          <w:rFonts w:ascii="Calibri" w:eastAsia="Calibri" w:hAnsi="Calibri" w:cs="Calibri"/>
          <w:sz w:val="24"/>
          <w:szCs w:val="24"/>
          <w:lang w:val="pt-PT"/>
        </w:rPr>
        <w:t>Embora</w:t>
      </w:r>
      <w:r>
        <w:rPr>
          <w:rFonts w:ascii="Calibri" w:eastAsia="Calibri" w:hAnsi="Calibri" w:cs="Calibri"/>
          <w:sz w:val="24"/>
          <w:szCs w:val="24"/>
          <w:lang w:val="pt-PT"/>
        </w:rPr>
        <w:t xml:space="preserve"> as ações e políticas governamentais </w:t>
      </w:r>
      <w:r w:rsidR="001F3CAD">
        <w:rPr>
          <w:rFonts w:ascii="Calibri" w:eastAsia="Calibri" w:hAnsi="Calibri" w:cs="Calibri"/>
          <w:sz w:val="24"/>
          <w:szCs w:val="24"/>
          <w:lang w:val="pt-PT"/>
        </w:rPr>
        <w:t>visem</w:t>
      </w:r>
      <w:r>
        <w:rPr>
          <w:rFonts w:ascii="Calibri" w:eastAsia="Calibri" w:hAnsi="Calibri" w:cs="Calibri"/>
          <w:sz w:val="24"/>
          <w:szCs w:val="24"/>
          <w:lang w:val="pt-PT"/>
        </w:rPr>
        <w:t xml:space="preserve"> despertar as consciências para o desenvolvimento sustentável e desenvolver estilos de vida saudáveis, </w:t>
      </w:r>
      <w:r w:rsidRPr="00280F2A">
        <w:rPr>
          <w:rFonts w:ascii="Calibri" w:eastAsia="Calibri" w:hAnsi="Calibri" w:cs="Calibri"/>
          <w:sz w:val="24"/>
          <w:szCs w:val="24"/>
          <w:lang w:val="pt-PT"/>
        </w:rPr>
        <w:t>não basta aumentar a consciencialização.</w:t>
      </w:r>
    </w:p>
    <w:p w14:paraId="5B7AF656" w14:textId="294452E7" w:rsidR="00B33AA0" w:rsidRPr="001F3CAD" w:rsidRDefault="001F3CAD">
      <w:pPr>
        <w:spacing w:after="0" w:line="240" w:lineRule="auto"/>
        <w:ind w:right="-11"/>
        <w:jc w:val="both"/>
        <w:rPr>
          <w:rFonts w:ascii="Calibri" w:eastAsia="Calibri" w:hAnsi="Calibri" w:cs="Calibri"/>
          <w:sz w:val="24"/>
          <w:szCs w:val="24"/>
          <w:lang w:val="pt-PT"/>
        </w:rPr>
      </w:pPr>
      <w:r w:rsidRPr="00EA50F1">
        <w:rPr>
          <w:rFonts w:ascii="Calibri" w:eastAsia="Calibri" w:hAnsi="Calibri" w:cs="Calibri"/>
          <w:bCs/>
          <w:sz w:val="24"/>
          <w:szCs w:val="24"/>
          <w:lang w:val="pt-PT"/>
        </w:rPr>
        <w:t>O projeto</w:t>
      </w:r>
      <w:r w:rsidRPr="001F3CAD">
        <w:rPr>
          <w:rFonts w:ascii="Calibri" w:eastAsia="Calibri" w:hAnsi="Calibri" w:cs="Calibri"/>
          <w:b/>
          <w:sz w:val="24"/>
          <w:szCs w:val="24"/>
          <w:lang w:val="pt-PT"/>
        </w:rPr>
        <w:t xml:space="preserve"> </w:t>
      </w:r>
      <w:proofErr w:type="spellStart"/>
      <w:r w:rsidR="00063879" w:rsidRPr="001F3CAD">
        <w:rPr>
          <w:rFonts w:ascii="Calibri" w:eastAsia="Calibri" w:hAnsi="Calibri" w:cs="Calibri"/>
          <w:b/>
          <w:sz w:val="24"/>
          <w:szCs w:val="24"/>
          <w:lang w:val="pt-PT"/>
        </w:rPr>
        <w:t>GreenGame</w:t>
      </w:r>
      <w:proofErr w:type="spellEnd"/>
      <w:r w:rsidR="00063879" w:rsidRPr="001F3CAD">
        <w:rPr>
          <w:rFonts w:ascii="Calibri" w:eastAsia="Calibri" w:hAnsi="Calibri" w:cs="Calibri"/>
          <w:b/>
          <w:sz w:val="24"/>
          <w:szCs w:val="24"/>
          <w:lang w:val="pt-PT"/>
        </w:rPr>
        <w:t xml:space="preserve"> </w:t>
      </w:r>
      <w:r w:rsidRPr="001F3CAD">
        <w:rPr>
          <w:rFonts w:ascii="Calibri" w:eastAsia="Calibri" w:hAnsi="Calibri" w:cs="Calibri"/>
          <w:sz w:val="24"/>
          <w:szCs w:val="24"/>
          <w:lang w:val="pt-PT"/>
        </w:rPr>
        <w:t>visa apoiar as crianças (10-14 anos) a adotarem comportamentos pró-ambientais e a alcançarem um modo de vida amigo do ambiente, estabelecendo um maior grau de motivação, vontade, autonomia e empenho, e ajudar os professores a estimularem comportamentos pró-ambientais nos seus alunos.</w:t>
      </w:r>
    </w:p>
    <w:p w14:paraId="17491CE2" w14:textId="4616F4E5" w:rsidR="00B33AA0" w:rsidRPr="001F3CAD" w:rsidRDefault="00B33AA0">
      <w:pPr>
        <w:spacing w:after="0" w:line="240" w:lineRule="auto"/>
        <w:ind w:right="-11"/>
        <w:jc w:val="both"/>
        <w:rPr>
          <w:rFonts w:ascii="Calibri" w:eastAsia="Calibri" w:hAnsi="Calibri" w:cs="Calibri"/>
          <w:sz w:val="24"/>
          <w:szCs w:val="24"/>
          <w:lang w:val="pt-PT"/>
        </w:rPr>
      </w:pPr>
    </w:p>
    <w:p w14:paraId="02AAA2D2" w14:textId="7899959A" w:rsidR="00EA50F1" w:rsidRPr="00EA50F1" w:rsidRDefault="001F3CAD">
      <w:pPr>
        <w:spacing w:after="0" w:line="240" w:lineRule="auto"/>
        <w:jc w:val="both"/>
        <w:rPr>
          <w:rFonts w:ascii="Calibri" w:eastAsia="Calibri" w:hAnsi="Calibri" w:cs="Calibri"/>
          <w:sz w:val="24"/>
          <w:szCs w:val="24"/>
          <w:lang w:val="pt-PT"/>
        </w:rPr>
      </w:pPr>
      <w:r w:rsidRPr="00EA50F1">
        <w:rPr>
          <w:rFonts w:ascii="Calibri" w:eastAsia="Calibri" w:hAnsi="Calibri" w:cs="Calibri"/>
          <w:sz w:val="24"/>
          <w:szCs w:val="24"/>
          <w:lang w:val="pt-PT"/>
        </w:rPr>
        <w:t>O projeto</w:t>
      </w:r>
      <w:r w:rsidR="005F50E8" w:rsidRPr="00EA50F1">
        <w:rPr>
          <w:rFonts w:ascii="Calibri" w:eastAsia="Calibri" w:hAnsi="Calibri" w:cs="Calibri"/>
          <w:sz w:val="24"/>
          <w:szCs w:val="24"/>
          <w:lang w:val="pt-PT"/>
        </w:rPr>
        <w:t xml:space="preserve"> </w:t>
      </w:r>
      <w:proofErr w:type="spellStart"/>
      <w:r w:rsidR="005F50E8" w:rsidRPr="00FF5AC1">
        <w:rPr>
          <w:rFonts w:ascii="Calibri" w:eastAsia="Calibri" w:hAnsi="Calibri" w:cs="Calibri"/>
          <w:b/>
          <w:bCs/>
          <w:sz w:val="24"/>
          <w:szCs w:val="24"/>
          <w:lang w:val="pt-PT"/>
        </w:rPr>
        <w:t>GreenGame</w:t>
      </w:r>
      <w:proofErr w:type="spellEnd"/>
      <w:r w:rsidR="005F50E8" w:rsidRPr="00EA50F1">
        <w:rPr>
          <w:rFonts w:ascii="Calibri" w:eastAsia="Calibri" w:hAnsi="Calibri" w:cs="Calibri"/>
          <w:sz w:val="24"/>
          <w:szCs w:val="24"/>
          <w:lang w:val="pt-PT"/>
        </w:rPr>
        <w:t xml:space="preserve"> </w:t>
      </w:r>
      <w:r w:rsidR="00EA50F1" w:rsidRPr="00EA50F1">
        <w:rPr>
          <w:rFonts w:ascii="Calibri" w:eastAsia="Calibri" w:hAnsi="Calibri" w:cs="Calibri"/>
          <w:sz w:val="24"/>
          <w:szCs w:val="24"/>
          <w:lang w:val="pt-PT"/>
        </w:rPr>
        <w:t xml:space="preserve">contempla um programa de </w:t>
      </w:r>
      <w:proofErr w:type="spellStart"/>
      <w:r w:rsidR="00EA50F1" w:rsidRPr="00EA50F1">
        <w:rPr>
          <w:rFonts w:ascii="Calibri" w:eastAsia="Calibri" w:hAnsi="Calibri" w:cs="Calibri"/>
          <w:sz w:val="24"/>
          <w:szCs w:val="24"/>
          <w:lang w:val="pt-PT"/>
        </w:rPr>
        <w:t>psicoeducação</w:t>
      </w:r>
      <w:proofErr w:type="spellEnd"/>
      <w:r w:rsidR="00EA50F1" w:rsidRPr="00EA50F1">
        <w:rPr>
          <w:rFonts w:ascii="Calibri" w:eastAsia="Calibri" w:hAnsi="Calibri" w:cs="Calibri"/>
          <w:sz w:val="24"/>
          <w:szCs w:val="24"/>
          <w:lang w:val="pt-PT"/>
        </w:rPr>
        <w:t xml:space="preserve"> que tem como objetivo promover o desenvolvimento de comportamentos pró-ambientais em crianças em idade escolar, dos 10 aos 14 anos. Baseado em intervenções de </w:t>
      </w:r>
      <w:proofErr w:type="spellStart"/>
      <w:r w:rsidR="00EA50F1" w:rsidRPr="00EA50F1">
        <w:rPr>
          <w:rFonts w:ascii="Calibri" w:eastAsia="Calibri" w:hAnsi="Calibri" w:cs="Calibri"/>
          <w:sz w:val="24"/>
          <w:szCs w:val="24"/>
          <w:lang w:val="pt-PT"/>
        </w:rPr>
        <w:t>mindfulness</w:t>
      </w:r>
      <w:proofErr w:type="spellEnd"/>
      <w:r w:rsidR="00EA50F1" w:rsidRPr="00EA50F1">
        <w:rPr>
          <w:rFonts w:ascii="Calibri" w:eastAsia="Calibri" w:hAnsi="Calibri" w:cs="Calibri"/>
          <w:sz w:val="24"/>
          <w:szCs w:val="24"/>
          <w:lang w:val="pt-PT"/>
        </w:rPr>
        <w:t xml:space="preserve"> e sensibilização, o programa procura promover uma postura proativa em relação a comportamentos pró-ambientais. Facilitado pelas novas tecnologias, este processo centra-se na autorregulação e no </w:t>
      </w:r>
      <w:r w:rsidR="0086478E" w:rsidRPr="00EA50F1">
        <w:rPr>
          <w:rFonts w:ascii="Calibri" w:eastAsia="Calibri" w:hAnsi="Calibri" w:cs="Calibri"/>
          <w:sz w:val="24"/>
          <w:szCs w:val="24"/>
          <w:lang w:val="pt-PT"/>
        </w:rPr>
        <w:t>autocontrolo</w:t>
      </w:r>
      <w:r w:rsidR="00EA50F1" w:rsidRPr="00EA50F1">
        <w:rPr>
          <w:rFonts w:ascii="Calibri" w:eastAsia="Calibri" w:hAnsi="Calibri" w:cs="Calibri"/>
          <w:sz w:val="24"/>
          <w:szCs w:val="24"/>
          <w:lang w:val="pt-PT"/>
        </w:rPr>
        <w:t>. O projeto aborda sete temas-chave: reciclagem, conservação da água, poupança de eletricidade, reutilização, transporte/mobilidade, eliminação de resíduos não recicláveis e consumo de produtos alimentares ecológicos.</w:t>
      </w:r>
    </w:p>
    <w:p w14:paraId="78B4FBAB" w14:textId="77777777" w:rsidR="00EA50F1" w:rsidRPr="00EA50F1" w:rsidRDefault="00EA50F1">
      <w:pPr>
        <w:spacing w:after="0" w:line="240" w:lineRule="auto"/>
        <w:jc w:val="both"/>
        <w:rPr>
          <w:rFonts w:ascii="Calibri" w:eastAsia="Calibri" w:hAnsi="Calibri" w:cs="Calibri"/>
          <w:sz w:val="24"/>
          <w:szCs w:val="24"/>
          <w:lang w:val="pt-PT"/>
        </w:rPr>
      </w:pPr>
    </w:p>
    <w:p w14:paraId="48FB9578" w14:textId="145CB185" w:rsidR="00D37037" w:rsidRPr="00876834" w:rsidRDefault="00D37037">
      <w:pPr>
        <w:spacing w:after="0" w:line="240" w:lineRule="auto"/>
        <w:jc w:val="both"/>
        <w:rPr>
          <w:rFonts w:ascii="Calibri" w:eastAsia="Calibri" w:hAnsi="Calibri" w:cs="Calibri"/>
          <w:sz w:val="24"/>
          <w:szCs w:val="24"/>
          <w:lang w:val="pt-PT"/>
        </w:rPr>
      </w:pPr>
    </w:p>
    <w:p w14:paraId="418B6E90" w14:textId="79BDC1C4" w:rsidR="00D37037" w:rsidRPr="00876834" w:rsidRDefault="00763231">
      <w:pPr>
        <w:spacing w:after="0" w:line="240" w:lineRule="auto"/>
        <w:jc w:val="both"/>
        <w:rPr>
          <w:rFonts w:ascii="Calibri" w:eastAsia="Calibri" w:hAnsi="Calibri" w:cs="Calibri"/>
          <w:sz w:val="24"/>
          <w:szCs w:val="24"/>
          <w:lang w:val="pt-PT"/>
        </w:rPr>
      </w:pPr>
      <w:r>
        <w:rPr>
          <w:noProof/>
          <w:lang w:val="pt-PT"/>
        </w:rPr>
        <w:drawing>
          <wp:anchor distT="0" distB="0" distL="114300" distR="114300" simplePos="0" relativeHeight="251671552" behindDoc="0" locked="0" layoutInCell="1" allowOverlap="1" wp14:anchorId="47BEFE46" wp14:editId="341CF320">
            <wp:simplePos x="0" y="0"/>
            <wp:positionH relativeFrom="column">
              <wp:posOffset>1568450</wp:posOffset>
            </wp:positionH>
            <wp:positionV relativeFrom="paragraph">
              <wp:posOffset>43815</wp:posOffset>
            </wp:positionV>
            <wp:extent cx="2575901" cy="2720476"/>
            <wp:effectExtent l="0" t="0" r="0" b="3810"/>
            <wp:wrapNone/>
            <wp:docPr id="1842778725" name="image11.png" descr="Nenhuma descrição de foto disponível."/>
            <wp:cNvGraphicFramePr/>
            <a:graphic xmlns:a="http://schemas.openxmlformats.org/drawingml/2006/main">
              <a:graphicData uri="http://schemas.openxmlformats.org/drawingml/2006/picture">
                <pic:pic xmlns:pic="http://schemas.openxmlformats.org/drawingml/2006/picture">
                  <pic:nvPicPr>
                    <pic:cNvPr id="0" name="image11.png" descr="Nenhuma descrição de foto disponível."/>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575901" cy="2720476"/>
                    </a:xfrm>
                    <a:prstGeom prst="rect">
                      <a:avLst/>
                    </a:prstGeom>
                    <a:ln/>
                  </pic:spPr>
                </pic:pic>
              </a:graphicData>
            </a:graphic>
          </wp:anchor>
        </w:drawing>
      </w:r>
    </w:p>
    <w:p w14:paraId="09089B54" w14:textId="48262D36" w:rsidR="00D37037" w:rsidRPr="00876834" w:rsidRDefault="00D37037">
      <w:pPr>
        <w:spacing w:after="0" w:line="240" w:lineRule="auto"/>
        <w:jc w:val="both"/>
        <w:rPr>
          <w:rFonts w:ascii="Calibri" w:eastAsia="Calibri" w:hAnsi="Calibri" w:cs="Calibri"/>
          <w:sz w:val="24"/>
          <w:szCs w:val="24"/>
          <w:lang w:val="pt-PT"/>
        </w:rPr>
      </w:pPr>
    </w:p>
    <w:p w14:paraId="4E2C3A21" w14:textId="77777777" w:rsidR="00D37037" w:rsidRPr="00876834" w:rsidRDefault="00D37037">
      <w:pPr>
        <w:spacing w:after="0" w:line="240" w:lineRule="auto"/>
        <w:jc w:val="both"/>
        <w:rPr>
          <w:rFonts w:ascii="Calibri" w:eastAsia="Calibri" w:hAnsi="Calibri" w:cs="Calibri"/>
          <w:sz w:val="24"/>
          <w:szCs w:val="24"/>
          <w:lang w:val="pt-PT"/>
        </w:rPr>
      </w:pPr>
    </w:p>
    <w:p w14:paraId="658CBA71" w14:textId="77777777" w:rsidR="00D37037" w:rsidRPr="00876834" w:rsidRDefault="00D37037">
      <w:pPr>
        <w:spacing w:after="0" w:line="240" w:lineRule="auto"/>
        <w:jc w:val="both"/>
        <w:rPr>
          <w:rFonts w:ascii="Calibri" w:eastAsia="Calibri" w:hAnsi="Calibri" w:cs="Calibri"/>
          <w:sz w:val="24"/>
          <w:szCs w:val="24"/>
          <w:lang w:val="pt-PT"/>
        </w:rPr>
      </w:pPr>
    </w:p>
    <w:p w14:paraId="47CB6B23" w14:textId="1FB4E521" w:rsidR="00D37037" w:rsidRPr="00876834" w:rsidRDefault="00D37037">
      <w:pPr>
        <w:spacing w:after="0" w:line="240" w:lineRule="auto"/>
        <w:jc w:val="both"/>
        <w:rPr>
          <w:rFonts w:ascii="Calibri" w:eastAsia="Calibri" w:hAnsi="Calibri" w:cs="Calibri"/>
          <w:sz w:val="24"/>
          <w:szCs w:val="24"/>
          <w:lang w:val="pt-PT"/>
        </w:rPr>
      </w:pPr>
    </w:p>
    <w:p w14:paraId="031A4754" w14:textId="77777777" w:rsidR="00D37037" w:rsidRPr="00876834" w:rsidRDefault="00D37037">
      <w:pPr>
        <w:spacing w:after="0" w:line="240" w:lineRule="auto"/>
        <w:jc w:val="both"/>
        <w:rPr>
          <w:rFonts w:ascii="Calibri" w:eastAsia="Calibri" w:hAnsi="Calibri" w:cs="Calibri"/>
          <w:sz w:val="24"/>
          <w:szCs w:val="24"/>
          <w:lang w:val="pt-PT"/>
        </w:rPr>
      </w:pPr>
    </w:p>
    <w:p w14:paraId="04AF55A8" w14:textId="77777777" w:rsidR="00D37037" w:rsidRPr="00876834" w:rsidRDefault="00D37037">
      <w:pPr>
        <w:spacing w:after="0" w:line="240" w:lineRule="auto"/>
        <w:jc w:val="both"/>
        <w:rPr>
          <w:rFonts w:ascii="Calibri" w:eastAsia="Calibri" w:hAnsi="Calibri" w:cs="Calibri"/>
          <w:sz w:val="24"/>
          <w:szCs w:val="24"/>
          <w:lang w:val="pt-PT"/>
        </w:rPr>
      </w:pPr>
    </w:p>
    <w:p w14:paraId="21DB0669" w14:textId="77777777" w:rsidR="00D37037" w:rsidRPr="00876834" w:rsidRDefault="00D37037">
      <w:pPr>
        <w:spacing w:after="0" w:line="240" w:lineRule="auto"/>
        <w:jc w:val="both"/>
        <w:rPr>
          <w:rFonts w:ascii="Calibri" w:eastAsia="Calibri" w:hAnsi="Calibri" w:cs="Calibri"/>
          <w:sz w:val="24"/>
          <w:szCs w:val="24"/>
          <w:lang w:val="pt-PT"/>
        </w:rPr>
      </w:pPr>
    </w:p>
    <w:p w14:paraId="6FDA089C" w14:textId="77777777" w:rsidR="00D37037" w:rsidRPr="00876834" w:rsidRDefault="00D37037">
      <w:pPr>
        <w:spacing w:after="0" w:line="240" w:lineRule="auto"/>
        <w:jc w:val="both"/>
        <w:rPr>
          <w:rFonts w:ascii="Calibri" w:eastAsia="Calibri" w:hAnsi="Calibri" w:cs="Calibri"/>
          <w:sz w:val="24"/>
          <w:szCs w:val="24"/>
          <w:lang w:val="pt-PT"/>
        </w:rPr>
      </w:pPr>
    </w:p>
    <w:p w14:paraId="20A0A0FB" w14:textId="77777777" w:rsidR="00D37037" w:rsidRPr="00876834" w:rsidRDefault="00D37037">
      <w:pPr>
        <w:spacing w:after="0" w:line="240" w:lineRule="auto"/>
        <w:jc w:val="both"/>
        <w:rPr>
          <w:rFonts w:ascii="Calibri" w:eastAsia="Calibri" w:hAnsi="Calibri" w:cs="Calibri"/>
          <w:sz w:val="24"/>
          <w:szCs w:val="24"/>
          <w:lang w:val="pt-PT"/>
        </w:rPr>
      </w:pPr>
    </w:p>
    <w:p w14:paraId="0D843BC7" w14:textId="77777777" w:rsidR="00D37037" w:rsidRPr="00876834" w:rsidRDefault="00D37037">
      <w:pPr>
        <w:spacing w:after="0" w:line="240" w:lineRule="auto"/>
        <w:jc w:val="both"/>
        <w:rPr>
          <w:rFonts w:ascii="Calibri" w:eastAsia="Calibri" w:hAnsi="Calibri" w:cs="Calibri"/>
          <w:sz w:val="24"/>
          <w:szCs w:val="24"/>
          <w:lang w:val="pt-PT"/>
        </w:rPr>
      </w:pPr>
    </w:p>
    <w:p w14:paraId="0D0940BB" w14:textId="77777777" w:rsidR="00D37037" w:rsidRPr="00876834" w:rsidRDefault="00D37037">
      <w:pPr>
        <w:spacing w:after="0" w:line="240" w:lineRule="auto"/>
        <w:jc w:val="both"/>
        <w:rPr>
          <w:rFonts w:ascii="Calibri" w:eastAsia="Calibri" w:hAnsi="Calibri" w:cs="Calibri"/>
          <w:sz w:val="24"/>
          <w:szCs w:val="24"/>
          <w:lang w:val="pt-PT"/>
        </w:rPr>
      </w:pPr>
    </w:p>
    <w:p w14:paraId="54B02504" w14:textId="77777777" w:rsidR="00D37037" w:rsidRPr="00876834" w:rsidRDefault="00D37037">
      <w:pPr>
        <w:spacing w:after="0" w:line="240" w:lineRule="auto"/>
        <w:jc w:val="both"/>
        <w:rPr>
          <w:rFonts w:ascii="Calibri" w:eastAsia="Calibri" w:hAnsi="Calibri" w:cs="Calibri"/>
          <w:sz w:val="24"/>
          <w:szCs w:val="24"/>
          <w:lang w:val="pt-PT"/>
        </w:rPr>
      </w:pPr>
    </w:p>
    <w:p w14:paraId="1199CF35" w14:textId="77777777" w:rsidR="00D37037" w:rsidRPr="00876834" w:rsidRDefault="00D37037">
      <w:pPr>
        <w:spacing w:after="0" w:line="240" w:lineRule="auto"/>
        <w:jc w:val="both"/>
        <w:rPr>
          <w:rFonts w:ascii="Calibri" w:eastAsia="Calibri" w:hAnsi="Calibri" w:cs="Calibri"/>
          <w:sz w:val="24"/>
          <w:szCs w:val="24"/>
          <w:lang w:val="pt-PT"/>
        </w:rPr>
      </w:pPr>
    </w:p>
    <w:p w14:paraId="53B385CD" w14:textId="77777777" w:rsidR="00D37037" w:rsidRPr="00876834" w:rsidRDefault="00D37037">
      <w:pPr>
        <w:spacing w:after="0" w:line="240" w:lineRule="auto"/>
        <w:jc w:val="both"/>
        <w:rPr>
          <w:rFonts w:ascii="Calibri" w:eastAsia="Calibri" w:hAnsi="Calibri" w:cs="Calibri"/>
          <w:sz w:val="24"/>
          <w:szCs w:val="24"/>
          <w:lang w:val="pt-PT"/>
        </w:rPr>
      </w:pPr>
    </w:p>
    <w:p w14:paraId="6FC58E53" w14:textId="77777777" w:rsidR="00D37037" w:rsidRPr="00876834" w:rsidRDefault="00D37037">
      <w:pPr>
        <w:spacing w:after="0" w:line="240" w:lineRule="auto"/>
        <w:jc w:val="both"/>
        <w:rPr>
          <w:rFonts w:ascii="Calibri" w:eastAsia="Calibri" w:hAnsi="Calibri" w:cs="Calibri"/>
          <w:sz w:val="24"/>
          <w:szCs w:val="24"/>
          <w:lang w:val="pt-PT"/>
        </w:rPr>
      </w:pPr>
    </w:p>
    <w:p w14:paraId="695635E7" w14:textId="3C034780" w:rsidR="00D37037" w:rsidRPr="00EA50F1" w:rsidRDefault="00EA50F1" w:rsidP="00E65D4E">
      <w:pPr>
        <w:spacing w:after="0" w:line="240" w:lineRule="auto"/>
        <w:ind w:right="-11"/>
        <w:jc w:val="both"/>
        <w:rPr>
          <w:rFonts w:ascii="Calibri" w:eastAsia="Calibri" w:hAnsi="Calibri" w:cs="Calibri"/>
          <w:sz w:val="24"/>
          <w:szCs w:val="24"/>
          <w:lang w:val="pt-PT"/>
        </w:rPr>
      </w:pPr>
      <w:r w:rsidRPr="00EA50F1">
        <w:rPr>
          <w:rFonts w:ascii="Calibri" w:eastAsia="Calibri" w:hAnsi="Calibri" w:cs="Calibri"/>
          <w:sz w:val="24"/>
          <w:szCs w:val="24"/>
          <w:lang w:val="pt-PT"/>
        </w:rPr>
        <w:t>Consiste também num jogo sério de comportamento pró-ambiental que inclui intervenções de reforço da motivação e da capacitação para a formação e mudança de hábitos, centrando-se na ligação entre a mudança de comportamento individual e o benefício social global. Este jogo sério pró-ambiental é abordado neste Manual, bem como no Manual do Aluno.</w:t>
      </w:r>
    </w:p>
    <w:p w14:paraId="3B1574D4" w14:textId="77777777" w:rsidR="00EA50F1" w:rsidRPr="00EA50F1" w:rsidRDefault="00EA50F1" w:rsidP="00E65D4E">
      <w:pPr>
        <w:spacing w:after="0" w:line="240" w:lineRule="auto"/>
        <w:ind w:right="-11"/>
        <w:jc w:val="both"/>
        <w:rPr>
          <w:rFonts w:ascii="Calibri" w:eastAsia="Calibri" w:hAnsi="Calibri" w:cs="Calibri"/>
          <w:sz w:val="24"/>
          <w:szCs w:val="24"/>
          <w:lang w:val="pt-PT"/>
        </w:rPr>
      </w:pPr>
    </w:p>
    <w:p w14:paraId="381981F3" w14:textId="3F958012" w:rsidR="00E13939" w:rsidRDefault="00DD7454" w:rsidP="00E13939">
      <w:pPr>
        <w:spacing w:after="0" w:line="240" w:lineRule="auto"/>
        <w:jc w:val="both"/>
        <w:rPr>
          <w:rFonts w:ascii="Calibri" w:eastAsia="Calibri" w:hAnsi="Calibri" w:cs="Calibri"/>
          <w:sz w:val="24"/>
          <w:szCs w:val="24"/>
          <w:lang w:val="pt-PT"/>
        </w:rPr>
      </w:pPr>
      <w:r w:rsidRPr="00DD7454">
        <w:rPr>
          <w:rFonts w:ascii="Calibri" w:eastAsia="Calibri" w:hAnsi="Calibri" w:cs="Calibri"/>
          <w:sz w:val="24"/>
          <w:szCs w:val="24"/>
          <w:lang w:val="pt-PT"/>
        </w:rPr>
        <w:t xml:space="preserve">O jogo inovador de comportamento pró-ambiental </w:t>
      </w:r>
      <w:proofErr w:type="spellStart"/>
      <w:r w:rsidRPr="00DD7454">
        <w:rPr>
          <w:rFonts w:ascii="Calibri" w:eastAsia="Calibri" w:hAnsi="Calibri" w:cs="Calibri"/>
          <w:b/>
          <w:bCs/>
          <w:sz w:val="24"/>
          <w:szCs w:val="24"/>
          <w:lang w:val="pt-PT"/>
        </w:rPr>
        <w:t>GreenGame</w:t>
      </w:r>
      <w:proofErr w:type="spellEnd"/>
      <w:r w:rsidRPr="00DD7454">
        <w:rPr>
          <w:rFonts w:ascii="Calibri" w:eastAsia="Calibri" w:hAnsi="Calibri" w:cs="Calibri"/>
          <w:sz w:val="24"/>
          <w:szCs w:val="24"/>
          <w:lang w:val="pt-PT"/>
        </w:rPr>
        <w:t xml:space="preserve"> inclui intervenções de reforço da capacitação e da motivação para a formação e mudança de hábitos, centrando-se na ligação entre a mudança de comportamento individual e o benefício social global.</w:t>
      </w:r>
    </w:p>
    <w:p w14:paraId="09F4EA9A" w14:textId="77777777" w:rsidR="00DD7454" w:rsidRPr="00DD7454" w:rsidRDefault="00DD7454" w:rsidP="00E13939">
      <w:pPr>
        <w:spacing w:after="0" w:line="240" w:lineRule="auto"/>
        <w:jc w:val="both"/>
        <w:rPr>
          <w:rFonts w:ascii="Calibri" w:eastAsia="Calibri" w:hAnsi="Calibri" w:cs="Calibri"/>
          <w:sz w:val="24"/>
          <w:szCs w:val="24"/>
          <w:lang w:val="pt-PT"/>
        </w:rPr>
      </w:pPr>
    </w:p>
    <w:p w14:paraId="697802E8" w14:textId="567BA278" w:rsidR="00B33AA0" w:rsidRDefault="001E55B6">
      <w:pPr>
        <w:spacing w:after="0" w:line="240" w:lineRule="auto"/>
        <w:jc w:val="both"/>
        <w:rPr>
          <w:rFonts w:ascii="Calibri" w:eastAsia="Calibri" w:hAnsi="Calibri" w:cs="Calibri"/>
          <w:sz w:val="24"/>
          <w:szCs w:val="24"/>
          <w:lang w:val="pt-PT"/>
        </w:rPr>
      </w:pPr>
      <w:r w:rsidRPr="001E55B6">
        <w:rPr>
          <w:rFonts w:ascii="Calibri" w:eastAsia="Calibri" w:hAnsi="Calibri" w:cs="Calibri"/>
          <w:sz w:val="24"/>
          <w:szCs w:val="24"/>
          <w:lang w:val="pt-PT"/>
        </w:rPr>
        <w:t>A prioridade global é alargar as competências de luta contra as alterações climáticas.</w:t>
      </w:r>
    </w:p>
    <w:p w14:paraId="779E9FBA" w14:textId="547F0B4B" w:rsidR="00E13939" w:rsidRPr="0086478E" w:rsidRDefault="0086478E">
      <w:pPr>
        <w:spacing w:after="0" w:line="240" w:lineRule="auto"/>
        <w:jc w:val="both"/>
        <w:rPr>
          <w:rFonts w:ascii="Calibri" w:eastAsia="Calibri" w:hAnsi="Calibri" w:cs="Calibri"/>
          <w:sz w:val="24"/>
          <w:szCs w:val="24"/>
          <w:lang w:val="pt-PT"/>
        </w:rPr>
      </w:pPr>
      <w:r>
        <w:rPr>
          <w:rFonts w:ascii="Calibri" w:eastAsia="Calibri" w:hAnsi="Calibri" w:cs="Calibri"/>
          <w:sz w:val="24"/>
          <w:szCs w:val="24"/>
          <w:lang w:val="pt-PT"/>
        </w:rPr>
        <w:lastRenderedPageBreak/>
        <w:t>“</w:t>
      </w:r>
      <w:r w:rsidRPr="0086478E">
        <w:rPr>
          <w:rFonts w:ascii="Calibri" w:eastAsia="Calibri" w:hAnsi="Calibri" w:cs="Calibri"/>
          <w:sz w:val="24"/>
          <w:szCs w:val="24"/>
          <w:lang w:val="pt-PT"/>
        </w:rPr>
        <w:t xml:space="preserve">O Pacto Ecológico Europeu, a Estratégia de Biodiversidade da UE para 2030, a estratégia da Organização das Nações Unidas para a Educação, a Ciência e a Cultura (UNESCO) "Educação para o Desenvolvimento Sustentável para 2030" e os trabalhos conexos da Comissão Económica das Nações Unidas para a Europa (UNECE) sublinham </w:t>
      </w:r>
      <w:r w:rsidRPr="0086478E">
        <w:rPr>
          <w:rFonts w:ascii="Calibri" w:eastAsia="Calibri" w:hAnsi="Calibri" w:cs="Calibri"/>
          <w:b/>
          <w:bCs/>
          <w:sz w:val="24"/>
          <w:szCs w:val="24"/>
          <w:lang w:val="pt-PT"/>
        </w:rPr>
        <w:t>o papel fundamental das escolas, do ensino superior e de outras instituições de ensino e formação no envolvimento dos alunos, dos pais, dos educadores e da comunidade em geral nas mudanças necessárias para uma transição ecológica bem-sucedida, justa e inclusiva.</w:t>
      </w:r>
      <w:r w:rsidRPr="0086478E">
        <w:rPr>
          <w:rFonts w:ascii="Calibri" w:eastAsia="Calibri" w:hAnsi="Calibri" w:cs="Calibri"/>
          <w:sz w:val="24"/>
          <w:szCs w:val="24"/>
          <w:lang w:val="pt-PT"/>
        </w:rPr>
        <w:t xml:space="preserve"> Nas suas conclusões sobre "Biodiversidade - necessidade de ação urgente", o Conselho salientou que o investimento na educação, entre outros domínios, é fundamental para recolher os melhores dados e encontrar as melhores soluções a este respeito. A Estratégia da UE para a Juventude identifica uma Europa verde sustentável como um objetivo e apela a que </w:t>
      </w:r>
      <w:r w:rsidRPr="0086478E">
        <w:rPr>
          <w:rFonts w:ascii="Calibri" w:eastAsia="Calibri" w:hAnsi="Calibri" w:cs="Calibri"/>
          <w:b/>
          <w:bCs/>
          <w:sz w:val="24"/>
          <w:szCs w:val="24"/>
          <w:lang w:val="pt-PT"/>
        </w:rPr>
        <w:t>todos os jovens sejam ativos e educados em termos ambientais</w:t>
      </w:r>
      <w:r w:rsidRPr="0086478E">
        <w:rPr>
          <w:rFonts w:ascii="Calibri" w:eastAsia="Calibri" w:hAnsi="Calibri" w:cs="Calibri"/>
          <w:sz w:val="24"/>
          <w:szCs w:val="24"/>
          <w:lang w:val="pt-PT"/>
        </w:rPr>
        <w:t xml:space="preserve">.” </w:t>
      </w:r>
      <w:r>
        <w:rPr>
          <w:rFonts w:ascii="Calibri" w:eastAsia="Calibri" w:hAnsi="Calibri" w:cs="Calibri"/>
          <w:sz w:val="24"/>
          <w:szCs w:val="24"/>
          <w:vertAlign w:val="superscript"/>
        </w:rPr>
        <w:footnoteReference w:id="1"/>
      </w:r>
    </w:p>
    <w:p w14:paraId="2124243D" w14:textId="77777777" w:rsidR="0086478E" w:rsidRPr="0086478E" w:rsidRDefault="0086478E">
      <w:pPr>
        <w:spacing w:after="0" w:line="240" w:lineRule="auto"/>
        <w:jc w:val="both"/>
        <w:rPr>
          <w:rFonts w:ascii="Calibri" w:eastAsia="Calibri" w:hAnsi="Calibri" w:cs="Calibri"/>
          <w:sz w:val="24"/>
          <w:szCs w:val="24"/>
          <w:lang w:val="pt-PT"/>
        </w:rPr>
      </w:pPr>
    </w:p>
    <w:p w14:paraId="0047803F" w14:textId="63637E96" w:rsidR="00071F2E" w:rsidRPr="00071F2E" w:rsidRDefault="00071F2E">
      <w:pPr>
        <w:spacing w:after="0" w:line="240" w:lineRule="auto"/>
        <w:jc w:val="both"/>
        <w:rPr>
          <w:rFonts w:ascii="Calibri" w:eastAsia="Calibri" w:hAnsi="Calibri" w:cs="Calibri"/>
          <w:sz w:val="24"/>
          <w:szCs w:val="24"/>
          <w:lang w:val="pt-PT"/>
        </w:rPr>
      </w:pPr>
      <w:r w:rsidRPr="00071F2E">
        <w:rPr>
          <w:rFonts w:ascii="Calibri" w:eastAsia="Calibri" w:hAnsi="Calibri" w:cs="Calibri"/>
          <w:sz w:val="24"/>
          <w:szCs w:val="24"/>
          <w:lang w:val="pt-PT"/>
        </w:rPr>
        <w:t>O objetivo deste manual é apoiar e ajudar professores, formadores</w:t>
      </w:r>
      <w:r>
        <w:rPr>
          <w:rFonts w:ascii="Calibri" w:eastAsia="Calibri" w:hAnsi="Calibri" w:cs="Calibri"/>
          <w:sz w:val="24"/>
          <w:szCs w:val="24"/>
          <w:lang w:val="pt-PT"/>
        </w:rPr>
        <w:t>, o</w:t>
      </w:r>
      <w:r w:rsidRPr="00071F2E">
        <w:rPr>
          <w:rFonts w:ascii="Calibri" w:eastAsia="Calibri" w:hAnsi="Calibri" w:cs="Calibri"/>
          <w:sz w:val="24"/>
          <w:szCs w:val="24"/>
          <w:lang w:val="pt-PT"/>
        </w:rPr>
        <w:t>s diretores escolares e outras profissões docentes</w:t>
      </w:r>
      <w:r>
        <w:rPr>
          <w:rFonts w:ascii="Calibri" w:eastAsia="Calibri" w:hAnsi="Calibri" w:cs="Calibri"/>
          <w:sz w:val="24"/>
          <w:szCs w:val="24"/>
          <w:lang w:val="pt-PT"/>
        </w:rPr>
        <w:t xml:space="preserve"> em promover competências e habilidades para estimular o comportamento pró-ambiental nos seus alunos. </w:t>
      </w:r>
    </w:p>
    <w:p w14:paraId="3F2F5DCB" w14:textId="77777777" w:rsidR="00071F2E" w:rsidRDefault="00071F2E">
      <w:pPr>
        <w:spacing w:after="0" w:line="240" w:lineRule="auto"/>
        <w:jc w:val="both"/>
        <w:rPr>
          <w:rFonts w:ascii="Calibri" w:eastAsia="Calibri" w:hAnsi="Calibri" w:cs="Calibri"/>
          <w:sz w:val="24"/>
          <w:szCs w:val="24"/>
          <w:lang w:val="pt-PT"/>
        </w:rPr>
      </w:pPr>
    </w:p>
    <w:p w14:paraId="489F9BC7" w14:textId="77777777" w:rsidR="006F499D" w:rsidRDefault="006F499D" w:rsidP="00AF05D8">
      <w:pPr>
        <w:spacing w:after="0" w:line="240" w:lineRule="auto"/>
        <w:jc w:val="both"/>
        <w:rPr>
          <w:rFonts w:ascii="Calibri" w:eastAsia="Calibri" w:hAnsi="Calibri" w:cs="Calibri"/>
          <w:sz w:val="24"/>
          <w:szCs w:val="24"/>
          <w:lang w:val="pt-PT"/>
        </w:rPr>
      </w:pPr>
      <w:r w:rsidRPr="006F499D">
        <w:rPr>
          <w:rFonts w:ascii="Calibri" w:eastAsia="Calibri" w:hAnsi="Calibri" w:cs="Calibri"/>
          <w:sz w:val="24"/>
          <w:szCs w:val="24"/>
          <w:lang w:val="pt-PT"/>
        </w:rPr>
        <w:t>O ensino de competências de reflexão sobre a sustentabilidade será útil para os estudantes que queiram contribuir para um futuro sustentável quando estiverem a trabalhar num contexto: a reflexão conduz o comportamento e o comportamento conduz os resultados.</w:t>
      </w:r>
    </w:p>
    <w:p w14:paraId="51441D38" w14:textId="77777777" w:rsidR="006F499D" w:rsidRDefault="006F499D" w:rsidP="00AF05D8">
      <w:pPr>
        <w:spacing w:after="0" w:line="240" w:lineRule="auto"/>
        <w:jc w:val="both"/>
        <w:rPr>
          <w:rFonts w:ascii="Calibri" w:eastAsia="Calibri" w:hAnsi="Calibri" w:cs="Calibri"/>
          <w:sz w:val="24"/>
          <w:szCs w:val="24"/>
          <w:lang w:val="pt-PT"/>
        </w:rPr>
      </w:pPr>
    </w:p>
    <w:p w14:paraId="1010BB36" w14:textId="2E280B3E" w:rsidR="00AF05D8" w:rsidRPr="00AF05D8" w:rsidRDefault="00AF05D8" w:rsidP="00AF05D8">
      <w:pPr>
        <w:spacing w:after="0" w:line="240" w:lineRule="auto"/>
        <w:jc w:val="both"/>
        <w:rPr>
          <w:rFonts w:ascii="Calibri" w:eastAsia="Calibri" w:hAnsi="Calibri" w:cs="Calibri"/>
          <w:i/>
          <w:iCs/>
          <w:sz w:val="24"/>
          <w:szCs w:val="24"/>
          <w:lang w:val="pt-PT"/>
        </w:rPr>
      </w:pPr>
      <w:r w:rsidRPr="00AF05D8">
        <w:rPr>
          <w:rFonts w:ascii="Calibri" w:eastAsia="Calibri" w:hAnsi="Calibri" w:cs="Calibri"/>
          <w:i/>
          <w:iCs/>
          <w:sz w:val="24"/>
          <w:szCs w:val="24"/>
          <w:lang w:val="pt-PT"/>
        </w:rPr>
        <w:t>"</w:t>
      </w:r>
      <w:r w:rsidRPr="00AF05D8">
        <w:rPr>
          <w:rFonts w:ascii="Calibri" w:eastAsia="Calibri" w:hAnsi="Calibri" w:cs="Calibri"/>
          <w:b/>
          <w:bCs/>
          <w:i/>
          <w:iCs/>
          <w:sz w:val="24"/>
          <w:szCs w:val="24"/>
          <w:lang w:val="pt-PT"/>
        </w:rPr>
        <w:t>A educação para a sustentabilidade visa dotar os aprendentes de competências</w:t>
      </w:r>
      <w:r w:rsidRPr="00AF05D8">
        <w:rPr>
          <w:rFonts w:ascii="Calibri" w:eastAsia="Calibri" w:hAnsi="Calibri" w:cs="Calibri"/>
          <w:i/>
          <w:iCs/>
          <w:sz w:val="24"/>
          <w:szCs w:val="24"/>
          <w:lang w:val="pt-PT"/>
        </w:rPr>
        <w:t xml:space="preserve"> de sustentabilidade, de modo a refletirem e </w:t>
      </w:r>
      <w:r w:rsidRPr="00AF05D8">
        <w:rPr>
          <w:rFonts w:ascii="Calibri" w:eastAsia="Calibri" w:hAnsi="Calibri" w:cs="Calibri"/>
          <w:b/>
          <w:bCs/>
          <w:i/>
          <w:iCs/>
          <w:sz w:val="24"/>
          <w:szCs w:val="24"/>
          <w:lang w:val="pt-PT"/>
        </w:rPr>
        <w:t>adotarem a sustentabilidade na sua vida quotidiana</w:t>
      </w:r>
      <w:r w:rsidRPr="00AF05D8">
        <w:rPr>
          <w:rFonts w:ascii="Calibri" w:eastAsia="Calibri" w:hAnsi="Calibri" w:cs="Calibri"/>
          <w:i/>
          <w:iCs/>
          <w:sz w:val="24"/>
          <w:szCs w:val="24"/>
          <w:lang w:val="pt-PT"/>
        </w:rPr>
        <w:t xml:space="preserve"> enquanto estudantes, consumidores, produtores, profissionais, ativistas, decisores políticos, empregados, professores e formadores, organizações, comunidades e sociedade em geral.</w:t>
      </w:r>
      <w:r>
        <w:rPr>
          <w:rFonts w:ascii="Calibri" w:eastAsia="Calibri" w:hAnsi="Calibri" w:cs="Calibri"/>
          <w:i/>
          <w:iCs/>
          <w:sz w:val="24"/>
          <w:szCs w:val="24"/>
          <w:lang w:val="pt-PT"/>
        </w:rPr>
        <w:t xml:space="preserve">” </w:t>
      </w:r>
      <w:r>
        <w:rPr>
          <w:rFonts w:ascii="Calibri" w:eastAsia="Calibri" w:hAnsi="Calibri" w:cs="Calibri"/>
          <w:sz w:val="24"/>
          <w:szCs w:val="24"/>
          <w:vertAlign w:val="superscript"/>
        </w:rPr>
        <w:footnoteReference w:id="2"/>
      </w:r>
    </w:p>
    <w:p w14:paraId="2AFB0D23" w14:textId="77777777" w:rsidR="00D37037" w:rsidRPr="00AF05D8" w:rsidRDefault="00D37037" w:rsidP="002F73DB">
      <w:pPr>
        <w:spacing w:after="0" w:line="240" w:lineRule="auto"/>
        <w:jc w:val="both"/>
        <w:rPr>
          <w:rFonts w:ascii="Calibri" w:eastAsia="Calibri" w:hAnsi="Calibri" w:cs="Calibri"/>
          <w:i/>
          <w:sz w:val="24"/>
          <w:szCs w:val="24"/>
          <w:lang w:val="pt-PT"/>
        </w:rPr>
      </w:pPr>
    </w:p>
    <w:p w14:paraId="68A80107" w14:textId="77777777" w:rsidR="00D37037" w:rsidRPr="00AF05D8" w:rsidRDefault="00D37037" w:rsidP="002F73DB">
      <w:pPr>
        <w:spacing w:after="0" w:line="240" w:lineRule="auto"/>
        <w:jc w:val="both"/>
        <w:rPr>
          <w:rFonts w:ascii="Calibri" w:eastAsia="Calibri" w:hAnsi="Calibri" w:cs="Calibri"/>
          <w:i/>
          <w:sz w:val="24"/>
          <w:szCs w:val="24"/>
          <w:lang w:val="pt-PT"/>
        </w:rPr>
      </w:pPr>
    </w:p>
    <w:p w14:paraId="48BD242D" w14:textId="77777777" w:rsidR="00F706BF" w:rsidRPr="00AF05D8" w:rsidRDefault="00F706BF" w:rsidP="002F73DB">
      <w:pPr>
        <w:spacing w:after="0" w:line="240" w:lineRule="auto"/>
        <w:jc w:val="both"/>
        <w:rPr>
          <w:rFonts w:ascii="Calibri" w:eastAsia="Calibri" w:hAnsi="Calibri" w:cs="Calibri"/>
          <w:i/>
          <w:sz w:val="24"/>
          <w:szCs w:val="24"/>
          <w:lang w:val="pt-PT"/>
        </w:rPr>
      </w:pPr>
    </w:p>
    <w:p w14:paraId="737BDA44" w14:textId="77777777" w:rsidR="00F706BF" w:rsidRPr="00AF05D8" w:rsidRDefault="00F706BF" w:rsidP="002F73DB">
      <w:pPr>
        <w:spacing w:after="0" w:line="240" w:lineRule="auto"/>
        <w:jc w:val="both"/>
        <w:rPr>
          <w:rFonts w:ascii="Calibri" w:eastAsia="Calibri" w:hAnsi="Calibri" w:cs="Calibri"/>
          <w:i/>
          <w:sz w:val="24"/>
          <w:szCs w:val="24"/>
          <w:lang w:val="pt-PT"/>
        </w:rPr>
      </w:pPr>
    </w:p>
    <w:p w14:paraId="5D80F297" w14:textId="77777777" w:rsidR="00F706BF" w:rsidRPr="00AF05D8" w:rsidRDefault="00F706BF" w:rsidP="002F73DB">
      <w:pPr>
        <w:spacing w:after="0" w:line="240" w:lineRule="auto"/>
        <w:jc w:val="both"/>
        <w:rPr>
          <w:rFonts w:ascii="Calibri" w:eastAsia="Calibri" w:hAnsi="Calibri" w:cs="Calibri"/>
          <w:i/>
          <w:sz w:val="24"/>
          <w:szCs w:val="24"/>
          <w:lang w:val="pt-PT"/>
        </w:rPr>
      </w:pPr>
    </w:p>
    <w:p w14:paraId="62CB0A93" w14:textId="77777777" w:rsidR="00F706BF" w:rsidRPr="00AF05D8" w:rsidRDefault="00F706BF" w:rsidP="002F73DB">
      <w:pPr>
        <w:spacing w:after="0" w:line="240" w:lineRule="auto"/>
        <w:jc w:val="both"/>
        <w:rPr>
          <w:rFonts w:ascii="Calibri" w:eastAsia="Calibri" w:hAnsi="Calibri" w:cs="Calibri"/>
          <w:i/>
          <w:sz w:val="24"/>
          <w:szCs w:val="24"/>
          <w:lang w:val="pt-PT"/>
        </w:rPr>
      </w:pPr>
    </w:p>
    <w:p w14:paraId="7A19E1C3" w14:textId="77777777" w:rsidR="00F706BF" w:rsidRPr="00AF05D8" w:rsidRDefault="00F706BF" w:rsidP="002F73DB">
      <w:pPr>
        <w:spacing w:after="0" w:line="240" w:lineRule="auto"/>
        <w:jc w:val="both"/>
        <w:rPr>
          <w:rFonts w:ascii="Calibri" w:eastAsia="Calibri" w:hAnsi="Calibri" w:cs="Calibri"/>
          <w:i/>
          <w:sz w:val="24"/>
          <w:szCs w:val="24"/>
          <w:lang w:val="pt-PT"/>
        </w:rPr>
      </w:pPr>
    </w:p>
    <w:p w14:paraId="13C9A38B" w14:textId="77777777" w:rsidR="00F706BF" w:rsidRPr="00AF05D8" w:rsidRDefault="00F706BF" w:rsidP="002F73DB">
      <w:pPr>
        <w:spacing w:after="0" w:line="240" w:lineRule="auto"/>
        <w:jc w:val="both"/>
        <w:rPr>
          <w:rFonts w:ascii="Calibri" w:eastAsia="Calibri" w:hAnsi="Calibri" w:cs="Calibri"/>
          <w:i/>
          <w:sz w:val="24"/>
          <w:szCs w:val="24"/>
          <w:lang w:val="pt-PT"/>
        </w:rPr>
      </w:pPr>
    </w:p>
    <w:p w14:paraId="67620E83" w14:textId="77777777" w:rsidR="00F706BF" w:rsidRPr="00AF05D8" w:rsidRDefault="00F706BF" w:rsidP="002F73DB">
      <w:pPr>
        <w:spacing w:after="0" w:line="240" w:lineRule="auto"/>
        <w:jc w:val="both"/>
        <w:rPr>
          <w:rFonts w:ascii="Calibri" w:eastAsia="Calibri" w:hAnsi="Calibri" w:cs="Calibri"/>
          <w:i/>
          <w:sz w:val="24"/>
          <w:szCs w:val="24"/>
          <w:lang w:val="pt-PT"/>
        </w:rPr>
      </w:pPr>
    </w:p>
    <w:p w14:paraId="7C61FEF7" w14:textId="77777777" w:rsidR="00F706BF" w:rsidRPr="00AF05D8" w:rsidRDefault="00F706BF" w:rsidP="002F73DB">
      <w:pPr>
        <w:spacing w:after="0" w:line="240" w:lineRule="auto"/>
        <w:jc w:val="both"/>
        <w:rPr>
          <w:rFonts w:ascii="Calibri" w:eastAsia="Calibri" w:hAnsi="Calibri" w:cs="Calibri"/>
          <w:i/>
          <w:sz w:val="24"/>
          <w:szCs w:val="24"/>
          <w:lang w:val="pt-PT"/>
        </w:rPr>
      </w:pPr>
    </w:p>
    <w:p w14:paraId="009FF07A" w14:textId="77777777" w:rsidR="00F706BF" w:rsidRPr="00AF05D8" w:rsidRDefault="00F706BF" w:rsidP="002F73DB">
      <w:pPr>
        <w:spacing w:after="0" w:line="240" w:lineRule="auto"/>
        <w:jc w:val="both"/>
        <w:rPr>
          <w:rFonts w:ascii="Calibri" w:eastAsia="Calibri" w:hAnsi="Calibri" w:cs="Calibri"/>
          <w:i/>
          <w:sz w:val="24"/>
          <w:szCs w:val="24"/>
          <w:lang w:val="pt-PT"/>
        </w:rPr>
      </w:pPr>
    </w:p>
    <w:p w14:paraId="00C4A975" w14:textId="77777777" w:rsidR="00F706BF" w:rsidRPr="00AF05D8" w:rsidRDefault="00F706BF" w:rsidP="002F73DB">
      <w:pPr>
        <w:spacing w:after="0" w:line="240" w:lineRule="auto"/>
        <w:jc w:val="both"/>
        <w:rPr>
          <w:rFonts w:ascii="Calibri" w:eastAsia="Calibri" w:hAnsi="Calibri" w:cs="Calibri"/>
          <w:i/>
          <w:sz w:val="24"/>
          <w:szCs w:val="24"/>
          <w:lang w:val="pt-PT"/>
        </w:rPr>
      </w:pPr>
    </w:p>
    <w:p w14:paraId="405DDF14" w14:textId="77777777" w:rsidR="00F706BF" w:rsidRPr="00AF05D8" w:rsidRDefault="00F706BF" w:rsidP="002F73DB">
      <w:pPr>
        <w:spacing w:after="0" w:line="240" w:lineRule="auto"/>
        <w:jc w:val="both"/>
        <w:rPr>
          <w:rFonts w:ascii="Calibri" w:eastAsia="Calibri" w:hAnsi="Calibri" w:cs="Calibri"/>
          <w:i/>
          <w:sz w:val="24"/>
          <w:szCs w:val="24"/>
          <w:lang w:val="pt-PT"/>
        </w:rPr>
      </w:pPr>
    </w:p>
    <w:p w14:paraId="75748B80" w14:textId="77777777" w:rsidR="00F706BF" w:rsidRPr="00AF05D8" w:rsidRDefault="00F706BF" w:rsidP="002F73DB">
      <w:pPr>
        <w:spacing w:after="0" w:line="240" w:lineRule="auto"/>
        <w:jc w:val="both"/>
        <w:rPr>
          <w:rFonts w:ascii="Calibri" w:eastAsia="Calibri" w:hAnsi="Calibri" w:cs="Calibri"/>
          <w:i/>
          <w:sz w:val="24"/>
          <w:szCs w:val="24"/>
          <w:lang w:val="pt-PT"/>
        </w:rPr>
      </w:pPr>
    </w:p>
    <w:p w14:paraId="094367B5" w14:textId="77777777" w:rsidR="00F706BF" w:rsidRPr="00AF05D8" w:rsidRDefault="00F706BF" w:rsidP="002F73DB">
      <w:pPr>
        <w:spacing w:after="0" w:line="240" w:lineRule="auto"/>
        <w:jc w:val="both"/>
        <w:rPr>
          <w:rFonts w:ascii="Calibri" w:eastAsia="Calibri" w:hAnsi="Calibri" w:cs="Calibri"/>
          <w:i/>
          <w:sz w:val="24"/>
          <w:szCs w:val="24"/>
          <w:lang w:val="pt-PT"/>
        </w:rPr>
      </w:pPr>
    </w:p>
    <w:p w14:paraId="2DA1781D" w14:textId="7E86F241" w:rsidR="00B33AA0" w:rsidRPr="00744749" w:rsidRDefault="0017590B" w:rsidP="00E91C37">
      <w:pPr>
        <w:pStyle w:val="Ttulo1"/>
        <w:numPr>
          <w:ilvl w:val="0"/>
          <w:numId w:val="16"/>
        </w:numPr>
        <w:rPr>
          <w:rFonts w:ascii="Calibri" w:eastAsia="Calibri" w:hAnsi="Calibri" w:cs="Calibri"/>
          <w:b/>
          <w:bCs w:val="0"/>
          <w:color w:val="47653F" w:themeColor="accent3"/>
          <w:sz w:val="28"/>
        </w:rPr>
      </w:pPr>
      <w:bookmarkStart w:id="2" w:name="_Toc158027362"/>
      <w:proofErr w:type="spellStart"/>
      <w:r>
        <w:rPr>
          <w:rFonts w:ascii="Calibri" w:eastAsia="Calibri" w:hAnsi="Calibri" w:cs="Calibri"/>
          <w:b/>
          <w:bCs w:val="0"/>
          <w:color w:val="47653F" w:themeColor="accent3"/>
        </w:rPr>
        <w:lastRenderedPageBreak/>
        <w:t>Objetivo</w:t>
      </w:r>
      <w:proofErr w:type="spellEnd"/>
      <w:r>
        <w:rPr>
          <w:rFonts w:ascii="Calibri" w:eastAsia="Calibri" w:hAnsi="Calibri" w:cs="Calibri"/>
          <w:b/>
          <w:bCs w:val="0"/>
          <w:color w:val="47653F" w:themeColor="accent3"/>
        </w:rPr>
        <w:t xml:space="preserve"> do Manual do Professor</w:t>
      </w:r>
      <w:bookmarkEnd w:id="2"/>
    </w:p>
    <w:p w14:paraId="0C88C10B" w14:textId="77777777" w:rsidR="00315269" w:rsidRPr="00315269" w:rsidRDefault="00315269" w:rsidP="00315269">
      <w:pPr>
        <w:pStyle w:val="InformaesdeContacto"/>
      </w:pPr>
    </w:p>
    <w:p w14:paraId="2689AA9B" w14:textId="689A1786" w:rsidR="00B33AA0" w:rsidRPr="00300553" w:rsidRDefault="0017590B">
      <w:pPr>
        <w:spacing w:after="0" w:line="240" w:lineRule="auto"/>
        <w:jc w:val="both"/>
        <w:rPr>
          <w:rFonts w:ascii="Calibri" w:eastAsia="Calibri" w:hAnsi="Calibri" w:cs="Calibri"/>
          <w:sz w:val="24"/>
          <w:szCs w:val="24"/>
          <w:lang w:val="pt-PT"/>
        </w:rPr>
      </w:pPr>
      <w:r w:rsidRPr="0017590B">
        <w:rPr>
          <w:rFonts w:ascii="Calibri" w:eastAsia="Calibri" w:hAnsi="Calibri" w:cs="Calibri"/>
          <w:sz w:val="24"/>
          <w:szCs w:val="24"/>
          <w:lang w:val="pt-PT"/>
        </w:rPr>
        <w:t>Este Manual é dirigido a professor</w:t>
      </w:r>
      <w:r>
        <w:rPr>
          <w:rFonts w:ascii="Calibri" w:eastAsia="Calibri" w:hAnsi="Calibri" w:cs="Calibri"/>
          <w:sz w:val="24"/>
          <w:szCs w:val="24"/>
          <w:lang w:val="pt-PT"/>
        </w:rPr>
        <w:t>e</w:t>
      </w:r>
      <w:r w:rsidRPr="0017590B">
        <w:rPr>
          <w:rFonts w:ascii="Calibri" w:eastAsia="Calibri" w:hAnsi="Calibri" w:cs="Calibri"/>
          <w:sz w:val="24"/>
          <w:szCs w:val="24"/>
          <w:lang w:val="pt-PT"/>
        </w:rPr>
        <w:t>s, formadores, diretores escolares e outras profissões de docência.</w:t>
      </w:r>
      <w:r>
        <w:rPr>
          <w:rFonts w:ascii="Calibri" w:eastAsia="Calibri" w:hAnsi="Calibri" w:cs="Calibri"/>
          <w:sz w:val="24"/>
          <w:szCs w:val="24"/>
          <w:lang w:val="pt-PT"/>
        </w:rPr>
        <w:t xml:space="preserve"> </w:t>
      </w:r>
      <w:r w:rsidR="00063879" w:rsidRPr="0017590B">
        <w:rPr>
          <w:rFonts w:ascii="Calibri" w:eastAsia="Calibri" w:hAnsi="Calibri" w:cs="Calibri"/>
          <w:sz w:val="24"/>
          <w:szCs w:val="24"/>
          <w:lang w:val="pt-PT"/>
        </w:rPr>
        <w:t xml:space="preserve"> </w:t>
      </w:r>
      <w:r w:rsidR="00063879" w:rsidRPr="00300553">
        <w:rPr>
          <w:rFonts w:ascii="Calibri" w:eastAsia="Calibri" w:hAnsi="Calibri" w:cs="Calibri"/>
          <w:sz w:val="24"/>
          <w:szCs w:val="24"/>
          <w:lang w:val="pt-PT"/>
        </w:rPr>
        <w:t xml:space="preserve">  </w:t>
      </w:r>
    </w:p>
    <w:p w14:paraId="0A62CD62" w14:textId="77777777" w:rsidR="00B33AA0" w:rsidRPr="00300553" w:rsidRDefault="00B33AA0">
      <w:pPr>
        <w:spacing w:after="0" w:line="240" w:lineRule="auto"/>
        <w:jc w:val="both"/>
        <w:rPr>
          <w:rFonts w:ascii="Calibri" w:eastAsia="Calibri" w:hAnsi="Calibri" w:cs="Calibri"/>
          <w:sz w:val="24"/>
          <w:szCs w:val="24"/>
          <w:lang w:val="pt-PT"/>
        </w:rPr>
      </w:pPr>
    </w:p>
    <w:p w14:paraId="7EE66B3D" w14:textId="298825F3" w:rsidR="00300553" w:rsidRPr="00300553" w:rsidRDefault="00300553">
      <w:pPr>
        <w:spacing w:after="0" w:line="240" w:lineRule="auto"/>
        <w:jc w:val="both"/>
        <w:rPr>
          <w:rFonts w:ascii="Calibri" w:eastAsia="Calibri" w:hAnsi="Calibri" w:cs="Calibri"/>
          <w:sz w:val="24"/>
          <w:szCs w:val="24"/>
          <w:lang w:val="pt-PT"/>
        </w:rPr>
      </w:pPr>
      <w:r w:rsidRPr="00300553">
        <w:rPr>
          <w:rFonts w:ascii="Calibri" w:eastAsia="Calibri" w:hAnsi="Calibri" w:cs="Calibri"/>
          <w:sz w:val="24"/>
          <w:szCs w:val="24"/>
          <w:lang w:val="pt-PT"/>
        </w:rPr>
        <w:t>É um recurso educacional que pretende fornecer informação completa sobre as várias questões ambientais abordadas no jogo</w:t>
      </w:r>
      <w:r>
        <w:rPr>
          <w:rFonts w:ascii="Calibri" w:eastAsia="Calibri" w:hAnsi="Calibri" w:cs="Calibri"/>
          <w:sz w:val="24"/>
          <w:szCs w:val="24"/>
          <w:lang w:val="pt-PT"/>
        </w:rPr>
        <w:t xml:space="preserve">, como a reciclagem, a conservação da água, poupança de eletricidade, reutilização, transportes/mobilidade, </w:t>
      </w:r>
      <w:r w:rsidRPr="00300553">
        <w:rPr>
          <w:rFonts w:ascii="Calibri" w:eastAsia="Calibri" w:hAnsi="Calibri" w:cs="Calibri"/>
          <w:sz w:val="24"/>
          <w:szCs w:val="24"/>
          <w:lang w:val="pt-PT"/>
        </w:rPr>
        <w:t>eliminação de resíduos não recicláveis</w:t>
      </w:r>
      <w:r>
        <w:rPr>
          <w:rFonts w:ascii="Calibri" w:eastAsia="Calibri" w:hAnsi="Calibri" w:cs="Calibri"/>
          <w:sz w:val="24"/>
          <w:szCs w:val="24"/>
          <w:lang w:val="pt-PT"/>
        </w:rPr>
        <w:t xml:space="preserve"> e consumo de produtos verdes. </w:t>
      </w:r>
    </w:p>
    <w:p w14:paraId="13B45981" w14:textId="7D3AAD10" w:rsidR="00E13939" w:rsidRPr="00876834" w:rsidRDefault="00E13939">
      <w:pPr>
        <w:spacing w:after="0" w:line="240" w:lineRule="auto"/>
        <w:jc w:val="both"/>
        <w:rPr>
          <w:rFonts w:ascii="Calibri" w:eastAsia="Calibri" w:hAnsi="Calibri" w:cs="Calibri"/>
          <w:sz w:val="24"/>
          <w:szCs w:val="24"/>
          <w:lang w:val="pt-PT"/>
        </w:rPr>
      </w:pPr>
    </w:p>
    <w:p w14:paraId="3F6BFF8D" w14:textId="6FB7E4ED" w:rsidR="00B33AA0" w:rsidRPr="005775EC" w:rsidRDefault="005775EC">
      <w:pPr>
        <w:spacing w:after="0" w:line="240" w:lineRule="auto"/>
        <w:jc w:val="both"/>
        <w:rPr>
          <w:rFonts w:ascii="Calibri" w:eastAsia="Calibri" w:hAnsi="Calibri" w:cs="Calibri"/>
          <w:sz w:val="24"/>
          <w:szCs w:val="24"/>
          <w:lang w:val="pt-PT"/>
        </w:rPr>
      </w:pPr>
      <w:r w:rsidRPr="005775EC">
        <w:rPr>
          <w:rFonts w:ascii="Calibri" w:eastAsia="Calibri" w:hAnsi="Calibri" w:cs="Calibri"/>
          <w:sz w:val="24"/>
          <w:szCs w:val="24"/>
          <w:lang w:val="pt-PT"/>
        </w:rPr>
        <w:t>Fornece orientações sobre como introduzir o jogo, definir objetivos de aprendizagem e alinhá-lo com as normas curriculares. Também pode ajudar no planeamento das aulas, ajudando os professores a integrar o jogo nos seus planos de aula de forma eficaz.</w:t>
      </w:r>
    </w:p>
    <w:p w14:paraId="36622F28" w14:textId="77777777" w:rsidR="005775EC" w:rsidRPr="005775EC" w:rsidRDefault="005775EC">
      <w:pPr>
        <w:spacing w:after="0" w:line="240" w:lineRule="auto"/>
        <w:jc w:val="both"/>
        <w:rPr>
          <w:rFonts w:ascii="Calibri" w:eastAsia="Calibri" w:hAnsi="Calibri" w:cs="Calibri"/>
          <w:sz w:val="24"/>
          <w:szCs w:val="24"/>
          <w:lang w:val="pt-PT"/>
        </w:rPr>
      </w:pPr>
    </w:p>
    <w:p w14:paraId="46BAFFE3" w14:textId="293FB97C" w:rsidR="00B33AA0" w:rsidRPr="005775EC" w:rsidRDefault="005775EC">
      <w:pPr>
        <w:spacing w:after="0" w:line="240" w:lineRule="auto"/>
        <w:jc w:val="both"/>
        <w:rPr>
          <w:rFonts w:ascii="Calibri" w:eastAsia="Calibri" w:hAnsi="Calibri" w:cs="Calibri"/>
          <w:sz w:val="24"/>
          <w:szCs w:val="24"/>
          <w:lang w:val="pt-PT"/>
        </w:rPr>
      </w:pPr>
      <w:r w:rsidRPr="005775EC">
        <w:rPr>
          <w:rFonts w:ascii="Calibri" w:eastAsia="Calibri" w:hAnsi="Calibri" w:cs="Calibri"/>
          <w:sz w:val="24"/>
          <w:szCs w:val="24"/>
          <w:lang w:val="pt-PT"/>
        </w:rPr>
        <w:t>O Manual fornece instruções de jogo: instruções passo a passo sobre como jogar o jogo - a mecânica do jogo, os cenários, os controlos, os objetivos, etc. - assegurando que os professores compreendem bem a jogabilidade para poderem ajudar, apoiar e orientar os seus alunos. Inclui também atividades suplementares e sugestões para prolongar a aprendizagem para além do jogo.</w:t>
      </w:r>
    </w:p>
    <w:p w14:paraId="7B858D2D" w14:textId="77777777" w:rsidR="005775EC" w:rsidRPr="005775EC" w:rsidRDefault="005775EC">
      <w:pPr>
        <w:spacing w:after="0" w:line="240" w:lineRule="auto"/>
        <w:jc w:val="both"/>
        <w:rPr>
          <w:rFonts w:ascii="Calibri" w:eastAsia="Calibri" w:hAnsi="Calibri" w:cs="Calibri"/>
          <w:sz w:val="24"/>
          <w:szCs w:val="24"/>
          <w:lang w:val="pt-PT"/>
        </w:rPr>
      </w:pPr>
    </w:p>
    <w:p w14:paraId="45A47BFA" w14:textId="39E48B99" w:rsidR="00B33AA0" w:rsidRPr="005775EC" w:rsidRDefault="005775EC">
      <w:pPr>
        <w:spacing w:after="0" w:line="240" w:lineRule="auto"/>
        <w:jc w:val="both"/>
        <w:rPr>
          <w:rFonts w:ascii="Calibri" w:eastAsia="Calibri" w:hAnsi="Calibri" w:cs="Calibri"/>
          <w:sz w:val="24"/>
          <w:szCs w:val="24"/>
          <w:lang w:val="pt-PT"/>
        </w:rPr>
      </w:pPr>
      <w:r w:rsidRPr="005775EC">
        <w:rPr>
          <w:rFonts w:ascii="Calibri" w:eastAsia="Calibri" w:hAnsi="Calibri" w:cs="Calibri"/>
          <w:sz w:val="24"/>
          <w:szCs w:val="24"/>
          <w:lang w:val="pt-PT"/>
        </w:rPr>
        <w:t>Juntamente com os outros materiais e atividades, este Manual permite refletir, debater e colocar questões relacionadas com os temas e desafios do jogo. Estas sugestões podem incentivar conversas significativas entre os alunos, permitindo-lhes refletir sobre as suas ações no jogo e relacioná-las com questões ambientais do mundo real.</w:t>
      </w:r>
    </w:p>
    <w:p w14:paraId="13017FCE" w14:textId="77777777" w:rsidR="005775EC" w:rsidRPr="005775EC" w:rsidRDefault="005775EC">
      <w:pPr>
        <w:spacing w:after="0" w:line="240" w:lineRule="auto"/>
        <w:jc w:val="both"/>
        <w:rPr>
          <w:rFonts w:ascii="Calibri" w:eastAsia="Calibri" w:hAnsi="Calibri" w:cs="Calibri"/>
          <w:sz w:val="24"/>
          <w:szCs w:val="24"/>
          <w:lang w:val="pt-PT"/>
        </w:rPr>
      </w:pPr>
    </w:p>
    <w:p w14:paraId="663A3455" w14:textId="77777777" w:rsidR="009C7FB5" w:rsidRPr="009C7FB5" w:rsidRDefault="009C7FB5" w:rsidP="009C7FB5">
      <w:pPr>
        <w:spacing w:after="0" w:line="240" w:lineRule="auto"/>
        <w:jc w:val="both"/>
        <w:rPr>
          <w:rFonts w:ascii="Calibri" w:eastAsia="Calibri" w:hAnsi="Calibri" w:cs="Calibri"/>
          <w:sz w:val="24"/>
          <w:szCs w:val="24"/>
          <w:lang w:val="pt-PT"/>
        </w:rPr>
      </w:pPr>
      <w:r w:rsidRPr="009C7FB5">
        <w:rPr>
          <w:rFonts w:ascii="Calibri" w:eastAsia="Calibri" w:hAnsi="Calibri" w:cs="Calibri"/>
          <w:sz w:val="24"/>
          <w:szCs w:val="24"/>
          <w:lang w:val="pt-PT"/>
        </w:rPr>
        <w:t xml:space="preserve">Globalmente, o Manual do Professor constitui um material de apoio completo para os educadores, permitindo-lhes maximizar o impacto educativo do jogo sério e facilitar experiências de aprendizagem significativas relacionadas com a conservação dos recursos e a proteção da natureza em geral e, especificamente, com a reciclagem, a conservação da água, a poupança de eletricidade, a reutilização, o transporte/mobilidade, a eliminação de resíduos não recicláveis e o consumo de produtos alimentares ecológicos.  </w:t>
      </w:r>
    </w:p>
    <w:p w14:paraId="416ECEB9" w14:textId="61F67DDD" w:rsidR="00B33AA0" w:rsidRPr="009C7FB5" w:rsidRDefault="009C7FB5" w:rsidP="009C7FB5">
      <w:pPr>
        <w:spacing w:after="0" w:line="240" w:lineRule="auto"/>
        <w:jc w:val="both"/>
        <w:rPr>
          <w:rFonts w:ascii="Calibri" w:eastAsia="Calibri" w:hAnsi="Calibri" w:cs="Calibri"/>
          <w:b/>
          <w:color w:val="5B9BD5"/>
          <w:sz w:val="24"/>
          <w:szCs w:val="24"/>
          <w:lang w:val="pt-PT"/>
        </w:rPr>
      </w:pPr>
      <w:r w:rsidRPr="009C7FB5">
        <w:rPr>
          <w:rFonts w:ascii="Calibri" w:eastAsia="Calibri" w:hAnsi="Calibri" w:cs="Calibri"/>
          <w:sz w:val="24"/>
          <w:szCs w:val="24"/>
          <w:lang w:val="pt-PT"/>
        </w:rPr>
        <w:t>Experimentar a sustentabilidade (ensino-aprendizagem experimental) é essencial para estimular uma mudança de mentalidade. Esta pode, por sua vez, promover uma mudança nos padrões de consumo.</w:t>
      </w:r>
    </w:p>
    <w:p w14:paraId="30CF9CE2" w14:textId="7AB832D7" w:rsidR="009D1FE2" w:rsidRPr="009C7FB5" w:rsidRDefault="009D1FE2">
      <w:pPr>
        <w:spacing w:after="0" w:line="240" w:lineRule="auto"/>
        <w:jc w:val="both"/>
        <w:rPr>
          <w:rFonts w:ascii="Calibri" w:eastAsia="Calibri" w:hAnsi="Calibri" w:cs="Calibri"/>
          <w:b/>
          <w:color w:val="5B9BD5"/>
          <w:sz w:val="24"/>
          <w:szCs w:val="24"/>
          <w:lang w:val="pt-PT"/>
        </w:rPr>
      </w:pPr>
    </w:p>
    <w:p w14:paraId="64592A90" w14:textId="6B9C92AA" w:rsidR="009D1FE2" w:rsidRPr="009C7FB5" w:rsidRDefault="009D1FE2">
      <w:pPr>
        <w:spacing w:after="0" w:line="240" w:lineRule="auto"/>
        <w:jc w:val="both"/>
        <w:rPr>
          <w:rFonts w:ascii="Calibri" w:eastAsia="Calibri" w:hAnsi="Calibri" w:cs="Calibri"/>
          <w:b/>
          <w:color w:val="5B9BD5"/>
          <w:sz w:val="24"/>
          <w:szCs w:val="24"/>
          <w:lang w:val="pt-PT"/>
        </w:rPr>
      </w:pPr>
    </w:p>
    <w:p w14:paraId="07EC6E55" w14:textId="4C9C6FDE" w:rsidR="009D1FE2" w:rsidRPr="009C7FB5" w:rsidRDefault="009D1FE2">
      <w:pPr>
        <w:spacing w:after="0" w:line="240" w:lineRule="auto"/>
        <w:jc w:val="both"/>
        <w:rPr>
          <w:rFonts w:ascii="Calibri" w:eastAsia="Calibri" w:hAnsi="Calibri" w:cs="Calibri"/>
          <w:b/>
          <w:color w:val="5B9BD5"/>
          <w:sz w:val="24"/>
          <w:szCs w:val="24"/>
          <w:lang w:val="pt-PT"/>
        </w:rPr>
      </w:pPr>
    </w:p>
    <w:p w14:paraId="14460669" w14:textId="287C70BD" w:rsidR="009D1FE2" w:rsidRPr="009C7FB5" w:rsidRDefault="00254575">
      <w:pPr>
        <w:spacing w:after="0" w:line="240" w:lineRule="auto"/>
        <w:jc w:val="both"/>
        <w:rPr>
          <w:rFonts w:ascii="Calibri" w:eastAsia="Calibri" w:hAnsi="Calibri" w:cs="Calibri"/>
          <w:b/>
          <w:color w:val="5B9BD5"/>
          <w:sz w:val="24"/>
          <w:szCs w:val="24"/>
          <w:lang w:val="pt-PT"/>
        </w:rPr>
      </w:pPr>
      <w:r>
        <w:rPr>
          <w:rFonts w:ascii="Calibri" w:eastAsia="Calibri" w:hAnsi="Calibri" w:cs="Calibri"/>
          <w:noProof/>
          <w:sz w:val="24"/>
          <w:szCs w:val="24"/>
        </w:rPr>
        <w:drawing>
          <wp:anchor distT="0" distB="0" distL="114300" distR="114300" simplePos="0" relativeHeight="251662336" behindDoc="0" locked="0" layoutInCell="1" allowOverlap="1" wp14:anchorId="4D3F38D5" wp14:editId="680E4E6D">
            <wp:simplePos x="0" y="0"/>
            <wp:positionH relativeFrom="margin">
              <wp:align>center</wp:align>
            </wp:positionH>
            <wp:positionV relativeFrom="paragraph">
              <wp:posOffset>-595267</wp:posOffset>
            </wp:positionV>
            <wp:extent cx="3607435" cy="2952750"/>
            <wp:effectExtent l="0" t="0" r="0" b="0"/>
            <wp:wrapNone/>
            <wp:docPr id="150204306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43064" name="Imagem 1502043064"/>
                    <pic:cNvPicPr/>
                  </pic:nvPicPr>
                  <pic:blipFill>
                    <a:blip r:embed="rId15">
                      <a:extLst>
                        <a:ext uri="{28A0092B-C50C-407E-A947-70E740481C1C}">
                          <a14:useLocalDpi xmlns:a14="http://schemas.microsoft.com/office/drawing/2010/main" val="0"/>
                        </a:ext>
                      </a:extLst>
                    </a:blip>
                    <a:stretch>
                      <a:fillRect/>
                    </a:stretch>
                  </pic:blipFill>
                  <pic:spPr>
                    <a:xfrm>
                      <a:off x="0" y="0"/>
                      <a:ext cx="3607435" cy="2952750"/>
                    </a:xfrm>
                    <a:prstGeom prst="rect">
                      <a:avLst/>
                    </a:prstGeom>
                  </pic:spPr>
                </pic:pic>
              </a:graphicData>
            </a:graphic>
            <wp14:sizeRelH relativeFrom="margin">
              <wp14:pctWidth>0</wp14:pctWidth>
            </wp14:sizeRelH>
            <wp14:sizeRelV relativeFrom="margin">
              <wp14:pctHeight>0</wp14:pctHeight>
            </wp14:sizeRelV>
          </wp:anchor>
        </w:drawing>
      </w:r>
    </w:p>
    <w:p w14:paraId="4704EFC9" w14:textId="77777777" w:rsidR="009D1FE2" w:rsidRPr="009C7FB5" w:rsidRDefault="009D1FE2">
      <w:pPr>
        <w:spacing w:after="0" w:line="240" w:lineRule="auto"/>
        <w:jc w:val="both"/>
        <w:rPr>
          <w:rFonts w:ascii="Calibri" w:eastAsia="Calibri" w:hAnsi="Calibri" w:cs="Calibri"/>
          <w:b/>
          <w:color w:val="5B9BD5"/>
          <w:sz w:val="24"/>
          <w:szCs w:val="24"/>
          <w:lang w:val="pt-PT"/>
        </w:rPr>
      </w:pPr>
    </w:p>
    <w:p w14:paraId="1037C7C4" w14:textId="77777777" w:rsidR="009D1FE2" w:rsidRPr="009C7FB5" w:rsidRDefault="009D1FE2">
      <w:pPr>
        <w:spacing w:after="0" w:line="240" w:lineRule="auto"/>
        <w:jc w:val="both"/>
        <w:rPr>
          <w:rFonts w:ascii="Calibri" w:eastAsia="Calibri" w:hAnsi="Calibri" w:cs="Calibri"/>
          <w:b/>
          <w:color w:val="5B9BD5"/>
          <w:sz w:val="24"/>
          <w:szCs w:val="24"/>
          <w:lang w:val="pt-PT"/>
        </w:rPr>
      </w:pPr>
    </w:p>
    <w:p w14:paraId="05704125" w14:textId="77777777" w:rsidR="009D1FE2" w:rsidRPr="009C7FB5" w:rsidRDefault="009D1FE2">
      <w:pPr>
        <w:spacing w:after="0" w:line="240" w:lineRule="auto"/>
        <w:jc w:val="both"/>
        <w:rPr>
          <w:rFonts w:ascii="Calibri" w:eastAsia="Calibri" w:hAnsi="Calibri" w:cs="Calibri"/>
          <w:b/>
          <w:color w:val="5B9BD5"/>
          <w:sz w:val="24"/>
          <w:szCs w:val="24"/>
          <w:lang w:val="pt-PT"/>
        </w:rPr>
      </w:pPr>
    </w:p>
    <w:p w14:paraId="49D6FB89" w14:textId="77777777" w:rsidR="009D1FE2" w:rsidRPr="009C7FB5" w:rsidRDefault="009D1FE2">
      <w:pPr>
        <w:spacing w:after="0" w:line="240" w:lineRule="auto"/>
        <w:jc w:val="both"/>
        <w:rPr>
          <w:rFonts w:ascii="Calibri" w:eastAsia="Calibri" w:hAnsi="Calibri" w:cs="Calibri"/>
          <w:b/>
          <w:color w:val="5B9BD5"/>
          <w:sz w:val="24"/>
          <w:szCs w:val="24"/>
          <w:lang w:val="pt-PT"/>
        </w:rPr>
      </w:pPr>
    </w:p>
    <w:p w14:paraId="6020A9B7" w14:textId="77777777" w:rsidR="009D1FE2" w:rsidRPr="009C7FB5" w:rsidRDefault="009D1FE2">
      <w:pPr>
        <w:spacing w:after="0" w:line="240" w:lineRule="auto"/>
        <w:jc w:val="both"/>
        <w:rPr>
          <w:rFonts w:ascii="Calibri" w:eastAsia="Calibri" w:hAnsi="Calibri" w:cs="Calibri"/>
          <w:b/>
          <w:color w:val="5B9BD5"/>
          <w:sz w:val="24"/>
          <w:szCs w:val="24"/>
          <w:lang w:val="pt-PT"/>
        </w:rPr>
      </w:pPr>
    </w:p>
    <w:p w14:paraId="212C1317" w14:textId="77777777" w:rsidR="009D1FE2" w:rsidRPr="009C7FB5" w:rsidRDefault="009D1FE2">
      <w:pPr>
        <w:spacing w:after="0" w:line="240" w:lineRule="auto"/>
        <w:jc w:val="both"/>
        <w:rPr>
          <w:rFonts w:ascii="Calibri" w:eastAsia="Calibri" w:hAnsi="Calibri" w:cs="Calibri"/>
          <w:b/>
          <w:color w:val="5B9BD5"/>
          <w:sz w:val="24"/>
          <w:szCs w:val="24"/>
          <w:lang w:val="pt-PT"/>
        </w:rPr>
      </w:pPr>
    </w:p>
    <w:p w14:paraId="1D237FC3" w14:textId="77777777" w:rsidR="009D1FE2" w:rsidRPr="009C7FB5" w:rsidRDefault="009D1FE2">
      <w:pPr>
        <w:spacing w:after="0" w:line="240" w:lineRule="auto"/>
        <w:jc w:val="both"/>
        <w:rPr>
          <w:rFonts w:ascii="Calibri" w:eastAsia="Calibri" w:hAnsi="Calibri" w:cs="Calibri"/>
          <w:b/>
          <w:color w:val="5B9BD5"/>
          <w:sz w:val="24"/>
          <w:szCs w:val="24"/>
          <w:lang w:val="pt-PT"/>
        </w:rPr>
      </w:pPr>
    </w:p>
    <w:p w14:paraId="74F56EDC" w14:textId="77777777" w:rsidR="009D1FE2" w:rsidRPr="009C7FB5" w:rsidRDefault="009D1FE2">
      <w:pPr>
        <w:spacing w:after="0" w:line="240" w:lineRule="auto"/>
        <w:jc w:val="both"/>
        <w:rPr>
          <w:rFonts w:ascii="Calibri" w:eastAsia="Calibri" w:hAnsi="Calibri" w:cs="Calibri"/>
          <w:b/>
          <w:color w:val="5B9BD5"/>
          <w:sz w:val="24"/>
          <w:szCs w:val="24"/>
          <w:lang w:val="pt-PT"/>
        </w:rPr>
      </w:pPr>
    </w:p>
    <w:p w14:paraId="1D004BD6" w14:textId="77777777" w:rsidR="009D1FE2" w:rsidRPr="009C7FB5" w:rsidRDefault="009D1FE2">
      <w:pPr>
        <w:spacing w:after="0" w:line="240" w:lineRule="auto"/>
        <w:jc w:val="both"/>
        <w:rPr>
          <w:rFonts w:ascii="Calibri" w:eastAsia="Calibri" w:hAnsi="Calibri" w:cs="Calibri"/>
          <w:b/>
          <w:color w:val="5B9BD5"/>
          <w:sz w:val="24"/>
          <w:szCs w:val="24"/>
          <w:lang w:val="pt-PT"/>
        </w:rPr>
      </w:pPr>
    </w:p>
    <w:p w14:paraId="288BFAF6" w14:textId="350C4C37" w:rsidR="00B06B4E" w:rsidRPr="00ED5D1C" w:rsidRDefault="00ED5D1C" w:rsidP="003101EF">
      <w:pPr>
        <w:spacing w:after="0" w:line="240" w:lineRule="auto"/>
        <w:jc w:val="both"/>
        <w:rPr>
          <w:rFonts w:ascii="Calibri" w:eastAsia="Calibri" w:hAnsi="Calibri" w:cs="Calibri"/>
          <w:sz w:val="24"/>
          <w:szCs w:val="24"/>
          <w:lang w:val="pt-PT"/>
        </w:rPr>
      </w:pPr>
      <w:r w:rsidRPr="00ED5D1C">
        <w:rPr>
          <w:rFonts w:ascii="Calibri" w:eastAsia="Calibri" w:hAnsi="Calibri" w:cs="Calibri"/>
          <w:b/>
          <w:bCs/>
          <w:sz w:val="24"/>
          <w:szCs w:val="24"/>
          <w:lang w:val="pt-PT"/>
        </w:rPr>
        <w:lastRenderedPageBreak/>
        <w:t>O objetivo final de uma educação para a sustentabilidade é quando os terrenos da escola são vistos como um microcosmo da comunidade em geral e funcionam como uma sala de aula ao ar livre</w:t>
      </w:r>
      <w:r w:rsidRPr="00ED5D1C">
        <w:rPr>
          <w:rFonts w:ascii="Calibri" w:eastAsia="Calibri" w:hAnsi="Calibri" w:cs="Calibri"/>
          <w:sz w:val="24"/>
          <w:szCs w:val="24"/>
          <w:lang w:val="pt-PT"/>
        </w:rPr>
        <w:t xml:space="preserve">; quando os projetos dos alunos se centram nas necessidades da comunidade na vida real e os recursos da comunidade melhoram a aprendizagem dos alunos; quando os alunos atingem os objetivos de aprendizagem do currículo iniciando e participando em projetos de procura e resolução de problemas na vida real que beneficiam diretamente a comunidade fora da escola.  Isto ajuda os alunos a perceberem porque é que </w:t>
      </w:r>
      <w:r w:rsidRPr="00ED5D1C">
        <w:rPr>
          <w:rFonts w:ascii="Calibri" w:eastAsia="Calibri" w:hAnsi="Calibri" w:cs="Calibri"/>
          <w:b/>
          <w:bCs/>
          <w:sz w:val="24"/>
          <w:szCs w:val="24"/>
          <w:lang w:val="pt-PT"/>
        </w:rPr>
        <w:t xml:space="preserve">as competências e conhecimentos curriculares são importantes para situações da vida real e ajuda-os a transferir o que aprenderam para contextos diferentes, </w:t>
      </w:r>
      <w:r w:rsidRPr="00ED5D1C">
        <w:rPr>
          <w:rFonts w:ascii="Calibri" w:eastAsia="Calibri" w:hAnsi="Calibri" w:cs="Calibri"/>
          <w:sz w:val="24"/>
          <w:szCs w:val="24"/>
          <w:lang w:val="pt-PT"/>
        </w:rPr>
        <w:t>ao mesmo tempo que trazem os recursos dos alunos para a melhoria real da comunidade.</w:t>
      </w:r>
    </w:p>
    <w:p w14:paraId="0B8AF063" w14:textId="77777777" w:rsidR="009D130C" w:rsidRPr="00ED5D1C" w:rsidRDefault="009D130C" w:rsidP="003101EF">
      <w:pPr>
        <w:spacing w:after="0" w:line="240" w:lineRule="auto"/>
        <w:jc w:val="both"/>
        <w:rPr>
          <w:rFonts w:ascii="Calibri" w:eastAsia="Calibri" w:hAnsi="Calibri" w:cs="Calibri"/>
          <w:sz w:val="24"/>
          <w:szCs w:val="24"/>
          <w:lang w:val="pt-PT"/>
        </w:rPr>
      </w:pPr>
    </w:p>
    <w:p w14:paraId="4249699C" w14:textId="200FCABC" w:rsidR="00270420" w:rsidRPr="00616DF5" w:rsidRDefault="00953BE3" w:rsidP="00E91C37">
      <w:pPr>
        <w:pStyle w:val="Ttulo1"/>
        <w:numPr>
          <w:ilvl w:val="0"/>
          <w:numId w:val="16"/>
        </w:numPr>
        <w:rPr>
          <w:rFonts w:ascii="Calibri" w:hAnsi="Calibri" w:cs="Calibri"/>
          <w:b/>
          <w:bCs w:val="0"/>
          <w:color w:val="47653F" w:themeColor="accent3"/>
          <w:lang w:val="pt-PT"/>
        </w:rPr>
      </w:pPr>
      <w:bookmarkStart w:id="3" w:name="_Toc158027363"/>
      <w:r w:rsidRPr="00616DF5">
        <w:rPr>
          <w:rFonts w:ascii="Calibri" w:hAnsi="Calibri" w:cs="Calibri"/>
          <w:b/>
          <w:bCs w:val="0"/>
          <w:color w:val="47653F" w:themeColor="accent3"/>
          <w:lang w:val="pt-PT"/>
        </w:rPr>
        <w:t>O Jogo Sério no Ensino-Aprendizagem</w:t>
      </w:r>
      <w:bookmarkEnd w:id="3"/>
    </w:p>
    <w:p w14:paraId="7845DD57" w14:textId="77777777" w:rsidR="00744DA6" w:rsidRPr="00616DF5" w:rsidRDefault="00744DA6" w:rsidP="00744DA6">
      <w:pPr>
        <w:spacing w:after="0" w:line="240" w:lineRule="auto"/>
        <w:jc w:val="center"/>
        <w:rPr>
          <w:rFonts w:ascii="Calibri" w:eastAsia="Calibri" w:hAnsi="Calibri" w:cs="Calibri"/>
          <w:b/>
          <w:color w:val="23321F"/>
          <w:sz w:val="28"/>
          <w:szCs w:val="28"/>
          <w:lang w:val="pt-PT"/>
        </w:rPr>
      </w:pPr>
    </w:p>
    <w:p w14:paraId="0320B075" w14:textId="77777777" w:rsidR="00616DF5" w:rsidRPr="00616DF5" w:rsidRDefault="00616DF5" w:rsidP="00616DF5">
      <w:pPr>
        <w:spacing w:after="0" w:line="240" w:lineRule="auto"/>
        <w:jc w:val="both"/>
        <w:rPr>
          <w:rFonts w:ascii="Calibri" w:eastAsia="Calibri" w:hAnsi="Calibri" w:cs="Calibri"/>
          <w:sz w:val="24"/>
          <w:szCs w:val="24"/>
          <w:lang w:val="pt-PT"/>
        </w:rPr>
      </w:pPr>
      <w:r w:rsidRPr="00616DF5">
        <w:rPr>
          <w:rFonts w:ascii="Calibri" w:eastAsia="Calibri" w:hAnsi="Calibri" w:cs="Calibri"/>
          <w:sz w:val="24"/>
          <w:szCs w:val="24"/>
          <w:lang w:val="pt-PT"/>
        </w:rPr>
        <w:t>Os jogos sérios são jogos que têm outro objetivo para além do entretenimento; visam a resolução de problemas. Podem ajudar os alunos a adquirir uma boa compreensão de um tópico específico e a sustentar a aquisição de competências complexas. Também integram os alunos como peças-chave no processo de ensino-aprendizagem.</w:t>
      </w:r>
    </w:p>
    <w:p w14:paraId="6B532F2C" w14:textId="43B73653" w:rsidR="00744DA6" w:rsidRPr="00616DF5" w:rsidRDefault="00616DF5" w:rsidP="00616DF5">
      <w:pPr>
        <w:spacing w:after="0" w:line="240" w:lineRule="auto"/>
        <w:jc w:val="both"/>
        <w:rPr>
          <w:rFonts w:ascii="Calibri" w:eastAsia="Calibri" w:hAnsi="Calibri" w:cs="Calibri"/>
          <w:sz w:val="24"/>
          <w:szCs w:val="24"/>
          <w:lang w:val="pt-PT"/>
        </w:rPr>
      </w:pPr>
      <w:r w:rsidRPr="00616DF5">
        <w:rPr>
          <w:rFonts w:ascii="Calibri" w:eastAsia="Calibri" w:hAnsi="Calibri" w:cs="Calibri"/>
          <w:sz w:val="24"/>
          <w:szCs w:val="24"/>
          <w:lang w:val="pt-PT"/>
        </w:rPr>
        <w:t>Os jogos sérios têm mais do que apenas história, arte e software. É a adição de pedagogia - atividades que educam ou instruem, transmitindo assim conhecimentos ou competências - que torna os jogos "sérios".</w:t>
      </w:r>
    </w:p>
    <w:p w14:paraId="28258DA2" w14:textId="77777777" w:rsidR="00616DF5" w:rsidRPr="00616DF5" w:rsidRDefault="00616DF5" w:rsidP="00616DF5">
      <w:pPr>
        <w:spacing w:after="0" w:line="240" w:lineRule="auto"/>
        <w:jc w:val="both"/>
        <w:rPr>
          <w:rFonts w:ascii="Calibri" w:eastAsia="Calibri" w:hAnsi="Calibri" w:cs="Calibri"/>
          <w:sz w:val="24"/>
          <w:szCs w:val="24"/>
          <w:lang w:val="pt-PT"/>
        </w:rPr>
      </w:pPr>
    </w:p>
    <w:p w14:paraId="6A48D42A" w14:textId="77777777" w:rsidR="00616DF5" w:rsidRPr="00616DF5" w:rsidRDefault="00616DF5" w:rsidP="00616DF5">
      <w:pPr>
        <w:spacing w:after="0" w:line="240" w:lineRule="auto"/>
        <w:jc w:val="both"/>
        <w:rPr>
          <w:rFonts w:ascii="Calibri" w:eastAsia="Calibri" w:hAnsi="Calibri" w:cs="Calibri"/>
          <w:sz w:val="24"/>
          <w:szCs w:val="24"/>
          <w:lang w:val="pt-PT"/>
        </w:rPr>
      </w:pPr>
      <w:r w:rsidRPr="00616DF5">
        <w:rPr>
          <w:rFonts w:ascii="Calibri" w:eastAsia="Calibri" w:hAnsi="Calibri" w:cs="Calibri"/>
          <w:sz w:val="24"/>
          <w:szCs w:val="24"/>
          <w:lang w:val="pt-PT"/>
        </w:rPr>
        <w:t xml:space="preserve">O poder dos jogos sérios reside no facto de serem divertidos, envolventes e imersivos. </w:t>
      </w:r>
    </w:p>
    <w:p w14:paraId="070037B6" w14:textId="77777777" w:rsidR="00616DF5" w:rsidRPr="00616DF5" w:rsidRDefault="00616DF5" w:rsidP="00616DF5">
      <w:pPr>
        <w:spacing w:after="0" w:line="240" w:lineRule="auto"/>
        <w:jc w:val="both"/>
        <w:rPr>
          <w:rFonts w:ascii="Calibri" w:eastAsia="Calibri" w:hAnsi="Calibri" w:cs="Calibri"/>
          <w:sz w:val="24"/>
          <w:szCs w:val="24"/>
          <w:lang w:val="pt-PT"/>
        </w:rPr>
      </w:pPr>
      <w:r w:rsidRPr="00616DF5">
        <w:rPr>
          <w:rFonts w:ascii="Calibri" w:eastAsia="Calibri" w:hAnsi="Calibri" w:cs="Calibri"/>
          <w:sz w:val="24"/>
          <w:szCs w:val="24"/>
          <w:lang w:val="pt-PT"/>
        </w:rPr>
        <w:t xml:space="preserve">Os jogos sérios combinam estratégias de aprendizagem, conhecimentos, estruturas e elementos de jogo para ensinar competências, conhecimentos e atitudes específicos. </w:t>
      </w:r>
    </w:p>
    <w:p w14:paraId="3A87BCE5" w14:textId="2E65FC89" w:rsidR="00744DA6" w:rsidRDefault="00616DF5" w:rsidP="00616DF5">
      <w:pPr>
        <w:spacing w:after="0" w:line="240" w:lineRule="auto"/>
        <w:jc w:val="both"/>
        <w:rPr>
          <w:rFonts w:ascii="Calibri" w:eastAsia="Calibri" w:hAnsi="Calibri" w:cs="Calibri"/>
          <w:sz w:val="24"/>
          <w:szCs w:val="24"/>
          <w:lang w:val="pt-PT"/>
        </w:rPr>
      </w:pPr>
      <w:r w:rsidRPr="00616DF5">
        <w:rPr>
          <w:rFonts w:ascii="Calibri" w:eastAsia="Calibri" w:hAnsi="Calibri" w:cs="Calibri"/>
          <w:sz w:val="24"/>
          <w:szCs w:val="24"/>
          <w:lang w:val="pt-PT"/>
        </w:rPr>
        <w:t>São concebidos para resolver problemas em várias áreas e envolvem desafios e recompensas, utilizando componentes de entretenimento e envolvimento proporcionados quando o utilizador está a jogar o jogo.</w:t>
      </w:r>
    </w:p>
    <w:p w14:paraId="4509443B" w14:textId="77777777" w:rsidR="00616DF5" w:rsidRDefault="00616DF5" w:rsidP="00616DF5">
      <w:pPr>
        <w:spacing w:after="0" w:line="240" w:lineRule="auto"/>
        <w:jc w:val="both"/>
        <w:rPr>
          <w:rFonts w:ascii="Calibri" w:eastAsia="Calibri" w:hAnsi="Calibri" w:cs="Calibri"/>
          <w:sz w:val="24"/>
          <w:szCs w:val="24"/>
          <w:lang w:val="pt-PT"/>
        </w:rPr>
      </w:pPr>
    </w:p>
    <w:p w14:paraId="7287F6CA" w14:textId="1FE09949" w:rsidR="00616DF5" w:rsidRPr="00616DF5" w:rsidRDefault="00616DF5" w:rsidP="00616DF5">
      <w:pPr>
        <w:spacing w:after="0" w:line="240" w:lineRule="auto"/>
        <w:jc w:val="both"/>
        <w:rPr>
          <w:rFonts w:ascii="Calibri" w:eastAsia="Calibri" w:hAnsi="Calibri" w:cs="Calibri"/>
          <w:sz w:val="24"/>
          <w:szCs w:val="24"/>
          <w:lang w:val="pt-PT"/>
        </w:rPr>
      </w:pPr>
      <w:r w:rsidRPr="00616DF5">
        <w:rPr>
          <w:rFonts w:ascii="Calibri" w:eastAsia="Calibri" w:hAnsi="Calibri" w:cs="Calibri"/>
          <w:sz w:val="24"/>
          <w:szCs w:val="24"/>
          <w:lang w:val="pt-PT"/>
        </w:rPr>
        <w:t>É eficaz como ferramenta porque estabelece um maior envolvimento (motiva o jogador a continuar a jogar através de recompensas, progressão da história ou outros sistemas de feedback) e é divertido, pelo que a aprendizagem é melhorada por emoções positivas.</w:t>
      </w:r>
    </w:p>
    <w:p w14:paraId="2805A8A1" w14:textId="77777777" w:rsidR="00616DF5" w:rsidRPr="00616DF5" w:rsidRDefault="00616DF5" w:rsidP="00616DF5">
      <w:pPr>
        <w:spacing w:after="0" w:line="240" w:lineRule="auto"/>
        <w:jc w:val="both"/>
        <w:rPr>
          <w:rFonts w:ascii="Calibri" w:eastAsia="Calibri" w:hAnsi="Calibri" w:cs="Calibri"/>
          <w:sz w:val="24"/>
          <w:szCs w:val="24"/>
          <w:lang w:val="pt-PT"/>
        </w:rPr>
      </w:pPr>
    </w:p>
    <w:p w14:paraId="45D346BC" w14:textId="7E89EA87" w:rsidR="00191414" w:rsidRDefault="00B1277F" w:rsidP="00744DA6">
      <w:pPr>
        <w:spacing w:after="0" w:line="240" w:lineRule="auto"/>
        <w:jc w:val="both"/>
        <w:rPr>
          <w:rFonts w:ascii="Calibri" w:eastAsia="Calibri" w:hAnsi="Calibri" w:cs="Calibri"/>
          <w:sz w:val="24"/>
          <w:szCs w:val="24"/>
          <w:lang w:val="pt-PT"/>
        </w:rPr>
      </w:pPr>
      <w:r w:rsidRPr="00B1277F">
        <w:rPr>
          <w:rFonts w:ascii="Calibri" w:eastAsia="Calibri" w:hAnsi="Calibri" w:cs="Calibri"/>
          <w:sz w:val="24"/>
          <w:szCs w:val="24"/>
          <w:lang w:val="pt-PT"/>
        </w:rPr>
        <w:t>Tem o potencial de melhorar as atividades de formação em virtude, por exemplo, do seu envolvimento, motivação, dramatização e repetibilidade (as estratégias/ações falhadas podem ser alteradas e tentadas de novo).</w:t>
      </w:r>
    </w:p>
    <w:p w14:paraId="5674A7E1" w14:textId="77777777" w:rsidR="00B1277F" w:rsidRPr="00B1277F" w:rsidRDefault="00B1277F" w:rsidP="00744DA6">
      <w:pPr>
        <w:spacing w:after="0" w:line="240" w:lineRule="auto"/>
        <w:jc w:val="both"/>
        <w:rPr>
          <w:rFonts w:ascii="Calibri" w:eastAsia="Calibri" w:hAnsi="Calibri" w:cs="Calibri"/>
          <w:b/>
          <w:sz w:val="24"/>
          <w:szCs w:val="24"/>
          <w:lang w:val="pt-PT"/>
        </w:rPr>
      </w:pPr>
    </w:p>
    <w:p w14:paraId="1DB475C5" w14:textId="500AEC44" w:rsidR="00B06B4E" w:rsidRPr="00B1277F" w:rsidRDefault="00B1277F" w:rsidP="00744DA6">
      <w:pPr>
        <w:spacing w:after="0" w:line="240" w:lineRule="auto"/>
        <w:jc w:val="both"/>
        <w:rPr>
          <w:rFonts w:ascii="Calibri" w:eastAsia="Calibri" w:hAnsi="Calibri" w:cs="Calibri"/>
          <w:b/>
          <w:sz w:val="24"/>
          <w:szCs w:val="24"/>
          <w:lang w:val="pt-PT"/>
        </w:rPr>
      </w:pPr>
      <w:r w:rsidRPr="00B1277F">
        <w:rPr>
          <w:rFonts w:ascii="Calibri" w:eastAsia="Calibri" w:hAnsi="Calibri" w:cs="Calibri"/>
          <w:b/>
          <w:sz w:val="24"/>
          <w:szCs w:val="24"/>
          <w:lang w:val="pt-PT"/>
        </w:rPr>
        <w:t>Algumas caraterísticas de um jogo sério incluem</w:t>
      </w:r>
      <w:r>
        <w:rPr>
          <w:rFonts w:ascii="Calibri" w:eastAsia="Calibri" w:hAnsi="Calibri" w:cs="Calibri"/>
          <w:b/>
          <w:sz w:val="24"/>
          <w:szCs w:val="24"/>
          <w:lang w:val="pt-PT"/>
        </w:rPr>
        <w:t>:</w:t>
      </w:r>
    </w:p>
    <w:p w14:paraId="5BAD1C57" w14:textId="7D90F6EB" w:rsidR="00744DA6" w:rsidRPr="0057046A" w:rsidRDefault="00CB24DE" w:rsidP="00744DA6">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Pr>
          <w:rFonts w:ascii="Calibri" w:eastAsia="Calibri" w:hAnsi="Calibri" w:cs="Calibri"/>
          <w:color w:val="000000"/>
          <w:sz w:val="24"/>
          <w:szCs w:val="24"/>
          <w:lang w:val="pt-PT"/>
        </w:rPr>
        <w:t>Finalidade</w:t>
      </w:r>
      <w:r w:rsidR="00744DA6" w:rsidRPr="0057046A">
        <w:rPr>
          <w:rFonts w:ascii="Calibri" w:eastAsia="Calibri" w:hAnsi="Calibri" w:cs="Calibri"/>
          <w:color w:val="000000"/>
          <w:sz w:val="24"/>
          <w:szCs w:val="24"/>
          <w:lang w:val="pt-PT"/>
        </w:rPr>
        <w:t xml:space="preserve">: </w:t>
      </w:r>
      <w:r w:rsidR="0057046A" w:rsidRPr="0057046A">
        <w:rPr>
          <w:rFonts w:ascii="Calibri" w:eastAsia="Calibri" w:hAnsi="Calibri" w:cs="Calibri"/>
          <w:color w:val="000000"/>
          <w:sz w:val="24"/>
          <w:szCs w:val="24"/>
          <w:lang w:val="pt-PT"/>
        </w:rPr>
        <w:t>são concebidos com um objetivo específico</w:t>
      </w:r>
      <w:r w:rsidR="0057046A">
        <w:rPr>
          <w:rFonts w:ascii="Calibri" w:eastAsia="Calibri" w:hAnsi="Calibri" w:cs="Calibri"/>
          <w:color w:val="000000"/>
          <w:sz w:val="24"/>
          <w:szCs w:val="24"/>
          <w:lang w:val="pt-PT"/>
        </w:rPr>
        <w:t xml:space="preserve"> de educação, formação ou informação;</w:t>
      </w:r>
    </w:p>
    <w:p w14:paraId="66D52891" w14:textId="64B5ABB1" w:rsidR="00315269" w:rsidRPr="00DF1B72" w:rsidRDefault="00CB24DE" w:rsidP="00315269">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DF1B72">
        <w:rPr>
          <w:rFonts w:ascii="Calibri" w:eastAsia="Calibri" w:hAnsi="Calibri" w:cs="Calibri"/>
          <w:color w:val="000000"/>
          <w:sz w:val="24"/>
          <w:szCs w:val="24"/>
          <w:lang w:val="pt-PT"/>
        </w:rPr>
        <w:t>Objetivo</w:t>
      </w:r>
      <w:r w:rsidR="00744DA6" w:rsidRPr="00DF1B72">
        <w:rPr>
          <w:rFonts w:ascii="Calibri" w:eastAsia="Calibri" w:hAnsi="Calibri" w:cs="Calibri"/>
          <w:color w:val="000000"/>
          <w:sz w:val="24"/>
          <w:szCs w:val="24"/>
          <w:lang w:val="pt-PT"/>
        </w:rPr>
        <w:t xml:space="preserve">: </w:t>
      </w:r>
      <w:r w:rsidR="00DF1B72" w:rsidRPr="00DF1B72">
        <w:rPr>
          <w:rFonts w:ascii="Calibri" w:eastAsia="Calibri" w:hAnsi="Calibri" w:cs="Calibri"/>
          <w:color w:val="000000"/>
          <w:sz w:val="24"/>
          <w:szCs w:val="24"/>
          <w:lang w:val="pt-PT"/>
        </w:rPr>
        <w:t>definiram objetivos de aprendizagem ou comportamentais que se espera que os jogadores alcancem através do jogo</w:t>
      </w:r>
      <w:r w:rsidR="00744DA6" w:rsidRPr="00DF1B72">
        <w:rPr>
          <w:rFonts w:ascii="Calibri" w:eastAsia="Calibri" w:hAnsi="Calibri" w:cs="Calibri"/>
          <w:color w:val="000000"/>
          <w:sz w:val="24"/>
          <w:szCs w:val="24"/>
          <w:lang w:val="pt-PT"/>
        </w:rPr>
        <w:t>;</w:t>
      </w:r>
    </w:p>
    <w:p w14:paraId="7B1B7410" w14:textId="5AD9F385" w:rsidR="00744DA6" w:rsidRPr="00314C2B" w:rsidRDefault="00DF1B72" w:rsidP="00744DA6">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314C2B">
        <w:rPr>
          <w:rFonts w:ascii="Calibri" w:eastAsia="Calibri" w:hAnsi="Calibri" w:cs="Calibri"/>
          <w:color w:val="000000"/>
          <w:sz w:val="24"/>
          <w:szCs w:val="24"/>
          <w:lang w:val="pt-PT"/>
        </w:rPr>
        <w:t>Compromisso</w:t>
      </w:r>
      <w:r w:rsidR="00744DA6" w:rsidRPr="00314C2B">
        <w:rPr>
          <w:rFonts w:ascii="Calibri" w:eastAsia="Calibri" w:hAnsi="Calibri" w:cs="Calibri"/>
          <w:color w:val="000000"/>
          <w:sz w:val="24"/>
          <w:szCs w:val="24"/>
          <w:lang w:val="pt-PT"/>
        </w:rPr>
        <w:t xml:space="preserve">: </w:t>
      </w:r>
      <w:r w:rsidR="00314C2B" w:rsidRPr="00314C2B">
        <w:rPr>
          <w:rFonts w:ascii="Calibri" w:eastAsia="Calibri" w:hAnsi="Calibri" w:cs="Calibri"/>
          <w:color w:val="000000"/>
          <w:sz w:val="24"/>
          <w:szCs w:val="24"/>
          <w:lang w:val="pt-PT"/>
        </w:rPr>
        <w:t>pretendem captur</w:t>
      </w:r>
      <w:r w:rsidR="00033E89">
        <w:rPr>
          <w:rFonts w:ascii="Calibri" w:eastAsia="Calibri" w:hAnsi="Calibri" w:cs="Calibri"/>
          <w:color w:val="000000"/>
          <w:sz w:val="24"/>
          <w:szCs w:val="24"/>
          <w:lang w:val="pt-PT"/>
        </w:rPr>
        <w:t>a</w:t>
      </w:r>
      <w:r w:rsidR="00314C2B" w:rsidRPr="00314C2B">
        <w:rPr>
          <w:rFonts w:ascii="Calibri" w:eastAsia="Calibri" w:hAnsi="Calibri" w:cs="Calibri"/>
          <w:color w:val="000000"/>
          <w:sz w:val="24"/>
          <w:szCs w:val="24"/>
          <w:lang w:val="pt-PT"/>
        </w:rPr>
        <w:t>r e manter o interesse e motivação do jogador proporcionando</w:t>
      </w:r>
      <w:r w:rsidR="00314C2B">
        <w:rPr>
          <w:rFonts w:ascii="Calibri" w:eastAsia="Calibri" w:hAnsi="Calibri" w:cs="Calibri"/>
          <w:color w:val="000000"/>
          <w:sz w:val="24"/>
          <w:szCs w:val="24"/>
          <w:lang w:val="pt-PT"/>
        </w:rPr>
        <w:t xml:space="preserve"> uma experiência de jogo agradável;</w:t>
      </w:r>
    </w:p>
    <w:p w14:paraId="6740733C" w14:textId="563AB071" w:rsidR="00744DA6" w:rsidRPr="00033E89" w:rsidRDefault="00744DA6" w:rsidP="00744DA6">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033E89">
        <w:rPr>
          <w:rFonts w:ascii="Calibri" w:eastAsia="Calibri" w:hAnsi="Calibri" w:cs="Calibri"/>
          <w:color w:val="000000"/>
          <w:sz w:val="24"/>
          <w:szCs w:val="24"/>
          <w:lang w:val="pt-PT"/>
        </w:rPr>
        <w:t xml:space="preserve">Feedback </w:t>
      </w:r>
      <w:r w:rsidR="00033E89" w:rsidRPr="00033E89">
        <w:rPr>
          <w:rFonts w:ascii="Calibri" w:eastAsia="Calibri" w:hAnsi="Calibri" w:cs="Calibri"/>
          <w:color w:val="000000"/>
          <w:sz w:val="24"/>
          <w:szCs w:val="24"/>
          <w:lang w:val="pt-PT"/>
        </w:rPr>
        <w:t>e avaliação</w:t>
      </w:r>
      <w:r w:rsidRPr="00033E89">
        <w:rPr>
          <w:rFonts w:ascii="Calibri" w:eastAsia="Calibri" w:hAnsi="Calibri" w:cs="Calibri"/>
          <w:color w:val="000000"/>
          <w:sz w:val="24"/>
          <w:szCs w:val="24"/>
          <w:lang w:val="pt-PT"/>
        </w:rPr>
        <w:t xml:space="preserve">: </w:t>
      </w:r>
      <w:r w:rsidR="00033E89">
        <w:rPr>
          <w:rFonts w:ascii="Calibri" w:eastAsia="Calibri" w:hAnsi="Calibri" w:cs="Calibri"/>
          <w:color w:val="000000"/>
          <w:sz w:val="24"/>
          <w:szCs w:val="24"/>
          <w:lang w:val="pt-PT"/>
        </w:rPr>
        <w:t>o</w:t>
      </w:r>
      <w:r w:rsidR="00033E89" w:rsidRPr="00033E89">
        <w:rPr>
          <w:rFonts w:ascii="Calibri" w:eastAsia="Calibri" w:hAnsi="Calibri" w:cs="Calibri"/>
          <w:color w:val="000000"/>
          <w:sz w:val="24"/>
          <w:szCs w:val="24"/>
          <w:lang w:val="pt-PT"/>
        </w:rPr>
        <w:t>s jogos sérios oferecem frequentemente mecanismos de feedback para fornecer aos alunos informações sobre o seu progresso e desempenho</w:t>
      </w:r>
      <w:r w:rsidRPr="00033E89">
        <w:rPr>
          <w:rFonts w:ascii="Calibri" w:eastAsia="Calibri" w:hAnsi="Calibri" w:cs="Calibri"/>
          <w:color w:val="000000"/>
          <w:sz w:val="24"/>
          <w:szCs w:val="24"/>
          <w:lang w:val="pt-PT"/>
        </w:rPr>
        <w:t>;</w:t>
      </w:r>
    </w:p>
    <w:p w14:paraId="2E91B484" w14:textId="457F3571" w:rsidR="00744DA6" w:rsidRPr="000E0E22" w:rsidRDefault="000E0E22" w:rsidP="00744DA6">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0E0E22">
        <w:rPr>
          <w:rFonts w:ascii="Calibri" w:eastAsia="Calibri" w:hAnsi="Calibri" w:cs="Calibri"/>
          <w:color w:val="000000"/>
          <w:sz w:val="24"/>
          <w:szCs w:val="24"/>
          <w:lang w:val="pt-PT"/>
        </w:rPr>
        <w:lastRenderedPageBreak/>
        <w:t>Simulações e interatividade</w:t>
      </w:r>
      <w:r w:rsidR="00744DA6" w:rsidRPr="000E0E22">
        <w:rPr>
          <w:rFonts w:ascii="Calibri" w:eastAsia="Calibri" w:hAnsi="Calibri" w:cs="Calibri"/>
          <w:color w:val="000000"/>
          <w:sz w:val="24"/>
          <w:szCs w:val="24"/>
          <w:lang w:val="pt-PT"/>
        </w:rPr>
        <w:t xml:space="preserve"> : </w:t>
      </w:r>
      <w:r w:rsidRPr="000E0E22">
        <w:rPr>
          <w:rFonts w:ascii="Calibri" w:eastAsia="Calibri" w:hAnsi="Calibri" w:cs="Calibri"/>
          <w:color w:val="000000"/>
          <w:sz w:val="24"/>
          <w:szCs w:val="24"/>
          <w:lang w:val="pt-PT"/>
        </w:rPr>
        <w:t xml:space="preserve">simulam cenários ou sistemas do mundo real e </w:t>
      </w:r>
      <w:r>
        <w:rPr>
          <w:rFonts w:ascii="Calibri" w:eastAsia="Calibri" w:hAnsi="Calibri" w:cs="Calibri"/>
          <w:color w:val="000000"/>
          <w:sz w:val="24"/>
          <w:szCs w:val="24"/>
          <w:lang w:val="pt-PT"/>
        </w:rPr>
        <w:t>permitem que os jogadores interajam com o ambiente do jogo e façam decisões;</w:t>
      </w:r>
    </w:p>
    <w:p w14:paraId="26C6FF20" w14:textId="147201CE" w:rsidR="00744DA6" w:rsidRPr="000E0E22" w:rsidRDefault="000E0E22" w:rsidP="00744DA6">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0E0E22">
        <w:rPr>
          <w:rFonts w:ascii="Calibri" w:eastAsia="Calibri" w:hAnsi="Calibri" w:cs="Calibri"/>
          <w:color w:val="000000"/>
          <w:sz w:val="24"/>
          <w:szCs w:val="24"/>
          <w:lang w:val="pt-PT"/>
        </w:rPr>
        <w:t>Adaptabilidade</w:t>
      </w:r>
      <w:r w:rsidR="00744DA6" w:rsidRPr="000E0E22">
        <w:rPr>
          <w:rFonts w:ascii="Calibri" w:eastAsia="Calibri" w:hAnsi="Calibri" w:cs="Calibri"/>
          <w:color w:val="000000"/>
          <w:sz w:val="24"/>
          <w:szCs w:val="24"/>
          <w:lang w:val="pt-PT"/>
        </w:rPr>
        <w:t xml:space="preserve">: </w:t>
      </w:r>
      <w:r w:rsidRPr="000E0E22">
        <w:rPr>
          <w:rFonts w:ascii="Calibri" w:eastAsia="Calibri" w:hAnsi="Calibri" w:cs="Calibri"/>
          <w:color w:val="000000"/>
          <w:sz w:val="24"/>
          <w:szCs w:val="24"/>
          <w:lang w:val="pt-PT"/>
        </w:rPr>
        <w:t>alguns jogos sérios adaptam-se às ações dos joga</w:t>
      </w:r>
      <w:r>
        <w:rPr>
          <w:rFonts w:ascii="Calibri" w:eastAsia="Calibri" w:hAnsi="Calibri" w:cs="Calibri"/>
          <w:color w:val="000000"/>
          <w:sz w:val="24"/>
          <w:szCs w:val="24"/>
          <w:lang w:val="pt-PT"/>
        </w:rPr>
        <w:t>dores e ajustam o nível de dificuldade</w:t>
      </w:r>
      <w:r w:rsidR="00744DA6" w:rsidRPr="000E0E22">
        <w:rPr>
          <w:rFonts w:ascii="Calibri" w:eastAsia="Calibri" w:hAnsi="Calibri" w:cs="Calibri"/>
          <w:color w:val="000000"/>
          <w:sz w:val="24"/>
          <w:szCs w:val="24"/>
          <w:lang w:val="pt-PT"/>
        </w:rPr>
        <w:t xml:space="preserve"> </w:t>
      </w:r>
      <w:r>
        <w:rPr>
          <w:rFonts w:ascii="Calibri" w:eastAsia="Calibri" w:hAnsi="Calibri" w:cs="Calibri"/>
          <w:color w:val="000000"/>
          <w:sz w:val="24"/>
          <w:szCs w:val="24"/>
          <w:lang w:val="pt-PT"/>
        </w:rPr>
        <w:t xml:space="preserve"> ou o conteúdo baseado no seu desempenho. </w:t>
      </w:r>
    </w:p>
    <w:p w14:paraId="3B3639EE" w14:textId="1A0AF9FE" w:rsidR="00744DA6" w:rsidRPr="000E0E22" w:rsidRDefault="00744DA6" w:rsidP="00744DA6">
      <w:pPr>
        <w:spacing w:after="0" w:line="240" w:lineRule="auto"/>
        <w:jc w:val="both"/>
        <w:rPr>
          <w:rFonts w:ascii="Calibri" w:eastAsia="Calibri" w:hAnsi="Calibri" w:cs="Calibri"/>
          <w:sz w:val="24"/>
          <w:szCs w:val="24"/>
          <w:lang w:val="pt-PT"/>
        </w:rPr>
      </w:pPr>
    </w:p>
    <w:p w14:paraId="2A5927FE" w14:textId="4FBCDF24" w:rsidR="00744DA6" w:rsidRPr="009B2954" w:rsidRDefault="00E91C37" w:rsidP="00FE675A">
      <w:pPr>
        <w:pStyle w:val="Ttulo2"/>
        <w:ind w:left="360"/>
        <w:rPr>
          <w:rFonts w:ascii="Calibri" w:eastAsia="Calibri" w:hAnsi="Calibri" w:cs="Calibri"/>
          <w:b/>
          <w:bCs/>
          <w:color w:val="47653F" w:themeColor="accent3"/>
          <w:sz w:val="28"/>
          <w:szCs w:val="28"/>
          <w:lang w:val="pt-PT"/>
        </w:rPr>
      </w:pPr>
      <w:bookmarkStart w:id="4" w:name="_Toc158027364"/>
      <w:r w:rsidRPr="009B2954">
        <w:rPr>
          <w:rFonts w:ascii="Calibri" w:eastAsia="Calibri" w:hAnsi="Calibri" w:cs="Calibri"/>
          <w:b/>
          <w:bCs/>
          <w:color w:val="47653F" w:themeColor="accent3"/>
          <w:sz w:val="28"/>
          <w:szCs w:val="28"/>
          <w:lang w:val="pt-PT"/>
        </w:rPr>
        <w:t xml:space="preserve">3.1 </w:t>
      </w:r>
      <w:r w:rsidR="009B2954" w:rsidRPr="009B2954">
        <w:rPr>
          <w:rFonts w:ascii="Calibri" w:eastAsia="Calibri" w:hAnsi="Calibri" w:cs="Calibri"/>
          <w:b/>
          <w:bCs/>
          <w:color w:val="47653F" w:themeColor="accent3"/>
          <w:sz w:val="28"/>
          <w:szCs w:val="28"/>
          <w:lang w:val="pt-PT"/>
        </w:rPr>
        <w:t>Alguns elementos contribuem tanto para o valor de entretenimento como para a eficácia do seu objetivo sério</w:t>
      </w:r>
      <w:r w:rsidR="00744DA6" w:rsidRPr="009B2954">
        <w:rPr>
          <w:rFonts w:ascii="Calibri" w:eastAsia="Calibri" w:hAnsi="Calibri" w:cs="Calibri"/>
          <w:b/>
          <w:bCs/>
          <w:color w:val="47653F" w:themeColor="accent3"/>
          <w:sz w:val="28"/>
          <w:szCs w:val="28"/>
          <w:lang w:val="pt-PT"/>
        </w:rPr>
        <w:t>:</w:t>
      </w:r>
      <w:bookmarkEnd w:id="4"/>
    </w:p>
    <w:p w14:paraId="39600E85" w14:textId="77777777" w:rsidR="00744DA6" w:rsidRPr="009B2954" w:rsidRDefault="00744DA6" w:rsidP="00744DA6">
      <w:pPr>
        <w:spacing w:after="0" w:line="240" w:lineRule="auto"/>
        <w:jc w:val="both"/>
        <w:rPr>
          <w:rFonts w:ascii="Calibri" w:eastAsia="Calibri" w:hAnsi="Calibri" w:cs="Calibri"/>
          <w:sz w:val="24"/>
          <w:szCs w:val="24"/>
          <w:lang w:val="pt-PT"/>
        </w:rPr>
      </w:pPr>
    </w:p>
    <w:p w14:paraId="3519D697" w14:textId="5B524722" w:rsidR="00744DA6" w:rsidRPr="009B2954" w:rsidRDefault="009B2954" w:rsidP="00744DA6">
      <w:pPr>
        <w:numPr>
          <w:ilvl w:val="0"/>
          <w:numId w:val="12"/>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9B2954">
        <w:rPr>
          <w:rFonts w:ascii="Calibri" w:eastAsia="Calibri" w:hAnsi="Calibri" w:cs="Calibri"/>
          <w:color w:val="000000"/>
          <w:sz w:val="24"/>
          <w:szCs w:val="24"/>
          <w:lang w:val="pt-PT"/>
        </w:rPr>
        <w:t>Interatividade</w:t>
      </w:r>
      <w:r w:rsidR="00744DA6" w:rsidRPr="009B2954">
        <w:rPr>
          <w:rFonts w:ascii="Calibri" w:eastAsia="Calibri" w:hAnsi="Calibri" w:cs="Calibri"/>
          <w:color w:val="000000"/>
          <w:sz w:val="24"/>
          <w:szCs w:val="24"/>
          <w:lang w:val="pt-PT"/>
        </w:rPr>
        <w:t xml:space="preserve"> - </w:t>
      </w:r>
      <w:r w:rsidRPr="009B2954">
        <w:rPr>
          <w:rFonts w:ascii="Calibri" w:eastAsia="Calibri" w:hAnsi="Calibri" w:cs="Calibri"/>
          <w:color w:val="000000"/>
          <w:sz w:val="24"/>
          <w:szCs w:val="24"/>
          <w:lang w:val="pt-PT"/>
        </w:rPr>
        <w:t>jogabilidade</w:t>
      </w:r>
      <w:r w:rsidR="00744DA6" w:rsidRPr="009B2954">
        <w:rPr>
          <w:rFonts w:ascii="Calibri" w:eastAsia="Calibri" w:hAnsi="Calibri" w:cs="Calibri"/>
          <w:color w:val="000000"/>
          <w:sz w:val="24"/>
          <w:szCs w:val="24"/>
          <w:lang w:val="pt-PT"/>
        </w:rPr>
        <w:t xml:space="preserve">: </w:t>
      </w:r>
      <w:r w:rsidRPr="009B2954">
        <w:rPr>
          <w:rFonts w:ascii="Calibri" w:eastAsia="Calibri" w:hAnsi="Calibri" w:cs="Calibri"/>
          <w:color w:val="000000"/>
          <w:sz w:val="24"/>
          <w:szCs w:val="24"/>
          <w:lang w:val="pt-PT"/>
        </w:rPr>
        <w:t>as decisões e ações que um jo</w:t>
      </w:r>
      <w:r>
        <w:rPr>
          <w:rFonts w:ascii="Calibri" w:eastAsia="Calibri" w:hAnsi="Calibri" w:cs="Calibri"/>
          <w:color w:val="000000"/>
          <w:sz w:val="24"/>
          <w:szCs w:val="24"/>
          <w:lang w:val="pt-PT"/>
        </w:rPr>
        <w:t>gador tem de tomar para ultrapassar desafios</w:t>
      </w:r>
      <w:r w:rsidR="00744DA6" w:rsidRPr="009B2954">
        <w:rPr>
          <w:rFonts w:ascii="Calibri" w:eastAsia="Calibri" w:hAnsi="Calibri" w:cs="Calibri"/>
          <w:color w:val="000000"/>
          <w:sz w:val="24"/>
          <w:szCs w:val="24"/>
          <w:lang w:val="pt-PT"/>
        </w:rPr>
        <w:t xml:space="preserve">; </w:t>
      </w:r>
    </w:p>
    <w:p w14:paraId="34F0B550" w14:textId="1DD3B726" w:rsidR="009B2954" w:rsidRPr="008F0817" w:rsidRDefault="009B2954" w:rsidP="00744DA6">
      <w:pPr>
        <w:numPr>
          <w:ilvl w:val="0"/>
          <w:numId w:val="12"/>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9B2954">
        <w:rPr>
          <w:rFonts w:ascii="Calibri" w:eastAsia="Calibri" w:hAnsi="Calibri" w:cs="Calibri"/>
          <w:color w:val="000000"/>
          <w:sz w:val="24"/>
          <w:szCs w:val="24"/>
          <w:lang w:val="pt-PT"/>
        </w:rPr>
        <w:t xml:space="preserve">Progresso e </w:t>
      </w:r>
      <w:r w:rsidR="00744DA6" w:rsidRPr="009B2954">
        <w:rPr>
          <w:rFonts w:ascii="Calibri" w:eastAsia="Calibri" w:hAnsi="Calibri" w:cs="Calibri"/>
          <w:color w:val="000000"/>
          <w:sz w:val="24"/>
          <w:szCs w:val="24"/>
          <w:lang w:val="pt-PT"/>
        </w:rPr>
        <w:t xml:space="preserve">feedback </w:t>
      </w:r>
      <w:r w:rsidRPr="009B2954">
        <w:rPr>
          <w:rFonts w:ascii="Calibri" w:eastAsia="Calibri" w:hAnsi="Calibri" w:cs="Calibri"/>
          <w:color w:val="000000"/>
          <w:sz w:val="24"/>
          <w:szCs w:val="24"/>
          <w:lang w:val="pt-PT"/>
        </w:rPr>
        <w:t>–</w:t>
      </w:r>
      <w:r w:rsidR="00744DA6" w:rsidRPr="009B2954">
        <w:rPr>
          <w:rFonts w:ascii="Calibri" w:eastAsia="Calibri" w:hAnsi="Calibri" w:cs="Calibri"/>
          <w:color w:val="000000"/>
          <w:sz w:val="24"/>
          <w:szCs w:val="24"/>
          <w:lang w:val="pt-PT"/>
        </w:rPr>
        <w:t xml:space="preserve"> </w:t>
      </w:r>
      <w:r w:rsidRPr="009B2954">
        <w:rPr>
          <w:rFonts w:ascii="Calibri" w:eastAsia="Calibri" w:hAnsi="Calibri" w:cs="Calibri"/>
          <w:color w:val="000000"/>
          <w:sz w:val="24"/>
          <w:szCs w:val="24"/>
          <w:lang w:val="pt-PT"/>
        </w:rPr>
        <w:t>desafios e recompensas</w:t>
      </w:r>
      <w:r w:rsidR="00744DA6" w:rsidRPr="009B2954">
        <w:rPr>
          <w:rFonts w:ascii="Calibri" w:eastAsia="Calibri" w:hAnsi="Calibri" w:cs="Calibri"/>
          <w:color w:val="000000"/>
          <w:sz w:val="24"/>
          <w:szCs w:val="24"/>
          <w:lang w:val="pt-PT"/>
        </w:rPr>
        <w:t xml:space="preserve">: </w:t>
      </w:r>
      <w:r w:rsidRPr="009B2954">
        <w:rPr>
          <w:rFonts w:ascii="Calibri" w:eastAsia="Calibri" w:hAnsi="Calibri" w:cs="Calibri"/>
          <w:color w:val="000000"/>
          <w:sz w:val="24"/>
          <w:szCs w:val="24"/>
          <w:lang w:val="pt-PT"/>
        </w:rPr>
        <w:t xml:space="preserve">existem diferentes sistemas de progressão para poder envolver e reter jogadores de todos os níveis de competência e alguns jogos adaptam a dificuldade automaticamente ao jogador. Para além de adequar o desafio ao nível de competência, os jogos são também muito gratificantes. Quando um jogador vence um determinado desafio, é desencadeada uma libertação de endorfinas que faz com que o jogador se sinta melhor consigo próprio. Os jogadores vão querer continuar a jogar para manter as endorfinas a fluir. Ao contrário das experiências de aprendizagem unidirecionais (por exemplo, livros, vídeos), nos jogos o jogador pode interagir com a matéria. Isto permite ao jogador experimentar diferentes resultados das suas ações. </w:t>
      </w:r>
      <w:r w:rsidRPr="008F0817">
        <w:rPr>
          <w:rFonts w:ascii="Calibri" w:eastAsia="Calibri" w:hAnsi="Calibri" w:cs="Calibri"/>
          <w:color w:val="000000"/>
          <w:sz w:val="24"/>
          <w:szCs w:val="24"/>
          <w:lang w:val="pt-PT"/>
        </w:rPr>
        <w:t>Esta é a própria natureza da aprendizagem humana;</w:t>
      </w:r>
    </w:p>
    <w:p w14:paraId="1C4B9A7D" w14:textId="61F411FD" w:rsidR="00744DA6" w:rsidRPr="009B2954" w:rsidRDefault="009B2954" w:rsidP="009129E0">
      <w:pPr>
        <w:numPr>
          <w:ilvl w:val="0"/>
          <w:numId w:val="12"/>
        </w:numPr>
        <w:pBdr>
          <w:top w:val="nil"/>
          <w:left w:val="nil"/>
          <w:bottom w:val="nil"/>
          <w:right w:val="nil"/>
          <w:between w:val="nil"/>
        </w:pBdr>
        <w:spacing w:after="0" w:line="240" w:lineRule="auto"/>
        <w:jc w:val="both"/>
        <w:rPr>
          <w:rFonts w:ascii="Calibri" w:eastAsia="Calibri" w:hAnsi="Calibri" w:cs="Calibri"/>
          <w:b/>
          <w:bCs/>
        </w:rPr>
      </w:pPr>
      <w:r w:rsidRPr="009B2954">
        <w:rPr>
          <w:rFonts w:ascii="Calibri" w:eastAsia="Calibri" w:hAnsi="Calibri" w:cs="Calibri"/>
          <w:color w:val="000000"/>
          <w:sz w:val="24"/>
          <w:szCs w:val="24"/>
          <w:lang w:val="pt-PT"/>
        </w:rPr>
        <w:t>Aspeto social</w:t>
      </w:r>
      <w:r w:rsidR="00744DA6" w:rsidRPr="009B2954">
        <w:rPr>
          <w:rFonts w:ascii="Calibri" w:eastAsia="Calibri" w:hAnsi="Calibri" w:cs="Calibri"/>
          <w:color w:val="000000"/>
          <w:sz w:val="24"/>
          <w:szCs w:val="24"/>
          <w:lang w:val="pt-PT"/>
        </w:rPr>
        <w:t xml:space="preserve"> - </w:t>
      </w:r>
      <w:r w:rsidRPr="009B2954">
        <w:rPr>
          <w:rFonts w:ascii="Calibri" w:eastAsia="Calibri" w:hAnsi="Calibri" w:cs="Calibri"/>
          <w:color w:val="000000"/>
          <w:sz w:val="24"/>
          <w:szCs w:val="24"/>
          <w:lang w:val="pt-PT"/>
        </w:rPr>
        <w:t>multijogador</w:t>
      </w:r>
      <w:r w:rsidR="00744DA6" w:rsidRPr="009B2954">
        <w:rPr>
          <w:rFonts w:ascii="Calibri" w:eastAsia="Calibri" w:hAnsi="Calibri" w:cs="Calibri"/>
          <w:color w:val="000000"/>
          <w:sz w:val="24"/>
          <w:szCs w:val="24"/>
          <w:lang w:val="pt-PT"/>
        </w:rPr>
        <w:t xml:space="preserve">: </w:t>
      </w:r>
      <w:r w:rsidRPr="009B2954">
        <w:rPr>
          <w:rFonts w:ascii="Calibri" w:eastAsia="Calibri" w:hAnsi="Calibri" w:cs="Calibri"/>
          <w:color w:val="000000"/>
          <w:sz w:val="24"/>
          <w:szCs w:val="24"/>
          <w:lang w:val="pt-PT"/>
        </w:rPr>
        <w:t xml:space="preserve">aprender em grupos é muito mais eficaz do que aprender sozinho. Ser capaz de jogar ou competir com outros jogadores é uma das motivações para que as pessoas continuem a jogar jogos. A interação cria situações imprevisíveis que por sua vez podem criar desafios ou situações interessantes. </w:t>
      </w:r>
      <w:r w:rsidR="00744DA6" w:rsidRPr="009B2954">
        <w:rPr>
          <w:rFonts w:ascii="Calibri" w:eastAsia="Calibri" w:hAnsi="Calibri" w:cs="Calibri"/>
          <w:color w:val="000000"/>
          <w:sz w:val="24"/>
          <w:szCs w:val="24"/>
          <w:lang w:val="pt-PT"/>
        </w:rPr>
        <w:t xml:space="preserve"> </w:t>
      </w:r>
      <w:r w:rsidRPr="009B2954">
        <w:rPr>
          <w:rFonts w:ascii="Calibri" w:eastAsia="Calibri" w:hAnsi="Calibri" w:cs="Calibri"/>
          <w:color w:val="000000"/>
          <w:sz w:val="24"/>
          <w:szCs w:val="24"/>
          <w:lang w:val="pt-PT"/>
        </w:rPr>
        <w:t xml:space="preserve">Serem capazes de competir e cooperar com outros jogadores, melhora tanto a aprendizagem como o envolvimento. As crianças aprendem através da interação e experimentação. </w:t>
      </w:r>
    </w:p>
    <w:p w14:paraId="0BCCF655" w14:textId="77777777" w:rsidR="009B2954" w:rsidRPr="009B2954" w:rsidRDefault="009B2954" w:rsidP="009B2954">
      <w:pPr>
        <w:pBdr>
          <w:top w:val="nil"/>
          <w:left w:val="nil"/>
          <w:bottom w:val="nil"/>
          <w:right w:val="nil"/>
          <w:between w:val="nil"/>
        </w:pBdr>
        <w:spacing w:after="0" w:line="240" w:lineRule="auto"/>
        <w:ind w:left="720"/>
        <w:jc w:val="both"/>
        <w:rPr>
          <w:rFonts w:ascii="Calibri" w:eastAsia="Calibri" w:hAnsi="Calibri" w:cs="Calibri"/>
          <w:b/>
          <w:bCs/>
        </w:rPr>
      </w:pPr>
    </w:p>
    <w:p w14:paraId="1B726A8E" w14:textId="2821689D" w:rsidR="00744DA6" w:rsidRPr="008F0817" w:rsidRDefault="00E91C37" w:rsidP="009129E0">
      <w:pPr>
        <w:pStyle w:val="Ttulo2"/>
        <w:rPr>
          <w:rFonts w:ascii="Calibri" w:eastAsia="Calibri" w:hAnsi="Calibri" w:cs="Calibri"/>
          <w:b/>
          <w:bCs/>
          <w:color w:val="47653F" w:themeColor="accent3"/>
          <w:sz w:val="28"/>
          <w:szCs w:val="28"/>
          <w:lang w:val="pt-PT"/>
        </w:rPr>
      </w:pPr>
      <w:bookmarkStart w:id="5" w:name="_Toc158027365"/>
      <w:r w:rsidRPr="008F0817">
        <w:rPr>
          <w:rFonts w:ascii="Calibri" w:eastAsia="Calibri" w:hAnsi="Calibri" w:cs="Calibri"/>
          <w:b/>
          <w:bCs/>
          <w:color w:val="47653F" w:themeColor="accent3"/>
          <w:sz w:val="28"/>
          <w:szCs w:val="28"/>
          <w:lang w:val="pt-PT"/>
        </w:rPr>
        <w:t xml:space="preserve">3.2 </w:t>
      </w:r>
      <w:r w:rsidR="008F0817" w:rsidRPr="008F0817">
        <w:rPr>
          <w:rFonts w:ascii="Calibri" w:eastAsia="Calibri" w:hAnsi="Calibri" w:cs="Calibri"/>
          <w:b/>
          <w:bCs/>
          <w:color w:val="47653F" w:themeColor="accent3"/>
          <w:sz w:val="28"/>
          <w:szCs w:val="28"/>
          <w:lang w:val="pt-PT"/>
        </w:rPr>
        <w:t>Vantagens do uso de um jogo séri</w:t>
      </w:r>
      <w:r w:rsidR="008F0817">
        <w:rPr>
          <w:rFonts w:ascii="Calibri" w:eastAsia="Calibri" w:hAnsi="Calibri" w:cs="Calibri"/>
          <w:b/>
          <w:bCs/>
          <w:color w:val="47653F" w:themeColor="accent3"/>
          <w:sz w:val="28"/>
          <w:szCs w:val="28"/>
          <w:lang w:val="pt-PT"/>
        </w:rPr>
        <w:t>o no ensino</w:t>
      </w:r>
      <w:r w:rsidR="00744DA6" w:rsidRPr="008F0817">
        <w:rPr>
          <w:rFonts w:ascii="Calibri" w:eastAsia="Calibri" w:hAnsi="Calibri" w:cs="Calibri"/>
          <w:b/>
          <w:bCs/>
          <w:color w:val="47653F" w:themeColor="accent3"/>
          <w:sz w:val="28"/>
          <w:szCs w:val="28"/>
          <w:lang w:val="pt-PT"/>
        </w:rPr>
        <w:t>:</w:t>
      </w:r>
      <w:bookmarkEnd w:id="5"/>
      <w:r w:rsidR="00744DA6" w:rsidRPr="008F0817">
        <w:rPr>
          <w:rFonts w:ascii="Calibri" w:eastAsia="Calibri" w:hAnsi="Calibri" w:cs="Calibri"/>
          <w:b/>
          <w:bCs/>
          <w:color w:val="47653F" w:themeColor="accent3"/>
          <w:sz w:val="28"/>
          <w:szCs w:val="28"/>
          <w:lang w:val="pt-PT"/>
        </w:rPr>
        <w:t xml:space="preserve"> </w:t>
      </w:r>
    </w:p>
    <w:p w14:paraId="0F6E8575" w14:textId="77777777" w:rsidR="00744DA6" w:rsidRPr="008F0817" w:rsidRDefault="00744DA6" w:rsidP="00744DA6">
      <w:pPr>
        <w:spacing w:after="0" w:line="240" w:lineRule="auto"/>
        <w:jc w:val="both"/>
        <w:rPr>
          <w:rFonts w:ascii="Calibri" w:eastAsia="Calibri" w:hAnsi="Calibri" w:cs="Calibri"/>
          <w:sz w:val="24"/>
          <w:szCs w:val="24"/>
          <w:lang w:val="pt-PT"/>
        </w:rPr>
      </w:pPr>
    </w:p>
    <w:p w14:paraId="1E029201" w14:textId="058749E4" w:rsidR="00744DA6" w:rsidRPr="00014D7F" w:rsidRDefault="00014D7F"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014D7F">
        <w:rPr>
          <w:rFonts w:ascii="Calibri" w:eastAsia="Calibri" w:hAnsi="Calibri" w:cs="Calibri"/>
          <w:color w:val="000000"/>
          <w:sz w:val="24"/>
          <w:szCs w:val="24"/>
          <w:lang w:val="pt-PT"/>
        </w:rPr>
        <w:t>Fixação de conceitos já aprendidos de uma forma</w:t>
      </w:r>
      <w:r>
        <w:rPr>
          <w:rFonts w:ascii="Calibri" w:eastAsia="Calibri" w:hAnsi="Calibri" w:cs="Calibri"/>
          <w:color w:val="000000"/>
          <w:sz w:val="24"/>
          <w:szCs w:val="24"/>
          <w:lang w:val="pt-PT"/>
        </w:rPr>
        <w:t xml:space="preserve"> motivadora para o aluno</w:t>
      </w:r>
      <w:r w:rsidR="00744DA6" w:rsidRPr="00014D7F">
        <w:rPr>
          <w:rFonts w:ascii="Calibri" w:eastAsia="Calibri" w:hAnsi="Calibri" w:cs="Calibri"/>
          <w:color w:val="000000"/>
          <w:sz w:val="24"/>
          <w:szCs w:val="24"/>
          <w:lang w:val="pt-PT"/>
        </w:rPr>
        <w:t>;</w:t>
      </w:r>
    </w:p>
    <w:p w14:paraId="63A7E230" w14:textId="3A9A5C8A" w:rsidR="00744DA6" w:rsidRPr="0006419C" w:rsidRDefault="0006419C"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06419C">
        <w:rPr>
          <w:rFonts w:ascii="Calibri" w:eastAsia="Calibri" w:hAnsi="Calibri" w:cs="Calibri"/>
          <w:color w:val="000000"/>
          <w:sz w:val="24"/>
          <w:szCs w:val="24"/>
          <w:lang w:val="pt-PT"/>
        </w:rPr>
        <w:t xml:space="preserve">Introdução e desenvolvimento de conceitos </w:t>
      </w:r>
      <w:r>
        <w:rPr>
          <w:rFonts w:ascii="Calibri" w:eastAsia="Calibri" w:hAnsi="Calibri" w:cs="Calibri"/>
          <w:color w:val="000000"/>
          <w:sz w:val="24"/>
          <w:szCs w:val="24"/>
          <w:lang w:val="pt-PT"/>
        </w:rPr>
        <w:t>difíceis de perceber</w:t>
      </w:r>
      <w:r w:rsidR="00744DA6" w:rsidRPr="0006419C">
        <w:rPr>
          <w:rFonts w:ascii="Calibri" w:eastAsia="Calibri" w:hAnsi="Calibri" w:cs="Calibri"/>
          <w:color w:val="000000"/>
          <w:sz w:val="24"/>
          <w:szCs w:val="24"/>
          <w:lang w:val="pt-PT"/>
        </w:rPr>
        <w:t>;</w:t>
      </w:r>
    </w:p>
    <w:p w14:paraId="3A9D43A0" w14:textId="4D338278" w:rsidR="00744DA6" w:rsidRPr="00B8438D" w:rsidRDefault="00B8438D"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B8438D">
        <w:rPr>
          <w:rFonts w:ascii="Calibri" w:eastAsia="Calibri" w:hAnsi="Calibri" w:cs="Calibri"/>
          <w:color w:val="000000"/>
          <w:sz w:val="24"/>
          <w:szCs w:val="24"/>
          <w:lang w:val="pt-PT"/>
        </w:rPr>
        <w:t>Desenvolvimento de estratégia</w:t>
      </w:r>
      <w:r>
        <w:rPr>
          <w:rFonts w:ascii="Calibri" w:eastAsia="Calibri" w:hAnsi="Calibri" w:cs="Calibri"/>
          <w:color w:val="000000"/>
          <w:sz w:val="24"/>
          <w:szCs w:val="24"/>
          <w:lang w:val="pt-PT"/>
        </w:rPr>
        <w:t>s de resolução de problemas (cenários de jogo/desafios)</w:t>
      </w:r>
      <w:r w:rsidR="00744DA6" w:rsidRPr="00B8438D">
        <w:rPr>
          <w:rFonts w:ascii="Calibri" w:eastAsia="Calibri" w:hAnsi="Calibri" w:cs="Calibri"/>
          <w:color w:val="000000"/>
          <w:sz w:val="24"/>
          <w:szCs w:val="24"/>
          <w:lang w:val="pt-PT"/>
        </w:rPr>
        <w:t>;</w:t>
      </w:r>
    </w:p>
    <w:p w14:paraId="3E381217" w14:textId="2BD2D799" w:rsidR="00744DA6" w:rsidRPr="007B45E9" w:rsidRDefault="007B45E9"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7B45E9">
        <w:rPr>
          <w:rFonts w:ascii="Calibri" w:eastAsia="Calibri" w:hAnsi="Calibri" w:cs="Calibri"/>
          <w:color w:val="000000"/>
          <w:sz w:val="24"/>
          <w:szCs w:val="24"/>
          <w:lang w:val="pt-PT"/>
        </w:rPr>
        <w:t>Aprender a tomar decisões e como as avaliar</w:t>
      </w:r>
      <w:r w:rsidR="00744DA6" w:rsidRPr="007B45E9">
        <w:rPr>
          <w:rFonts w:ascii="Calibri" w:eastAsia="Calibri" w:hAnsi="Calibri" w:cs="Calibri"/>
          <w:color w:val="000000"/>
          <w:sz w:val="24"/>
          <w:szCs w:val="24"/>
          <w:lang w:val="pt-PT"/>
        </w:rPr>
        <w:t>;</w:t>
      </w:r>
    </w:p>
    <w:p w14:paraId="081AC258" w14:textId="288AB498" w:rsidR="00744DA6" w:rsidRPr="00BF1E55" w:rsidRDefault="00BF1E55"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BF1E55">
        <w:rPr>
          <w:rFonts w:ascii="Calibri" w:eastAsia="Calibri" w:hAnsi="Calibri" w:cs="Calibri"/>
          <w:color w:val="000000"/>
          <w:sz w:val="24"/>
          <w:szCs w:val="24"/>
          <w:lang w:val="pt-PT"/>
        </w:rPr>
        <w:t>Tomar decisões e lidar com as consequência</w:t>
      </w:r>
      <w:r>
        <w:rPr>
          <w:rFonts w:ascii="Calibri" w:eastAsia="Calibri" w:hAnsi="Calibri" w:cs="Calibri"/>
          <w:color w:val="000000"/>
          <w:sz w:val="24"/>
          <w:szCs w:val="24"/>
          <w:lang w:val="pt-PT"/>
        </w:rPr>
        <w:t>s dessas decisões</w:t>
      </w:r>
      <w:r w:rsidR="00744DA6" w:rsidRPr="00BF1E55">
        <w:rPr>
          <w:rFonts w:ascii="Calibri" w:eastAsia="Calibri" w:hAnsi="Calibri" w:cs="Calibri"/>
          <w:color w:val="000000"/>
          <w:sz w:val="24"/>
          <w:szCs w:val="24"/>
          <w:lang w:val="pt-PT"/>
        </w:rPr>
        <w:t>;</w:t>
      </w:r>
    </w:p>
    <w:p w14:paraId="059E501C" w14:textId="0E77B94C" w:rsidR="00744DA6" w:rsidRPr="00BF1E55" w:rsidRDefault="00BF1E55"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BF1E55">
        <w:rPr>
          <w:rFonts w:ascii="Calibri" w:eastAsia="Calibri" w:hAnsi="Calibri" w:cs="Calibri"/>
          <w:color w:val="000000"/>
          <w:sz w:val="24"/>
          <w:szCs w:val="24"/>
          <w:lang w:val="pt-PT"/>
        </w:rPr>
        <w:t>Dá significado a conceito</w:t>
      </w:r>
      <w:r>
        <w:rPr>
          <w:rFonts w:ascii="Calibri" w:eastAsia="Calibri" w:hAnsi="Calibri" w:cs="Calibri"/>
          <w:color w:val="000000"/>
          <w:sz w:val="24"/>
          <w:szCs w:val="24"/>
          <w:lang w:val="pt-PT"/>
        </w:rPr>
        <w:t>s aparentemente incompreensíveis</w:t>
      </w:r>
      <w:r w:rsidR="00744DA6" w:rsidRPr="00BF1E55">
        <w:rPr>
          <w:rFonts w:ascii="Calibri" w:eastAsia="Calibri" w:hAnsi="Calibri" w:cs="Calibri"/>
          <w:color w:val="000000"/>
          <w:sz w:val="24"/>
          <w:szCs w:val="24"/>
          <w:lang w:val="pt-PT"/>
        </w:rPr>
        <w:t>;</w:t>
      </w:r>
    </w:p>
    <w:p w14:paraId="2574071C" w14:textId="7D894BED" w:rsidR="00744DA6" w:rsidRPr="00772A9C" w:rsidRDefault="00772A9C"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772A9C">
        <w:rPr>
          <w:rFonts w:ascii="Calibri" w:eastAsia="Calibri" w:hAnsi="Calibri" w:cs="Calibri"/>
          <w:color w:val="000000"/>
          <w:sz w:val="24"/>
          <w:szCs w:val="24"/>
          <w:lang w:val="pt-PT"/>
        </w:rPr>
        <w:t>Requer a participação ativa do aluno na construção do próprio conhecim</w:t>
      </w:r>
      <w:r>
        <w:rPr>
          <w:rFonts w:ascii="Calibri" w:eastAsia="Calibri" w:hAnsi="Calibri" w:cs="Calibri"/>
          <w:color w:val="000000"/>
          <w:sz w:val="24"/>
          <w:szCs w:val="24"/>
          <w:lang w:val="pt-PT"/>
        </w:rPr>
        <w:t>ento</w:t>
      </w:r>
      <w:r w:rsidR="00744DA6" w:rsidRPr="00772A9C">
        <w:rPr>
          <w:rFonts w:ascii="Calibri" w:eastAsia="Calibri" w:hAnsi="Calibri" w:cs="Calibri"/>
          <w:color w:val="000000"/>
          <w:sz w:val="24"/>
          <w:szCs w:val="24"/>
          <w:lang w:val="pt-PT"/>
        </w:rPr>
        <w:t>;</w:t>
      </w:r>
    </w:p>
    <w:p w14:paraId="6F4174D7" w14:textId="0E6C35E9" w:rsidR="00744DA6" w:rsidRPr="00BD38F4" w:rsidRDefault="00BD38F4"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BD38F4">
        <w:rPr>
          <w:rFonts w:ascii="Calibri" w:eastAsia="Calibri" w:hAnsi="Calibri" w:cs="Calibri"/>
          <w:color w:val="000000"/>
          <w:sz w:val="24"/>
          <w:szCs w:val="24"/>
          <w:lang w:val="pt-PT"/>
        </w:rPr>
        <w:t>Favorece</w:t>
      </w:r>
      <w:r>
        <w:rPr>
          <w:rFonts w:ascii="Calibri" w:eastAsia="Calibri" w:hAnsi="Calibri" w:cs="Calibri"/>
          <w:color w:val="000000"/>
          <w:sz w:val="24"/>
          <w:szCs w:val="24"/>
          <w:lang w:val="pt-PT"/>
        </w:rPr>
        <w:t xml:space="preserve"> a</w:t>
      </w:r>
      <w:r w:rsidR="00744DA6" w:rsidRPr="00BD38F4">
        <w:rPr>
          <w:rFonts w:ascii="Calibri" w:eastAsia="Calibri" w:hAnsi="Calibri" w:cs="Calibri"/>
          <w:color w:val="000000"/>
          <w:sz w:val="24"/>
          <w:szCs w:val="24"/>
          <w:lang w:val="pt-PT"/>
        </w:rPr>
        <w:t xml:space="preserve"> </w:t>
      </w:r>
      <w:r w:rsidRPr="00BD38F4">
        <w:rPr>
          <w:rFonts w:ascii="Calibri" w:eastAsia="Calibri" w:hAnsi="Calibri" w:cs="Calibri"/>
          <w:color w:val="000000"/>
          <w:sz w:val="24"/>
          <w:szCs w:val="24"/>
          <w:lang w:val="pt-PT"/>
        </w:rPr>
        <w:t>socialização entre os alunos e sensibilização para o trabalho em equipa quando existe uma opção multijogador</w:t>
      </w:r>
      <w:r w:rsidR="00744DA6" w:rsidRPr="00BD38F4">
        <w:rPr>
          <w:rFonts w:ascii="Calibri" w:eastAsia="Calibri" w:hAnsi="Calibri" w:cs="Calibri"/>
          <w:color w:val="000000"/>
          <w:sz w:val="24"/>
          <w:szCs w:val="24"/>
          <w:lang w:val="pt-PT"/>
        </w:rPr>
        <w:t>;</w:t>
      </w:r>
    </w:p>
    <w:p w14:paraId="3D2C5ABC" w14:textId="5EA43DC4" w:rsidR="00744DA6" w:rsidRPr="00BD38F4" w:rsidRDefault="00BD38F4"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BD38F4">
        <w:rPr>
          <w:rFonts w:ascii="Calibri" w:eastAsia="Calibri" w:hAnsi="Calibri" w:cs="Calibri"/>
          <w:color w:val="000000"/>
          <w:sz w:val="24"/>
          <w:szCs w:val="24"/>
          <w:lang w:val="pt-PT"/>
        </w:rPr>
        <w:t>Favorece o desenvolvimento da cr</w:t>
      </w:r>
      <w:r>
        <w:rPr>
          <w:rFonts w:ascii="Calibri" w:eastAsia="Calibri" w:hAnsi="Calibri" w:cs="Calibri"/>
          <w:color w:val="000000"/>
          <w:sz w:val="24"/>
          <w:szCs w:val="24"/>
          <w:lang w:val="pt-PT"/>
        </w:rPr>
        <w:t>i</w:t>
      </w:r>
      <w:r w:rsidRPr="00BD38F4">
        <w:rPr>
          <w:rFonts w:ascii="Calibri" w:eastAsia="Calibri" w:hAnsi="Calibri" w:cs="Calibri"/>
          <w:color w:val="000000"/>
          <w:sz w:val="24"/>
          <w:szCs w:val="24"/>
          <w:lang w:val="pt-PT"/>
        </w:rPr>
        <w:t>atividade, pensamento crítico, participação, concorrência sã e observação;</w:t>
      </w:r>
      <w:r>
        <w:rPr>
          <w:rFonts w:ascii="Calibri" w:eastAsia="Calibri" w:hAnsi="Calibri" w:cs="Calibri"/>
          <w:color w:val="000000"/>
          <w:sz w:val="24"/>
          <w:szCs w:val="24"/>
          <w:lang w:val="pt-PT"/>
        </w:rPr>
        <w:t xml:space="preserve"> </w:t>
      </w:r>
    </w:p>
    <w:p w14:paraId="69A1B73C" w14:textId="56CEC023" w:rsidR="00744DA6" w:rsidRPr="00C23DE6" w:rsidRDefault="00C23DE6"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C23DE6">
        <w:rPr>
          <w:rFonts w:ascii="Calibri" w:eastAsia="Calibri" w:hAnsi="Calibri" w:cs="Calibri"/>
          <w:color w:val="000000"/>
          <w:sz w:val="24"/>
          <w:szCs w:val="24"/>
          <w:lang w:val="pt-PT"/>
        </w:rPr>
        <w:t>Pode ser usado para reforçar ou recuperar as competências de que os alunos necessitam;</w:t>
      </w:r>
    </w:p>
    <w:p w14:paraId="2B4C3633" w14:textId="39FCF36F" w:rsidR="003101EF" w:rsidRPr="00C23DE6" w:rsidRDefault="00C23DE6" w:rsidP="003101EF">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C23DE6">
        <w:rPr>
          <w:rFonts w:ascii="Calibri" w:eastAsia="Calibri" w:hAnsi="Calibri" w:cs="Calibri"/>
          <w:color w:val="000000"/>
          <w:sz w:val="24"/>
          <w:szCs w:val="24"/>
          <w:lang w:val="pt-PT"/>
        </w:rPr>
        <w:t>Permite ao professor identificar, diagnosticar alguns erros de aprendizagem, atitudes e dificuldades dos alunos.</w:t>
      </w:r>
    </w:p>
    <w:p w14:paraId="4E876389" w14:textId="77777777" w:rsidR="003101EF" w:rsidRPr="00C23DE6" w:rsidRDefault="003101EF" w:rsidP="003101EF">
      <w:p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p>
    <w:p w14:paraId="66C8F16A" w14:textId="77777777" w:rsidR="008E7E79" w:rsidRPr="00C23DE6"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p>
    <w:p w14:paraId="1A6EB184" w14:textId="6A08F51F" w:rsidR="005F50E8" w:rsidRPr="00B805FE" w:rsidRDefault="00B805FE" w:rsidP="00E91C37">
      <w:pPr>
        <w:pStyle w:val="Ttulo1"/>
        <w:numPr>
          <w:ilvl w:val="0"/>
          <w:numId w:val="16"/>
        </w:numPr>
        <w:rPr>
          <w:rFonts w:ascii="Calibri" w:eastAsia="Calibri" w:hAnsi="Calibri" w:cs="Calibri"/>
          <w:b/>
          <w:bCs w:val="0"/>
          <w:color w:val="47653F" w:themeColor="accent3"/>
          <w:lang w:val="pt-PT"/>
        </w:rPr>
      </w:pPr>
      <w:bookmarkStart w:id="6" w:name="_Toc158027366"/>
      <w:r w:rsidRPr="00B805FE">
        <w:rPr>
          <w:rFonts w:ascii="Calibri" w:eastAsia="Calibri" w:hAnsi="Calibri" w:cs="Calibri"/>
          <w:b/>
          <w:bCs w:val="0"/>
          <w:color w:val="47653F" w:themeColor="accent3"/>
          <w:lang w:val="pt-PT"/>
        </w:rPr>
        <w:lastRenderedPageBreak/>
        <w:t xml:space="preserve">Objetivos </w:t>
      </w:r>
      <w:r>
        <w:rPr>
          <w:rFonts w:ascii="Calibri" w:eastAsia="Calibri" w:hAnsi="Calibri" w:cs="Calibri"/>
          <w:b/>
          <w:bCs w:val="0"/>
          <w:color w:val="47653F" w:themeColor="accent3"/>
          <w:lang w:val="pt-PT"/>
        </w:rPr>
        <w:t>E</w:t>
      </w:r>
      <w:r w:rsidRPr="00B805FE">
        <w:rPr>
          <w:rFonts w:ascii="Calibri" w:eastAsia="Calibri" w:hAnsi="Calibri" w:cs="Calibri"/>
          <w:b/>
          <w:bCs w:val="0"/>
          <w:color w:val="47653F" w:themeColor="accent3"/>
          <w:lang w:val="pt-PT"/>
        </w:rPr>
        <w:t xml:space="preserve">ducativos e </w:t>
      </w:r>
      <w:r>
        <w:rPr>
          <w:rFonts w:ascii="Calibri" w:eastAsia="Calibri" w:hAnsi="Calibri" w:cs="Calibri"/>
          <w:b/>
          <w:bCs w:val="0"/>
          <w:color w:val="47653F" w:themeColor="accent3"/>
          <w:lang w:val="pt-PT"/>
        </w:rPr>
        <w:t>R</w:t>
      </w:r>
      <w:r w:rsidRPr="00B805FE">
        <w:rPr>
          <w:rFonts w:ascii="Calibri" w:eastAsia="Calibri" w:hAnsi="Calibri" w:cs="Calibri"/>
          <w:b/>
          <w:bCs w:val="0"/>
          <w:color w:val="47653F" w:themeColor="accent3"/>
          <w:lang w:val="pt-PT"/>
        </w:rPr>
        <w:t xml:space="preserve">esultados de </w:t>
      </w:r>
      <w:r>
        <w:rPr>
          <w:rFonts w:ascii="Calibri" w:eastAsia="Calibri" w:hAnsi="Calibri" w:cs="Calibri"/>
          <w:b/>
          <w:bCs w:val="0"/>
          <w:color w:val="47653F" w:themeColor="accent3"/>
          <w:lang w:val="pt-PT"/>
        </w:rPr>
        <w:t>Aprendizagem</w:t>
      </w:r>
      <w:bookmarkEnd w:id="6"/>
    </w:p>
    <w:p w14:paraId="0A1DB29E" w14:textId="008E48C2" w:rsidR="005F50E8" w:rsidRPr="00B805FE" w:rsidRDefault="005F50E8" w:rsidP="005F50E8">
      <w:pPr>
        <w:spacing w:after="0" w:line="240" w:lineRule="auto"/>
        <w:jc w:val="center"/>
        <w:rPr>
          <w:rFonts w:ascii="Calibri" w:eastAsia="Calibri" w:hAnsi="Calibri" w:cs="Calibri"/>
          <w:b/>
          <w:color w:val="FF0000"/>
          <w:sz w:val="28"/>
          <w:szCs w:val="28"/>
          <w:lang w:val="pt-PT"/>
        </w:rPr>
      </w:pPr>
    </w:p>
    <w:p w14:paraId="305A09AD" w14:textId="2BEE0813" w:rsidR="005F50E8" w:rsidRPr="00850B1F" w:rsidRDefault="00850B1F" w:rsidP="005F50E8">
      <w:pPr>
        <w:spacing w:after="0" w:line="240" w:lineRule="auto"/>
        <w:jc w:val="both"/>
        <w:rPr>
          <w:rFonts w:ascii="Calibri" w:eastAsia="Calibri" w:hAnsi="Calibri" w:cs="Calibri"/>
          <w:sz w:val="24"/>
          <w:szCs w:val="24"/>
          <w:lang w:val="pt-PT"/>
        </w:rPr>
      </w:pPr>
      <w:r w:rsidRPr="00850B1F">
        <w:rPr>
          <w:rFonts w:ascii="Calibri" w:eastAsia="Calibri" w:hAnsi="Calibri" w:cs="Calibri"/>
          <w:b/>
          <w:sz w:val="24"/>
          <w:szCs w:val="24"/>
          <w:lang w:val="pt-PT"/>
        </w:rPr>
        <w:t>Este projeto visa cultivar um comportamento ambientalmente responsável entre as crianças em idade escolar, colocando a tónica na autorregulação, no autocontrolo e na integração de tecnologias inovadoras.</w:t>
      </w:r>
      <w:r>
        <w:rPr>
          <w:rFonts w:ascii="Calibri" w:eastAsia="Calibri" w:hAnsi="Calibri" w:cs="Calibri"/>
          <w:b/>
          <w:sz w:val="24"/>
          <w:szCs w:val="24"/>
          <w:lang w:val="pt-PT"/>
        </w:rPr>
        <w:t xml:space="preserve"> </w:t>
      </w:r>
      <w:r w:rsidRPr="00850B1F">
        <w:rPr>
          <w:rFonts w:ascii="Calibri" w:eastAsia="Calibri" w:hAnsi="Calibri" w:cs="Calibri"/>
          <w:sz w:val="24"/>
          <w:szCs w:val="24"/>
          <w:lang w:val="pt-PT"/>
        </w:rPr>
        <w:t>Os objetivos educativos e os resultados de aprendizagem esperados para esta iniciativa são os seguintes</w:t>
      </w:r>
      <w:r w:rsidR="005F50E8" w:rsidRPr="00850B1F">
        <w:rPr>
          <w:rFonts w:ascii="Calibri" w:eastAsia="Calibri" w:hAnsi="Calibri" w:cs="Calibri"/>
          <w:sz w:val="24"/>
          <w:szCs w:val="24"/>
          <w:lang w:val="pt-PT"/>
        </w:rPr>
        <w:t>:</w:t>
      </w:r>
    </w:p>
    <w:p w14:paraId="0932071F" w14:textId="68E2C659" w:rsidR="005F50E8" w:rsidRPr="00850B1F" w:rsidRDefault="005F50E8" w:rsidP="005F50E8">
      <w:pPr>
        <w:spacing w:after="0" w:line="240" w:lineRule="auto"/>
        <w:jc w:val="both"/>
        <w:rPr>
          <w:rFonts w:ascii="Calibri" w:eastAsia="Calibri" w:hAnsi="Calibri" w:cs="Calibri"/>
          <w:sz w:val="24"/>
          <w:szCs w:val="24"/>
          <w:lang w:val="pt-PT"/>
        </w:rPr>
      </w:pPr>
    </w:p>
    <w:p w14:paraId="5F47D87F" w14:textId="214DE3C0" w:rsidR="005F50E8" w:rsidRPr="00876834" w:rsidRDefault="00850B1F" w:rsidP="005F50E8">
      <w:pPr>
        <w:spacing w:after="0" w:line="240" w:lineRule="auto"/>
        <w:jc w:val="both"/>
        <w:rPr>
          <w:rFonts w:ascii="Calibri" w:eastAsia="Calibri" w:hAnsi="Calibri" w:cs="Calibri"/>
          <w:b/>
          <w:sz w:val="24"/>
          <w:szCs w:val="24"/>
          <w:lang w:val="pt-PT"/>
        </w:rPr>
      </w:pPr>
      <w:r w:rsidRPr="00876834">
        <w:rPr>
          <w:rFonts w:ascii="Calibri" w:eastAsia="Calibri" w:hAnsi="Calibri" w:cs="Calibri"/>
          <w:b/>
          <w:sz w:val="24"/>
          <w:szCs w:val="24"/>
          <w:lang w:val="pt-PT"/>
        </w:rPr>
        <w:t>Objetivos Educativos</w:t>
      </w:r>
      <w:r w:rsidR="005F50E8" w:rsidRPr="00876834">
        <w:rPr>
          <w:rFonts w:ascii="Calibri" w:eastAsia="Calibri" w:hAnsi="Calibri" w:cs="Calibri"/>
          <w:b/>
          <w:sz w:val="24"/>
          <w:szCs w:val="24"/>
          <w:lang w:val="pt-PT"/>
        </w:rPr>
        <w:t>:</w:t>
      </w:r>
    </w:p>
    <w:p w14:paraId="62496EBB" w14:textId="4337B8BF" w:rsidR="005F50E8" w:rsidRPr="00B52EDA" w:rsidRDefault="00B52EDA" w:rsidP="005F50E8">
      <w:pPr>
        <w:spacing w:after="0" w:line="240" w:lineRule="auto"/>
        <w:jc w:val="both"/>
        <w:rPr>
          <w:rFonts w:ascii="Calibri" w:eastAsia="Calibri" w:hAnsi="Calibri" w:cs="Calibri"/>
          <w:sz w:val="24"/>
          <w:szCs w:val="24"/>
          <w:lang w:val="pt-PT"/>
        </w:rPr>
      </w:pPr>
      <w:r w:rsidRPr="00B52EDA">
        <w:rPr>
          <w:rFonts w:ascii="Calibri" w:eastAsia="Calibri" w:hAnsi="Calibri" w:cs="Calibri"/>
          <w:sz w:val="24"/>
          <w:szCs w:val="24"/>
          <w:u w:val="single"/>
          <w:lang w:val="pt-PT"/>
        </w:rPr>
        <w:t>Consciencialização ambiental</w:t>
      </w:r>
      <w:r w:rsidR="005F50E8" w:rsidRPr="00B52EDA">
        <w:rPr>
          <w:rFonts w:ascii="Calibri" w:eastAsia="Calibri" w:hAnsi="Calibri" w:cs="Calibri"/>
          <w:sz w:val="24"/>
          <w:szCs w:val="24"/>
          <w:u w:val="single"/>
          <w:lang w:val="pt-PT"/>
        </w:rPr>
        <w:t>:</w:t>
      </w:r>
      <w:r w:rsidR="005F50E8" w:rsidRPr="00B52EDA">
        <w:rPr>
          <w:rFonts w:ascii="Calibri" w:eastAsia="Calibri" w:hAnsi="Calibri" w:cs="Calibri"/>
          <w:sz w:val="24"/>
          <w:szCs w:val="24"/>
          <w:lang w:val="pt-PT"/>
        </w:rPr>
        <w:t xml:space="preserve"> </w:t>
      </w:r>
      <w:r w:rsidRPr="00B52EDA">
        <w:rPr>
          <w:rFonts w:ascii="Calibri" w:eastAsia="Calibri" w:hAnsi="Calibri" w:cs="Calibri"/>
          <w:sz w:val="24"/>
          <w:szCs w:val="24"/>
          <w:lang w:val="pt-PT"/>
        </w:rPr>
        <w:t>Aumentar a compreensão dos alunos sobre as questões ambientais e o impacto dos comportamentos individuais no ambiente</w:t>
      </w:r>
      <w:r w:rsidR="005F50E8" w:rsidRPr="00B52EDA">
        <w:rPr>
          <w:rFonts w:ascii="Calibri" w:eastAsia="Calibri" w:hAnsi="Calibri" w:cs="Calibri"/>
          <w:sz w:val="24"/>
          <w:szCs w:val="24"/>
          <w:lang w:val="pt-PT"/>
        </w:rPr>
        <w:t>.</w:t>
      </w:r>
    </w:p>
    <w:p w14:paraId="3629D9AB" w14:textId="03DEED81" w:rsidR="005F50E8" w:rsidRPr="004A2F35" w:rsidRDefault="00B52EDA" w:rsidP="005F50E8">
      <w:pPr>
        <w:spacing w:after="0" w:line="240" w:lineRule="auto"/>
        <w:jc w:val="both"/>
        <w:rPr>
          <w:rFonts w:ascii="Calibri" w:eastAsia="Calibri" w:hAnsi="Calibri" w:cs="Calibri"/>
          <w:sz w:val="24"/>
          <w:szCs w:val="24"/>
          <w:lang w:val="pt-PT"/>
        </w:rPr>
      </w:pPr>
      <w:r w:rsidRPr="004A2F35">
        <w:rPr>
          <w:rFonts w:ascii="Calibri" w:eastAsia="Calibri" w:hAnsi="Calibri" w:cs="Calibri"/>
          <w:sz w:val="24"/>
          <w:szCs w:val="24"/>
          <w:u w:val="single"/>
          <w:lang w:val="pt-PT"/>
        </w:rPr>
        <w:t>Comportamentos Pró-Ambientais</w:t>
      </w:r>
      <w:r w:rsidR="005F50E8" w:rsidRPr="004A2F35">
        <w:rPr>
          <w:rFonts w:ascii="Calibri" w:eastAsia="Calibri" w:hAnsi="Calibri" w:cs="Calibri"/>
          <w:sz w:val="24"/>
          <w:szCs w:val="24"/>
          <w:lang w:val="pt-PT"/>
        </w:rPr>
        <w:t xml:space="preserve">: </w:t>
      </w:r>
      <w:r w:rsidR="004A2F35" w:rsidRPr="004A2F35">
        <w:rPr>
          <w:rFonts w:ascii="Calibri" w:eastAsia="Calibri" w:hAnsi="Calibri" w:cs="Calibri"/>
          <w:sz w:val="24"/>
          <w:szCs w:val="24"/>
          <w:lang w:val="pt-PT"/>
        </w:rPr>
        <w:t>Promover atitudes positivas relativamente à sustentabilidade ambiental e à importância da conservação.</w:t>
      </w:r>
    </w:p>
    <w:p w14:paraId="7E9057E0" w14:textId="5F668C0E" w:rsidR="005F50E8" w:rsidRPr="00876834" w:rsidRDefault="00A24DC5" w:rsidP="005F50E8">
      <w:pPr>
        <w:spacing w:after="0" w:line="240" w:lineRule="auto"/>
        <w:jc w:val="both"/>
        <w:rPr>
          <w:rFonts w:ascii="Calibri" w:eastAsia="Calibri" w:hAnsi="Calibri" w:cs="Calibri"/>
          <w:sz w:val="24"/>
          <w:szCs w:val="24"/>
          <w:lang w:val="pt-PT"/>
        </w:rPr>
      </w:pPr>
      <w:r w:rsidRPr="00A24DC5">
        <w:rPr>
          <w:rFonts w:ascii="Calibri" w:eastAsia="Calibri" w:hAnsi="Calibri" w:cs="Calibri"/>
          <w:sz w:val="24"/>
          <w:szCs w:val="24"/>
          <w:u w:val="single"/>
          <w:lang w:val="pt-PT"/>
        </w:rPr>
        <w:t>Competências de mudança de comportamento</w:t>
      </w:r>
      <w:r w:rsidR="005F50E8" w:rsidRPr="00A24DC5">
        <w:rPr>
          <w:rFonts w:ascii="Calibri" w:eastAsia="Calibri" w:hAnsi="Calibri" w:cs="Calibri"/>
          <w:sz w:val="24"/>
          <w:szCs w:val="24"/>
          <w:u w:val="single"/>
          <w:lang w:val="pt-PT"/>
        </w:rPr>
        <w:t>:</w:t>
      </w:r>
      <w:r w:rsidR="005F50E8" w:rsidRPr="00A24DC5">
        <w:rPr>
          <w:rFonts w:ascii="Calibri" w:eastAsia="Calibri" w:hAnsi="Calibri" w:cs="Calibri"/>
          <w:sz w:val="24"/>
          <w:szCs w:val="24"/>
          <w:lang w:val="pt-PT"/>
        </w:rPr>
        <w:t xml:space="preserve"> </w:t>
      </w:r>
      <w:r w:rsidRPr="00A24DC5">
        <w:rPr>
          <w:rFonts w:ascii="Calibri" w:eastAsia="Calibri" w:hAnsi="Calibri" w:cs="Calibri"/>
          <w:sz w:val="24"/>
          <w:szCs w:val="24"/>
          <w:lang w:val="pt-PT"/>
        </w:rPr>
        <w:t>Equipar os</w:t>
      </w:r>
      <w:r>
        <w:rPr>
          <w:rFonts w:ascii="Calibri" w:eastAsia="Calibri" w:hAnsi="Calibri" w:cs="Calibri"/>
          <w:sz w:val="24"/>
          <w:szCs w:val="24"/>
          <w:lang w:val="pt-PT"/>
        </w:rPr>
        <w:t xml:space="preserve"> alunos com as competências necessárias para iniciar e manter comportamentos pró-ambientais. </w:t>
      </w:r>
    </w:p>
    <w:p w14:paraId="321EA164" w14:textId="5D07026B" w:rsidR="00693341" w:rsidRDefault="00693341" w:rsidP="005F50E8">
      <w:pPr>
        <w:spacing w:after="0" w:line="240" w:lineRule="auto"/>
        <w:jc w:val="both"/>
        <w:rPr>
          <w:rFonts w:ascii="Calibri" w:eastAsia="Calibri" w:hAnsi="Calibri" w:cs="Calibri"/>
          <w:sz w:val="24"/>
          <w:szCs w:val="24"/>
          <w:lang w:val="pt-PT"/>
        </w:rPr>
      </w:pPr>
      <w:r w:rsidRPr="00693341">
        <w:rPr>
          <w:rFonts w:ascii="Calibri" w:eastAsia="Calibri" w:hAnsi="Calibri" w:cs="Calibri"/>
          <w:sz w:val="24"/>
          <w:szCs w:val="24"/>
          <w:u w:val="single"/>
          <w:lang w:val="pt-PT"/>
        </w:rPr>
        <w:t>Autorregulação:</w:t>
      </w:r>
      <w:r w:rsidR="005F50E8" w:rsidRPr="00693341">
        <w:rPr>
          <w:rFonts w:ascii="Calibri" w:eastAsia="Calibri" w:hAnsi="Calibri" w:cs="Calibri"/>
          <w:sz w:val="24"/>
          <w:szCs w:val="24"/>
          <w:lang w:val="pt-PT"/>
        </w:rPr>
        <w:t xml:space="preserve"> </w:t>
      </w:r>
      <w:r>
        <w:rPr>
          <w:rFonts w:ascii="Calibri" w:eastAsia="Calibri" w:hAnsi="Calibri" w:cs="Calibri"/>
          <w:sz w:val="24"/>
          <w:szCs w:val="24"/>
          <w:lang w:val="pt-PT"/>
        </w:rPr>
        <w:t>P</w:t>
      </w:r>
      <w:r w:rsidRPr="00693341">
        <w:rPr>
          <w:rFonts w:ascii="Calibri" w:eastAsia="Calibri" w:hAnsi="Calibri" w:cs="Calibri"/>
          <w:sz w:val="24"/>
          <w:szCs w:val="24"/>
          <w:lang w:val="pt-PT"/>
        </w:rPr>
        <w:t>romover competências de autorregulação que permitam aos alunos monitorizar e ajustar os seus comportamentos de modo a alinhá-los com objetivos pró-ambientais.</w:t>
      </w:r>
    </w:p>
    <w:p w14:paraId="32C57ADB" w14:textId="77777777" w:rsidR="00693341" w:rsidRDefault="005F50E8" w:rsidP="005F50E8">
      <w:pPr>
        <w:spacing w:after="0" w:line="240" w:lineRule="auto"/>
        <w:jc w:val="both"/>
        <w:rPr>
          <w:rFonts w:ascii="Calibri" w:eastAsia="Calibri" w:hAnsi="Calibri" w:cs="Calibri"/>
          <w:sz w:val="24"/>
          <w:szCs w:val="24"/>
          <w:lang w:val="pt-PT"/>
        </w:rPr>
      </w:pPr>
      <w:r w:rsidRPr="00693341">
        <w:rPr>
          <w:rFonts w:ascii="Calibri" w:eastAsia="Calibri" w:hAnsi="Calibri" w:cs="Calibri"/>
          <w:sz w:val="24"/>
          <w:szCs w:val="24"/>
          <w:u w:val="single"/>
          <w:lang w:val="pt-PT"/>
        </w:rPr>
        <w:t>Integra</w:t>
      </w:r>
      <w:r w:rsidR="00693341" w:rsidRPr="00693341">
        <w:rPr>
          <w:rFonts w:ascii="Calibri" w:eastAsia="Calibri" w:hAnsi="Calibri" w:cs="Calibri"/>
          <w:sz w:val="24"/>
          <w:szCs w:val="24"/>
          <w:u w:val="single"/>
          <w:lang w:val="pt-PT"/>
        </w:rPr>
        <w:t>ção Tecnológica</w:t>
      </w:r>
      <w:r w:rsidRPr="00693341">
        <w:rPr>
          <w:rFonts w:ascii="Calibri" w:eastAsia="Calibri" w:hAnsi="Calibri" w:cs="Calibri"/>
          <w:sz w:val="24"/>
          <w:szCs w:val="24"/>
          <w:lang w:val="pt-PT"/>
        </w:rPr>
        <w:t xml:space="preserve">: </w:t>
      </w:r>
      <w:r w:rsidR="00693341" w:rsidRPr="00693341">
        <w:rPr>
          <w:rFonts w:ascii="Calibri" w:eastAsia="Calibri" w:hAnsi="Calibri" w:cs="Calibri"/>
          <w:sz w:val="24"/>
          <w:szCs w:val="24"/>
          <w:lang w:val="pt-PT"/>
        </w:rPr>
        <w:t>Familiarizar estudantes com tecnologias avançadas de TIC e o seu papel na promoção de práticas sustentáveis e de mudanças de comportamento.</w:t>
      </w:r>
    </w:p>
    <w:p w14:paraId="526D991D" w14:textId="3D1341CD" w:rsidR="005F50E8" w:rsidRPr="00CA2468" w:rsidRDefault="00CA2468" w:rsidP="005F50E8">
      <w:pPr>
        <w:spacing w:after="0" w:line="240" w:lineRule="auto"/>
        <w:jc w:val="both"/>
        <w:rPr>
          <w:rFonts w:ascii="Calibri" w:eastAsia="Calibri" w:hAnsi="Calibri" w:cs="Calibri"/>
          <w:b/>
          <w:sz w:val="24"/>
          <w:szCs w:val="24"/>
          <w:lang w:val="pt-PT"/>
        </w:rPr>
      </w:pPr>
      <w:r w:rsidRPr="00CA2468">
        <w:rPr>
          <w:rFonts w:ascii="Calibri" w:eastAsia="Calibri" w:hAnsi="Calibri" w:cs="Calibri"/>
          <w:sz w:val="24"/>
          <w:szCs w:val="24"/>
          <w:u w:val="single"/>
          <w:lang w:val="pt-PT"/>
        </w:rPr>
        <w:t>Capacitação e Motivação</w:t>
      </w:r>
      <w:r w:rsidR="005F50E8" w:rsidRPr="00CA2468">
        <w:rPr>
          <w:rFonts w:ascii="Calibri" w:eastAsia="Calibri" w:hAnsi="Calibri" w:cs="Calibri"/>
          <w:sz w:val="24"/>
          <w:szCs w:val="24"/>
          <w:u w:val="single"/>
          <w:lang w:val="pt-PT"/>
        </w:rPr>
        <w:t>:</w:t>
      </w:r>
      <w:r w:rsidR="005F50E8" w:rsidRPr="00CA2468">
        <w:rPr>
          <w:rFonts w:ascii="Calibri" w:eastAsia="Calibri" w:hAnsi="Calibri" w:cs="Calibri"/>
          <w:sz w:val="24"/>
          <w:szCs w:val="24"/>
          <w:lang w:val="pt-PT"/>
        </w:rPr>
        <w:t xml:space="preserve"> </w:t>
      </w:r>
      <w:r w:rsidRPr="00CA2468">
        <w:rPr>
          <w:rFonts w:ascii="Calibri" w:eastAsia="Calibri" w:hAnsi="Calibri" w:cs="Calibri"/>
          <w:sz w:val="24"/>
          <w:szCs w:val="24"/>
          <w:lang w:val="pt-PT"/>
        </w:rPr>
        <w:t xml:space="preserve">Capacitar alunos </w:t>
      </w:r>
      <w:r w:rsidR="005F50E8" w:rsidRPr="00CA2468">
        <w:rPr>
          <w:rFonts w:ascii="Calibri" w:eastAsia="Calibri" w:hAnsi="Calibri" w:cs="Calibri"/>
          <w:sz w:val="24"/>
          <w:szCs w:val="24"/>
          <w:lang w:val="pt-PT"/>
        </w:rPr>
        <w:t xml:space="preserve"> </w:t>
      </w:r>
      <w:r w:rsidRPr="00CA2468">
        <w:rPr>
          <w:rFonts w:ascii="Calibri" w:eastAsia="Calibri" w:hAnsi="Calibri" w:cs="Calibri"/>
          <w:sz w:val="24"/>
          <w:szCs w:val="24"/>
          <w:lang w:val="pt-PT"/>
        </w:rPr>
        <w:t>para se apropriarem das suas ações e compreenderem o impacto positivo dos seus comportamentos individuais n</w:t>
      </w:r>
      <w:r>
        <w:rPr>
          <w:rFonts w:ascii="Calibri" w:eastAsia="Calibri" w:hAnsi="Calibri" w:cs="Calibri"/>
          <w:sz w:val="24"/>
          <w:szCs w:val="24"/>
          <w:lang w:val="pt-PT"/>
        </w:rPr>
        <w:t>o</w:t>
      </w:r>
      <w:r w:rsidRPr="00CA2468">
        <w:rPr>
          <w:rFonts w:ascii="Calibri" w:eastAsia="Calibri" w:hAnsi="Calibri" w:cs="Calibri"/>
          <w:sz w:val="24"/>
          <w:szCs w:val="24"/>
          <w:lang w:val="pt-PT"/>
        </w:rPr>
        <w:t xml:space="preserve"> contexto social e ambiental mais vasto.</w:t>
      </w:r>
    </w:p>
    <w:p w14:paraId="30C1CD37" w14:textId="26D028DF" w:rsidR="00763231" w:rsidRPr="00CA2468" w:rsidRDefault="00BB3E16" w:rsidP="005F50E8">
      <w:pPr>
        <w:spacing w:after="0" w:line="240" w:lineRule="auto"/>
        <w:jc w:val="both"/>
        <w:rPr>
          <w:rFonts w:ascii="Calibri" w:eastAsia="Calibri" w:hAnsi="Calibri" w:cs="Calibri"/>
          <w:b/>
          <w:sz w:val="24"/>
          <w:szCs w:val="24"/>
          <w:lang w:val="pt-PT"/>
        </w:rPr>
      </w:pPr>
      <w:r>
        <w:rPr>
          <w:rFonts w:ascii="Calibri" w:eastAsia="Calibri" w:hAnsi="Calibri" w:cs="Calibri"/>
          <w:noProof/>
          <w:color w:val="000000"/>
          <w:sz w:val="24"/>
          <w:szCs w:val="24"/>
        </w:rPr>
        <w:drawing>
          <wp:anchor distT="0" distB="0" distL="114300" distR="114300" simplePos="0" relativeHeight="251668480" behindDoc="0" locked="0" layoutInCell="1" allowOverlap="1" wp14:anchorId="618B89B8" wp14:editId="54DC081D">
            <wp:simplePos x="0" y="0"/>
            <wp:positionH relativeFrom="column">
              <wp:posOffset>2028825</wp:posOffset>
            </wp:positionH>
            <wp:positionV relativeFrom="paragraph">
              <wp:posOffset>21590</wp:posOffset>
            </wp:positionV>
            <wp:extent cx="1805940" cy="1604374"/>
            <wp:effectExtent l="0" t="0" r="3810" b="0"/>
            <wp:wrapNone/>
            <wp:docPr id="210669647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96479" name="Imagem 21066964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5940" cy="1604374"/>
                    </a:xfrm>
                    <a:prstGeom prst="rect">
                      <a:avLst/>
                    </a:prstGeom>
                  </pic:spPr>
                </pic:pic>
              </a:graphicData>
            </a:graphic>
            <wp14:sizeRelH relativeFrom="margin">
              <wp14:pctWidth>0</wp14:pctWidth>
            </wp14:sizeRelH>
            <wp14:sizeRelV relativeFrom="margin">
              <wp14:pctHeight>0</wp14:pctHeight>
            </wp14:sizeRelV>
          </wp:anchor>
        </w:drawing>
      </w:r>
    </w:p>
    <w:p w14:paraId="62C299F6" w14:textId="77777777" w:rsidR="00763231" w:rsidRPr="00CA2468" w:rsidRDefault="00763231" w:rsidP="005F50E8">
      <w:pPr>
        <w:spacing w:after="0" w:line="240" w:lineRule="auto"/>
        <w:jc w:val="both"/>
        <w:rPr>
          <w:rFonts w:ascii="Calibri" w:eastAsia="Calibri" w:hAnsi="Calibri" w:cs="Calibri"/>
          <w:b/>
          <w:sz w:val="24"/>
          <w:szCs w:val="24"/>
          <w:lang w:val="pt-PT"/>
        </w:rPr>
      </w:pPr>
    </w:p>
    <w:p w14:paraId="39FC1FB4" w14:textId="77777777" w:rsidR="00763231" w:rsidRPr="00CA2468" w:rsidRDefault="00763231" w:rsidP="005F50E8">
      <w:pPr>
        <w:spacing w:after="0" w:line="240" w:lineRule="auto"/>
        <w:jc w:val="both"/>
        <w:rPr>
          <w:rFonts w:ascii="Calibri" w:eastAsia="Calibri" w:hAnsi="Calibri" w:cs="Calibri"/>
          <w:b/>
          <w:sz w:val="24"/>
          <w:szCs w:val="24"/>
          <w:lang w:val="pt-PT"/>
        </w:rPr>
      </w:pPr>
    </w:p>
    <w:p w14:paraId="2A9A3F6C" w14:textId="77777777" w:rsidR="00763231" w:rsidRPr="00CA2468" w:rsidRDefault="00763231" w:rsidP="005F50E8">
      <w:pPr>
        <w:spacing w:after="0" w:line="240" w:lineRule="auto"/>
        <w:jc w:val="both"/>
        <w:rPr>
          <w:rFonts w:ascii="Calibri" w:eastAsia="Calibri" w:hAnsi="Calibri" w:cs="Calibri"/>
          <w:b/>
          <w:sz w:val="24"/>
          <w:szCs w:val="24"/>
          <w:lang w:val="pt-PT"/>
        </w:rPr>
      </w:pPr>
    </w:p>
    <w:p w14:paraId="13DEDCA3" w14:textId="77777777" w:rsidR="00763231" w:rsidRPr="00CA2468" w:rsidRDefault="00763231" w:rsidP="005F50E8">
      <w:pPr>
        <w:spacing w:after="0" w:line="240" w:lineRule="auto"/>
        <w:jc w:val="both"/>
        <w:rPr>
          <w:rFonts w:ascii="Calibri" w:eastAsia="Calibri" w:hAnsi="Calibri" w:cs="Calibri"/>
          <w:b/>
          <w:sz w:val="24"/>
          <w:szCs w:val="24"/>
          <w:lang w:val="pt-PT"/>
        </w:rPr>
      </w:pPr>
    </w:p>
    <w:p w14:paraId="1E89C23A" w14:textId="77777777" w:rsidR="00763231" w:rsidRPr="00CA2468" w:rsidRDefault="00763231" w:rsidP="005F50E8">
      <w:pPr>
        <w:spacing w:after="0" w:line="240" w:lineRule="auto"/>
        <w:jc w:val="both"/>
        <w:rPr>
          <w:rFonts w:ascii="Calibri" w:eastAsia="Calibri" w:hAnsi="Calibri" w:cs="Calibri"/>
          <w:b/>
          <w:sz w:val="24"/>
          <w:szCs w:val="24"/>
          <w:lang w:val="pt-PT"/>
        </w:rPr>
      </w:pPr>
    </w:p>
    <w:p w14:paraId="0E4FEDEF" w14:textId="77777777" w:rsidR="00763231" w:rsidRPr="00CA2468" w:rsidRDefault="00763231" w:rsidP="005F50E8">
      <w:pPr>
        <w:spacing w:after="0" w:line="240" w:lineRule="auto"/>
        <w:jc w:val="both"/>
        <w:rPr>
          <w:rFonts w:ascii="Calibri" w:eastAsia="Calibri" w:hAnsi="Calibri" w:cs="Calibri"/>
          <w:b/>
          <w:sz w:val="24"/>
          <w:szCs w:val="24"/>
          <w:lang w:val="pt-PT"/>
        </w:rPr>
      </w:pPr>
    </w:p>
    <w:p w14:paraId="4029BB37" w14:textId="77777777" w:rsidR="00763231" w:rsidRPr="00CA2468" w:rsidRDefault="00763231" w:rsidP="005F50E8">
      <w:pPr>
        <w:spacing w:after="0" w:line="240" w:lineRule="auto"/>
        <w:jc w:val="both"/>
        <w:rPr>
          <w:rFonts w:ascii="Calibri" w:eastAsia="Calibri" w:hAnsi="Calibri" w:cs="Calibri"/>
          <w:b/>
          <w:sz w:val="24"/>
          <w:szCs w:val="24"/>
          <w:lang w:val="pt-PT"/>
        </w:rPr>
      </w:pPr>
    </w:p>
    <w:p w14:paraId="481837B4" w14:textId="77777777" w:rsidR="00763231" w:rsidRPr="00CA2468" w:rsidRDefault="00763231" w:rsidP="005F50E8">
      <w:pPr>
        <w:spacing w:after="0" w:line="240" w:lineRule="auto"/>
        <w:jc w:val="both"/>
        <w:rPr>
          <w:rFonts w:ascii="Calibri" w:eastAsia="Calibri" w:hAnsi="Calibri" w:cs="Calibri"/>
          <w:b/>
          <w:sz w:val="24"/>
          <w:szCs w:val="24"/>
          <w:lang w:val="pt-PT"/>
        </w:rPr>
      </w:pPr>
    </w:p>
    <w:p w14:paraId="5197C487" w14:textId="4AE002B9" w:rsidR="005F50E8" w:rsidRPr="003658D7" w:rsidRDefault="00CA2468" w:rsidP="005F50E8">
      <w:pPr>
        <w:spacing w:after="0" w:line="240" w:lineRule="auto"/>
        <w:jc w:val="both"/>
        <w:rPr>
          <w:rFonts w:ascii="Calibri" w:eastAsia="Calibri" w:hAnsi="Calibri" w:cs="Calibri"/>
          <w:sz w:val="24"/>
          <w:szCs w:val="24"/>
          <w:lang w:val="pt-PT"/>
        </w:rPr>
      </w:pPr>
      <w:r w:rsidRPr="003658D7">
        <w:rPr>
          <w:rFonts w:ascii="Calibri" w:eastAsia="Calibri" w:hAnsi="Calibri" w:cs="Calibri"/>
          <w:b/>
          <w:sz w:val="24"/>
          <w:szCs w:val="24"/>
          <w:lang w:val="pt-PT"/>
        </w:rPr>
        <w:t>Resultados de Aprendizagem</w:t>
      </w:r>
      <w:r w:rsidR="005F50E8" w:rsidRPr="003658D7">
        <w:rPr>
          <w:rFonts w:ascii="Calibri" w:eastAsia="Calibri" w:hAnsi="Calibri" w:cs="Calibri"/>
          <w:sz w:val="24"/>
          <w:szCs w:val="24"/>
          <w:lang w:val="pt-PT"/>
        </w:rPr>
        <w:t>:</w:t>
      </w:r>
    </w:p>
    <w:p w14:paraId="465B4476" w14:textId="54E9F6FC" w:rsidR="005F50E8" w:rsidRPr="00411819" w:rsidRDefault="00411819" w:rsidP="005F50E8">
      <w:pPr>
        <w:spacing w:after="0" w:line="240" w:lineRule="auto"/>
        <w:jc w:val="both"/>
        <w:rPr>
          <w:rFonts w:ascii="Calibri" w:eastAsia="Calibri" w:hAnsi="Calibri" w:cs="Calibri"/>
          <w:sz w:val="24"/>
          <w:szCs w:val="24"/>
          <w:lang w:val="pt-PT"/>
        </w:rPr>
      </w:pPr>
      <w:r w:rsidRPr="00411819">
        <w:rPr>
          <w:rFonts w:ascii="Calibri" w:eastAsia="Calibri" w:hAnsi="Calibri" w:cs="Calibri"/>
          <w:sz w:val="24"/>
          <w:szCs w:val="24"/>
          <w:u w:val="single"/>
          <w:lang w:val="pt-PT"/>
        </w:rPr>
        <w:t>Melhoria dos conhecimentos sobre o ambiente</w:t>
      </w:r>
      <w:r w:rsidR="005F50E8" w:rsidRPr="00411819">
        <w:rPr>
          <w:rFonts w:ascii="Calibri" w:eastAsia="Calibri" w:hAnsi="Calibri" w:cs="Calibri"/>
          <w:sz w:val="24"/>
          <w:szCs w:val="24"/>
          <w:lang w:val="pt-PT"/>
        </w:rPr>
        <w:t xml:space="preserve">: </w:t>
      </w:r>
      <w:r w:rsidRPr="00411819">
        <w:rPr>
          <w:rFonts w:ascii="Calibri" w:eastAsia="Calibri" w:hAnsi="Calibri" w:cs="Calibri"/>
          <w:sz w:val="24"/>
          <w:szCs w:val="24"/>
          <w:lang w:val="pt-PT"/>
        </w:rPr>
        <w:t>Os alunos de</w:t>
      </w:r>
      <w:r>
        <w:rPr>
          <w:rFonts w:ascii="Calibri" w:eastAsia="Calibri" w:hAnsi="Calibri" w:cs="Calibri"/>
          <w:sz w:val="24"/>
          <w:szCs w:val="24"/>
          <w:lang w:val="pt-PT"/>
        </w:rPr>
        <w:t xml:space="preserve">vem demonstrar um conhecimento mais compreensivo sobre questões ambientais e as suas implicações. </w:t>
      </w:r>
    </w:p>
    <w:p w14:paraId="365E3F68" w14:textId="22629B31" w:rsidR="005F50E8" w:rsidRPr="00411819" w:rsidRDefault="00411819" w:rsidP="005F50E8">
      <w:pPr>
        <w:spacing w:after="0" w:line="240" w:lineRule="auto"/>
        <w:jc w:val="both"/>
        <w:rPr>
          <w:rFonts w:ascii="Calibri" w:eastAsia="Calibri" w:hAnsi="Calibri" w:cs="Calibri"/>
          <w:sz w:val="24"/>
          <w:szCs w:val="24"/>
          <w:lang w:val="pt-PT"/>
        </w:rPr>
      </w:pPr>
      <w:r w:rsidRPr="00411819">
        <w:rPr>
          <w:rFonts w:ascii="Calibri" w:eastAsia="Calibri" w:hAnsi="Calibri" w:cs="Calibri"/>
          <w:sz w:val="24"/>
          <w:szCs w:val="24"/>
          <w:u w:val="single"/>
          <w:lang w:val="pt-PT"/>
        </w:rPr>
        <w:t>Aumento dos comportamentos pró-ambientais</w:t>
      </w:r>
      <w:r w:rsidR="005F50E8" w:rsidRPr="00411819">
        <w:rPr>
          <w:rFonts w:ascii="Calibri" w:eastAsia="Calibri" w:hAnsi="Calibri" w:cs="Calibri"/>
          <w:sz w:val="24"/>
          <w:szCs w:val="24"/>
          <w:lang w:val="pt-PT"/>
        </w:rPr>
        <w:t xml:space="preserve">: </w:t>
      </w:r>
      <w:r w:rsidRPr="00411819">
        <w:rPr>
          <w:rFonts w:ascii="Calibri" w:eastAsia="Calibri" w:hAnsi="Calibri" w:cs="Calibri"/>
          <w:sz w:val="24"/>
          <w:szCs w:val="24"/>
          <w:lang w:val="pt-PT"/>
        </w:rPr>
        <w:t xml:space="preserve">Os alunos devem exibir um </w:t>
      </w:r>
      <w:r>
        <w:rPr>
          <w:rFonts w:ascii="Calibri" w:eastAsia="Calibri" w:hAnsi="Calibri" w:cs="Calibri"/>
          <w:sz w:val="24"/>
          <w:szCs w:val="24"/>
          <w:lang w:val="pt-PT"/>
        </w:rPr>
        <w:t xml:space="preserve">aumento mesurável no envolvimento em atividades amigas do ambiente tanto na escola como em casa. </w:t>
      </w:r>
    </w:p>
    <w:p w14:paraId="58B338C5" w14:textId="41174841" w:rsidR="005F50E8" w:rsidRPr="00937C20" w:rsidRDefault="00937C20" w:rsidP="005F50E8">
      <w:pPr>
        <w:spacing w:after="0" w:line="240" w:lineRule="auto"/>
        <w:jc w:val="both"/>
        <w:rPr>
          <w:rFonts w:ascii="Calibri" w:eastAsia="Calibri" w:hAnsi="Calibri" w:cs="Calibri"/>
          <w:sz w:val="24"/>
          <w:szCs w:val="24"/>
          <w:lang w:val="pt-PT"/>
        </w:rPr>
      </w:pPr>
      <w:r w:rsidRPr="00937C20">
        <w:rPr>
          <w:rFonts w:ascii="Calibri" w:eastAsia="Calibri" w:hAnsi="Calibri" w:cs="Calibri"/>
          <w:sz w:val="24"/>
          <w:szCs w:val="24"/>
          <w:u w:val="single"/>
          <w:lang w:val="pt-PT"/>
        </w:rPr>
        <w:t>Autorregulação reforçada</w:t>
      </w:r>
      <w:r w:rsidR="005F50E8" w:rsidRPr="00937C20">
        <w:rPr>
          <w:rFonts w:ascii="Calibri" w:eastAsia="Calibri" w:hAnsi="Calibri" w:cs="Calibri"/>
          <w:sz w:val="24"/>
          <w:szCs w:val="24"/>
          <w:lang w:val="pt-PT"/>
        </w:rPr>
        <w:t xml:space="preserve">: </w:t>
      </w:r>
      <w:r w:rsidRPr="00937C20">
        <w:rPr>
          <w:rFonts w:ascii="Calibri" w:eastAsia="Calibri" w:hAnsi="Calibri" w:cs="Calibri"/>
          <w:sz w:val="24"/>
          <w:szCs w:val="24"/>
          <w:lang w:val="pt-PT"/>
        </w:rPr>
        <w:t xml:space="preserve">Os alunos devem </w:t>
      </w:r>
      <w:r w:rsidR="005F50E8" w:rsidRPr="00937C20">
        <w:rPr>
          <w:rFonts w:ascii="Calibri" w:eastAsia="Calibri" w:hAnsi="Calibri" w:cs="Calibri"/>
          <w:sz w:val="24"/>
          <w:szCs w:val="24"/>
          <w:lang w:val="pt-PT"/>
        </w:rPr>
        <w:t>demonstra</w:t>
      </w:r>
      <w:r w:rsidRPr="00937C20">
        <w:rPr>
          <w:rFonts w:ascii="Calibri" w:eastAsia="Calibri" w:hAnsi="Calibri" w:cs="Calibri"/>
          <w:sz w:val="24"/>
          <w:szCs w:val="24"/>
          <w:lang w:val="pt-PT"/>
        </w:rPr>
        <w:t>r melhoria das capacidades de autorregulação</w:t>
      </w:r>
      <w:r>
        <w:rPr>
          <w:rFonts w:ascii="Calibri" w:eastAsia="Calibri" w:hAnsi="Calibri" w:cs="Calibri"/>
          <w:sz w:val="24"/>
          <w:szCs w:val="24"/>
          <w:lang w:val="pt-PT"/>
        </w:rPr>
        <w:t xml:space="preserve">, levando a comportamentos pró-ambientais mais consistentes e sustentáveis. </w:t>
      </w:r>
    </w:p>
    <w:p w14:paraId="6E95BC0C" w14:textId="3F7553BD" w:rsidR="005F50E8" w:rsidRPr="004E3398" w:rsidRDefault="004E3398" w:rsidP="005F50E8">
      <w:pPr>
        <w:spacing w:after="0" w:line="240" w:lineRule="auto"/>
        <w:jc w:val="both"/>
        <w:rPr>
          <w:rFonts w:ascii="Calibri" w:eastAsia="Calibri" w:hAnsi="Calibri" w:cs="Calibri"/>
          <w:sz w:val="24"/>
          <w:szCs w:val="24"/>
          <w:lang w:val="pt-PT"/>
        </w:rPr>
      </w:pPr>
      <w:r w:rsidRPr="004E3398">
        <w:rPr>
          <w:rFonts w:ascii="Calibri" w:eastAsia="Calibri" w:hAnsi="Calibri" w:cs="Calibri"/>
          <w:sz w:val="24"/>
          <w:szCs w:val="24"/>
          <w:u w:val="single"/>
          <w:lang w:val="pt-PT"/>
        </w:rPr>
        <w:t>Proficiência em tecnologia</w:t>
      </w:r>
      <w:r w:rsidR="005F50E8" w:rsidRPr="004E3398">
        <w:rPr>
          <w:rFonts w:ascii="Calibri" w:eastAsia="Calibri" w:hAnsi="Calibri" w:cs="Calibri"/>
          <w:sz w:val="24"/>
          <w:szCs w:val="24"/>
          <w:u w:val="single"/>
          <w:lang w:val="pt-PT"/>
        </w:rPr>
        <w:t>:</w:t>
      </w:r>
      <w:r w:rsidR="005F50E8" w:rsidRPr="004E3398">
        <w:rPr>
          <w:rFonts w:ascii="Calibri" w:eastAsia="Calibri" w:hAnsi="Calibri" w:cs="Calibri"/>
          <w:sz w:val="24"/>
          <w:szCs w:val="24"/>
          <w:lang w:val="pt-PT"/>
        </w:rPr>
        <w:t xml:space="preserve"> </w:t>
      </w:r>
      <w:r w:rsidRPr="004E3398">
        <w:rPr>
          <w:rFonts w:ascii="Calibri" w:eastAsia="Calibri" w:hAnsi="Calibri" w:cs="Calibri"/>
          <w:sz w:val="24"/>
          <w:szCs w:val="24"/>
          <w:lang w:val="pt-PT"/>
        </w:rPr>
        <w:t>Os alunos devem desenvolver competências na utilização de tecnologias avançadas de TIC para apoiar os seus esforços de aprendizagem ambiental e de mudança de comportamento.</w:t>
      </w:r>
    </w:p>
    <w:p w14:paraId="42745ECA" w14:textId="4230AB41" w:rsidR="007527F9" w:rsidRPr="007527F9" w:rsidRDefault="00930C6E" w:rsidP="005F50E8">
      <w:pPr>
        <w:spacing w:after="0" w:line="240" w:lineRule="auto"/>
        <w:jc w:val="both"/>
        <w:rPr>
          <w:rFonts w:ascii="Calibri" w:eastAsia="Calibri" w:hAnsi="Calibri" w:cs="Calibri"/>
          <w:sz w:val="24"/>
          <w:szCs w:val="24"/>
          <w:lang w:val="pt-PT"/>
        </w:rPr>
      </w:pPr>
      <w:r w:rsidRPr="007527F9">
        <w:rPr>
          <w:rFonts w:ascii="Calibri" w:eastAsia="Calibri" w:hAnsi="Calibri" w:cs="Calibri"/>
          <w:sz w:val="24"/>
          <w:szCs w:val="24"/>
          <w:u w:val="single"/>
          <w:lang w:val="pt-PT"/>
        </w:rPr>
        <w:t>Tomada de Decisões</w:t>
      </w:r>
      <w:r w:rsidR="005F50E8" w:rsidRPr="007527F9">
        <w:rPr>
          <w:rFonts w:ascii="Calibri" w:eastAsia="Calibri" w:hAnsi="Calibri" w:cs="Calibri"/>
          <w:sz w:val="24"/>
          <w:szCs w:val="24"/>
          <w:lang w:val="pt-PT"/>
        </w:rPr>
        <w:t xml:space="preserve">: </w:t>
      </w:r>
      <w:r w:rsidR="007527F9" w:rsidRPr="007527F9">
        <w:rPr>
          <w:rFonts w:ascii="Calibri" w:eastAsia="Calibri" w:hAnsi="Calibri" w:cs="Calibri"/>
          <w:sz w:val="24"/>
          <w:szCs w:val="24"/>
          <w:lang w:val="pt-PT"/>
        </w:rPr>
        <w:t xml:space="preserve">Os alunos devem </w:t>
      </w:r>
      <w:r w:rsidR="007527F9">
        <w:rPr>
          <w:rFonts w:ascii="Calibri" w:eastAsia="Calibri" w:hAnsi="Calibri" w:cs="Calibri"/>
          <w:sz w:val="24"/>
          <w:szCs w:val="24"/>
          <w:lang w:val="pt-PT"/>
        </w:rPr>
        <w:t xml:space="preserve">tomar decisões informadas que priorizam a sustentabilidade ambiental e demonstrar um sentido de responsabilidade em relação ao ambiente.  </w:t>
      </w:r>
    </w:p>
    <w:p w14:paraId="456EFAC0" w14:textId="415749EB" w:rsidR="005F50E8" w:rsidRPr="00591A5E" w:rsidRDefault="00FC7AEE" w:rsidP="005F50E8">
      <w:pPr>
        <w:spacing w:after="0" w:line="240" w:lineRule="auto"/>
        <w:jc w:val="both"/>
        <w:rPr>
          <w:rFonts w:ascii="Calibri" w:eastAsia="Calibri" w:hAnsi="Calibri" w:cs="Calibri"/>
          <w:sz w:val="24"/>
          <w:szCs w:val="24"/>
          <w:lang w:val="pt-PT"/>
        </w:rPr>
      </w:pPr>
      <w:r w:rsidRPr="00591A5E">
        <w:rPr>
          <w:rFonts w:ascii="Calibri" w:eastAsia="Calibri" w:hAnsi="Calibri" w:cs="Calibri"/>
          <w:sz w:val="24"/>
          <w:szCs w:val="24"/>
          <w:u w:val="single"/>
          <w:lang w:val="pt-PT"/>
        </w:rPr>
        <w:t>Consciencialização Social</w:t>
      </w:r>
      <w:r w:rsidR="005F50E8" w:rsidRPr="00591A5E">
        <w:rPr>
          <w:rFonts w:ascii="Calibri" w:eastAsia="Calibri" w:hAnsi="Calibri" w:cs="Calibri"/>
          <w:sz w:val="24"/>
          <w:szCs w:val="24"/>
          <w:u w:val="single"/>
          <w:lang w:val="pt-PT"/>
        </w:rPr>
        <w:t>:</w:t>
      </w:r>
      <w:r w:rsidR="005F50E8" w:rsidRPr="00591A5E">
        <w:rPr>
          <w:rFonts w:ascii="Calibri" w:eastAsia="Calibri" w:hAnsi="Calibri" w:cs="Calibri"/>
          <w:sz w:val="24"/>
          <w:szCs w:val="24"/>
          <w:lang w:val="pt-PT"/>
        </w:rPr>
        <w:t xml:space="preserve"> </w:t>
      </w:r>
      <w:r w:rsidR="00591A5E" w:rsidRPr="00591A5E">
        <w:rPr>
          <w:rFonts w:ascii="Calibri" w:eastAsia="Calibri" w:hAnsi="Calibri" w:cs="Calibri"/>
          <w:sz w:val="24"/>
          <w:szCs w:val="24"/>
          <w:lang w:val="pt-PT"/>
        </w:rPr>
        <w:t xml:space="preserve">Os alunos devem reconhecer </w:t>
      </w:r>
      <w:r w:rsidR="005F50E8" w:rsidRPr="00591A5E">
        <w:rPr>
          <w:rFonts w:ascii="Calibri" w:eastAsia="Calibri" w:hAnsi="Calibri" w:cs="Calibri"/>
          <w:sz w:val="24"/>
          <w:szCs w:val="24"/>
          <w:lang w:val="pt-PT"/>
        </w:rPr>
        <w:t xml:space="preserve"> </w:t>
      </w:r>
      <w:r w:rsidR="00591A5E" w:rsidRPr="00591A5E">
        <w:rPr>
          <w:rFonts w:ascii="Calibri" w:eastAsia="Calibri" w:hAnsi="Calibri" w:cs="Calibri"/>
          <w:sz w:val="24"/>
          <w:szCs w:val="24"/>
          <w:lang w:val="pt-PT"/>
        </w:rPr>
        <w:t>a interconexão das ações individuais com o bem-estar da comunidade e do planeta.</w:t>
      </w:r>
    </w:p>
    <w:p w14:paraId="4D967D34" w14:textId="2BF98682" w:rsidR="005F50E8" w:rsidRPr="00591A5E" w:rsidRDefault="005F50E8" w:rsidP="005F50E8">
      <w:pPr>
        <w:spacing w:after="0" w:line="240" w:lineRule="auto"/>
        <w:jc w:val="both"/>
        <w:rPr>
          <w:rFonts w:ascii="Calibri" w:eastAsia="Calibri" w:hAnsi="Calibri" w:cs="Calibri"/>
          <w:sz w:val="24"/>
          <w:szCs w:val="24"/>
          <w:lang w:val="pt-PT"/>
        </w:rPr>
      </w:pPr>
    </w:p>
    <w:p w14:paraId="776D6113" w14:textId="77777777" w:rsidR="008F1C1D" w:rsidRPr="00591A5E" w:rsidRDefault="008F1C1D" w:rsidP="005F50E8">
      <w:pPr>
        <w:spacing w:after="0" w:line="240" w:lineRule="auto"/>
        <w:jc w:val="both"/>
        <w:rPr>
          <w:rFonts w:ascii="Calibri" w:eastAsia="Calibri" w:hAnsi="Calibri" w:cs="Calibri"/>
          <w:sz w:val="24"/>
          <w:szCs w:val="24"/>
          <w:lang w:val="pt-PT"/>
        </w:rPr>
      </w:pPr>
    </w:p>
    <w:p w14:paraId="6CE39704" w14:textId="77777777" w:rsidR="00E126F0" w:rsidRPr="00591A5E" w:rsidRDefault="00E126F0" w:rsidP="005F50E8">
      <w:pPr>
        <w:spacing w:after="0" w:line="240" w:lineRule="auto"/>
        <w:jc w:val="both"/>
        <w:rPr>
          <w:rFonts w:ascii="Calibri" w:eastAsia="Calibri" w:hAnsi="Calibri" w:cs="Calibri"/>
          <w:sz w:val="24"/>
          <w:szCs w:val="24"/>
          <w:lang w:val="pt-PT"/>
        </w:rPr>
      </w:pPr>
    </w:p>
    <w:p w14:paraId="20B73144" w14:textId="77777777" w:rsidR="00E126F0" w:rsidRPr="00591A5E" w:rsidRDefault="00E126F0" w:rsidP="005F50E8">
      <w:pPr>
        <w:spacing w:after="0" w:line="240" w:lineRule="auto"/>
        <w:jc w:val="both"/>
        <w:rPr>
          <w:rFonts w:ascii="Calibri" w:eastAsia="Calibri" w:hAnsi="Calibri" w:cs="Calibri"/>
          <w:sz w:val="24"/>
          <w:szCs w:val="24"/>
          <w:lang w:val="pt-PT"/>
        </w:rPr>
      </w:pPr>
    </w:p>
    <w:p w14:paraId="2162665B" w14:textId="11677548" w:rsidR="00DD5ECD" w:rsidRDefault="00E11110" w:rsidP="005F50E8">
      <w:pPr>
        <w:spacing w:after="0" w:line="240" w:lineRule="auto"/>
        <w:jc w:val="both"/>
        <w:rPr>
          <w:rFonts w:ascii="Calibri" w:eastAsia="Calibri" w:hAnsi="Calibri" w:cs="Calibri"/>
          <w:b/>
          <w:sz w:val="24"/>
          <w:szCs w:val="24"/>
          <w:lang w:val="pt-PT"/>
        </w:rPr>
      </w:pPr>
      <w:r w:rsidRPr="00E11110">
        <w:rPr>
          <w:rFonts w:ascii="Calibri" w:eastAsia="Calibri" w:hAnsi="Calibri" w:cs="Calibri"/>
          <w:b/>
          <w:sz w:val="24"/>
          <w:szCs w:val="24"/>
          <w:lang w:val="pt-PT"/>
        </w:rPr>
        <w:lastRenderedPageBreak/>
        <w:t>Os professores desempenham um papel fundamental no apoio aos alunos para atingirem os objetivos educativos e os resultados de aprendizagem relacionados com o comportamento pró-ambiental:</w:t>
      </w:r>
    </w:p>
    <w:p w14:paraId="472C8141" w14:textId="77777777" w:rsidR="00E11110" w:rsidRPr="00E11110" w:rsidRDefault="00E11110" w:rsidP="005F50E8">
      <w:pPr>
        <w:spacing w:after="0" w:line="240" w:lineRule="auto"/>
        <w:jc w:val="both"/>
        <w:rPr>
          <w:rFonts w:ascii="Calibri" w:eastAsia="Calibri" w:hAnsi="Calibri" w:cs="Calibri"/>
          <w:sz w:val="24"/>
          <w:szCs w:val="24"/>
          <w:u w:val="single"/>
          <w:lang w:val="pt-PT"/>
        </w:rPr>
      </w:pPr>
    </w:p>
    <w:p w14:paraId="7D9A443F" w14:textId="53F24A40" w:rsidR="005F50E8" w:rsidRPr="008427FD" w:rsidRDefault="008427FD" w:rsidP="005F50E8">
      <w:pPr>
        <w:spacing w:after="0" w:line="240" w:lineRule="auto"/>
        <w:jc w:val="both"/>
        <w:rPr>
          <w:rFonts w:ascii="Calibri" w:eastAsia="Calibri" w:hAnsi="Calibri" w:cs="Calibri"/>
          <w:sz w:val="24"/>
          <w:szCs w:val="24"/>
          <w:lang w:val="pt-PT"/>
        </w:rPr>
      </w:pPr>
      <w:r>
        <w:rPr>
          <w:rFonts w:ascii="Calibri" w:eastAsia="Calibri" w:hAnsi="Calibri" w:cs="Calibri"/>
          <w:sz w:val="24"/>
          <w:szCs w:val="24"/>
          <w:u w:val="single"/>
          <w:lang w:val="pt-PT"/>
        </w:rPr>
        <w:t>Integrar</w:t>
      </w:r>
      <w:r w:rsidR="00C80075" w:rsidRPr="008427FD">
        <w:rPr>
          <w:rFonts w:ascii="Calibri" w:eastAsia="Calibri" w:hAnsi="Calibri" w:cs="Calibri"/>
          <w:sz w:val="24"/>
          <w:szCs w:val="24"/>
          <w:u w:val="single"/>
          <w:lang w:val="pt-PT"/>
        </w:rPr>
        <w:t xml:space="preserve"> </w:t>
      </w:r>
      <w:r>
        <w:rPr>
          <w:rFonts w:ascii="Calibri" w:eastAsia="Calibri" w:hAnsi="Calibri" w:cs="Calibri"/>
          <w:sz w:val="24"/>
          <w:szCs w:val="24"/>
          <w:u w:val="single"/>
          <w:lang w:val="pt-PT"/>
        </w:rPr>
        <w:t xml:space="preserve">a </w:t>
      </w:r>
      <w:r w:rsidR="00C80075" w:rsidRPr="008427FD">
        <w:rPr>
          <w:rFonts w:ascii="Calibri" w:eastAsia="Calibri" w:hAnsi="Calibri" w:cs="Calibri"/>
          <w:sz w:val="24"/>
          <w:szCs w:val="24"/>
          <w:u w:val="single"/>
          <w:lang w:val="pt-PT"/>
        </w:rPr>
        <w:t>Educação Ambiental</w:t>
      </w:r>
      <w:r w:rsidR="005F50E8" w:rsidRPr="008427FD">
        <w:rPr>
          <w:rFonts w:ascii="Calibri" w:eastAsia="Calibri" w:hAnsi="Calibri" w:cs="Calibri"/>
          <w:sz w:val="24"/>
          <w:szCs w:val="24"/>
          <w:lang w:val="pt-PT"/>
        </w:rPr>
        <w:t xml:space="preserve">: </w:t>
      </w:r>
      <w:r w:rsidRPr="008427FD">
        <w:rPr>
          <w:rFonts w:ascii="Calibri" w:eastAsia="Calibri" w:hAnsi="Calibri" w:cs="Calibri"/>
          <w:sz w:val="24"/>
          <w:szCs w:val="24"/>
          <w:lang w:val="pt-PT"/>
        </w:rPr>
        <w:t xml:space="preserve">Incorporar </w:t>
      </w:r>
      <w:r>
        <w:rPr>
          <w:rFonts w:ascii="Calibri" w:eastAsia="Calibri" w:hAnsi="Calibri" w:cs="Calibri"/>
          <w:sz w:val="24"/>
          <w:szCs w:val="24"/>
          <w:lang w:val="pt-PT"/>
        </w:rPr>
        <w:t>a E</w:t>
      </w:r>
      <w:r w:rsidRPr="008427FD">
        <w:rPr>
          <w:rFonts w:ascii="Calibri" w:eastAsia="Calibri" w:hAnsi="Calibri" w:cs="Calibri"/>
          <w:sz w:val="24"/>
          <w:szCs w:val="24"/>
          <w:lang w:val="pt-PT"/>
        </w:rPr>
        <w:t xml:space="preserve">ducação Ambiental no currículo de várias disciplinas, ajuda </w:t>
      </w:r>
      <w:r>
        <w:rPr>
          <w:rFonts w:ascii="Calibri" w:eastAsia="Calibri" w:hAnsi="Calibri" w:cs="Calibri"/>
          <w:sz w:val="24"/>
          <w:szCs w:val="24"/>
          <w:lang w:val="pt-PT"/>
        </w:rPr>
        <w:t xml:space="preserve">a realçar a importância e aplicabilidade de práticas sustentáveis e o seu impacto no ambiente. </w:t>
      </w:r>
    </w:p>
    <w:p w14:paraId="22392132" w14:textId="77777777" w:rsidR="005F50E8" w:rsidRPr="008427FD" w:rsidRDefault="005F50E8" w:rsidP="005F50E8">
      <w:pPr>
        <w:spacing w:after="0" w:line="240" w:lineRule="auto"/>
        <w:jc w:val="both"/>
        <w:rPr>
          <w:rFonts w:ascii="Calibri" w:eastAsia="Calibri" w:hAnsi="Calibri" w:cs="Calibri"/>
          <w:sz w:val="24"/>
          <w:szCs w:val="24"/>
          <w:lang w:val="pt-PT"/>
        </w:rPr>
      </w:pPr>
    </w:p>
    <w:p w14:paraId="04BB3BD5" w14:textId="0E0A2074" w:rsidR="005F50E8" w:rsidRPr="008427FD" w:rsidRDefault="008427FD" w:rsidP="005F50E8">
      <w:pPr>
        <w:spacing w:after="0" w:line="240" w:lineRule="auto"/>
        <w:jc w:val="both"/>
        <w:rPr>
          <w:rFonts w:ascii="Calibri" w:eastAsia="Calibri" w:hAnsi="Calibri" w:cs="Calibri"/>
          <w:sz w:val="24"/>
          <w:szCs w:val="24"/>
          <w:lang w:val="pt-PT"/>
        </w:rPr>
      </w:pPr>
      <w:r w:rsidRPr="008427FD">
        <w:rPr>
          <w:rFonts w:ascii="Calibri" w:eastAsia="Calibri" w:hAnsi="Calibri" w:cs="Calibri"/>
          <w:sz w:val="24"/>
          <w:szCs w:val="24"/>
          <w:u w:val="single"/>
          <w:lang w:val="pt-PT"/>
        </w:rPr>
        <w:t>Facilitar as discussões</w:t>
      </w:r>
      <w:r w:rsidR="005F50E8" w:rsidRPr="008427FD">
        <w:rPr>
          <w:rFonts w:ascii="Calibri" w:eastAsia="Calibri" w:hAnsi="Calibri" w:cs="Calibri"/>
          <w:sz w:val="24"/>
          <w:szCs w:val="24"/>
          <w:lang w:val="pt-PT"/>
        </w:rPr>
        <w:t xml:space="preserve">: </w:t>
      </w:r>
      <w:r w:rsidRPr="008427FD">
        <w:rPr>
          <w:rFonts w:ascii="Calibri" w:eastAsia="Calibri" w:hAnsi="Calibri" w:cs="Calibri"/>
          <w:sz w:val="24"/>
          <w:szCs w:val="24"/>
          <w:lang w:val="pt-PT"/>
        </w:rPr>
        <w:t>Incentivar os alunos a abrir discussões e debates sobre questões ambientais, permitindo-lhes exprimir livremente os seus pensamentos, preocupações e ideias, atuando como moderador</w:t>
      </w:r>
      <w:r w:rsidR="005F50E8" w:rsidRPr="008427FD">
        <w:rPr>
          <w:rFonts w:ascii="Calibri" w:eastAsia="Calibri" w:hAnsi="Calibri" w:cs="Calibri"/>
          <w:sz w:val="24"/>
          <w:szCs w:val="24"/>
          <w:lang w:val="pt-PT"/>
        </w:rPr>
        <w:t>.</w:t>
      </w:r>
    </w:p>
    <w:p w14:paraId="1DF3047E" w14:textId="77777777" w:rsidR="005F50E8" w:rsidRPr="008427FD" w:rsidRDefault="005F50E8" w:rsidP="005F50E8">
      <w:pPr>
        <w:spacing w:after="0" w:line="240" w:lineRule="auto"/>
        <w:jc w:val="both"/>
        <w:rPr>
          <w:rFonts w:ascii="Calibri" w:eastAsia="Calibri" w:hAnsi="Calibri" w:cs="Calibri"/>
          <w:sz w:val="24"/>
          <w:szCs w:val="24"/>
          <w:lang w:val="pt-PT"/>
        </w:rPr>
      </w:pPr>
    </w:p>
    <w:p w14:paraId="0F000C66" w14:textId="5A5AAA65" w:rsidR="005F50E8" w:rsidRPr="008427FD" w:rsidRDefault="008427FD" w:rsidP="005F50E8">
      <w:pPr>
        <w:spacing w:after="0" w:line="240" w:lineRule="auto"/>
        <w:jc w:val="both"/>
        <w:rPr>
          <w:rFonts w:ascii="Calibri" w:eastAsia="Calibri" w:hAnsi="Calibri" w:cs="Calibri"/>
          <w:sz w:val="24"/>
          <w:szCs w:val="24"/>
          <w:lang w:val="pt-PT"/>
        </w:rPr>
      </w:pPr>
      <w:r w:rsidRPr="008427FD">
        <w:rPr>
          <w:rFonts w:ascii="Calibri" w:eastAsia="Calibri" w:hAnsi="Calibri" w:cs="Calibri"/>
          <w:sz w:val="24"/>
          <w:szCs w:val="24"/>
          <w:u w:val="single"/>
          <w:lang w:val="pt-PT"/>
        </w:rPr>
        <w:t>Fornecer exemplos do mundo real</w:t>
      </w:r>
      <w:r w:rsidR="005F50E8" w:rsidRPr="008427FD">
        <w:rPr>
          <w:rFonts w:ascii="Calibri" w:eastAsia="Calibri" w:hAnsi="Calibri" w:cs="Calibri"/>
          <w:sz w:val="24"/>
          <w:szCs w:val="24"/>
          <w:lang w:val="pt-PT"/>
        </w:rPr>
        <w:t xml:space="preserve">: </w:t>
      </w:r>
      <w:r w:rsidRPr="008427FD">
        <w:rPr>
          <w:rFonts w:ascii="Calibri" w:eastAsia="Calibri" w:hAnsi="Calibri" w:cs="Calibri"/>
          <w:sz w:val="24"/>
          <w:szCs w:val="24"/>
          <w:lang w:val="pt-PT"/>
        </w:rPr>
        <w:t>Utilizando exemplos do mundo real e estudos de casos para ilustrar o impacto das ações humanas no ambiente, pode demonstrar a importância dos contributos individuais para a conservação do ambiente.</w:t>
      </w:r>
    </w:p>
    <w:p w14:paraId="0FE8687E" w14:textId="77777777" w:rsidR="005F50E8" w:rsidRPr="008427FD" w:rsidRDefault="005F50E8" w:rsidP="005F50E8">
      <w:pPr>
        <w:spacing w:after="0" w:line="240" w:lineRule="auto"/>
        <w:jc w:val="both"/>
        <w:rPr>
          <w:rFonts w:ascii="Calibri" w:eastAsia="Calibri" w:hAnsi="Calibri" w:cs="Calibri"/>
          <w:sz w:val="24"/>
          <w:szCs w:val="24"/>
          <w:lang w:val="pt-PT"/>
        </w:rPr>
      </w:pPr>
    </w:p>
    <w:p w14:paraId="52AC925E" w14:textId="17EE44E6" w:rsidR="005F50E8" w:rsidRDefault="008427FD" w:rsidP="005F50E8">
      <w:pPr>
        <w:spacing w:after="0" w:line="240" w:lineRule="auto"/>
        <w:jc w:val="both"/>
        <w:rPr>
          <w:rFonts w:ascii="Calibri" w:eastAsia="Calibri" w:hAnsi="Calibri" w:cs="Calibri"/>
          <w:sz w:val="24"/>
          <w:szCs w:val="24"/>
          <w:lang w:val="pt-PT"/>
        </w:rPr>
      </w:pPr>
      <w:r w:rsidRPr="008427FD">
        <w:rPr>
          <w:rFonts w:ascii="Calibri" w:eastAsia="Calibri" w:hAnsi="Calibri" w:cs="Calibri"/>
          <w:sz w:val="24"/>
          <w:szCs w:val="24"/>
          <w:u w:val="single"/>
          <w:lang w:val="pt-PT"/>
        </w:rPr>
        <w:t>Encorajar o pensamento crítico</w:t>
      </w:r>
      <w:r w:rsidR="005F50E8" w:rsidRPr="008427FD">
        <w:rPr>
          <w:rFonts w:ascii="Calibri" w:eastAsia="Calibri" w:hAnsi="Calibri" w:cs="Calibri"/>
          <w:sz w:val="24"/>
          <w:szCs w:val="24"/>
          <w:lang w:val="pt-PT"/>
        </w:rPr>
        <w:t xml:space="preserve">: </w:t>
      </w:r>
      <w:r w:rsidRPr="008427FD">
        <w:rPr>
          <w:rFonts w:ascii="Calibri" w:eastAsia="Calibri" w:hAnsi="Calibri" w:cs="Calibri"/>
          <w:sz w:val="24"/>
          <w:szCs w:val="24"/>
          <w:lang w:val="pt-PT"/>
        </w:rPr>
        <w:t>O facto de se pedir aos alunos que analisem problemas ambientais complexos, avaliem soluções potenciais e avaliem as consequências de diferentes cursos de ação promove as competências de pensamento crítico.</w:t>
      </w:r>
    </w:p>
    <w:p w14:paraId="6DD95989" w14:textId="77777777" w:rsidR="008427FD" w:rsidRPr="008427FD" w:rsidRDefault="008427FD" w:rsidP="005F50E8">
      <w:pPr>
        <w:spacing w:after="0" w:line="240" w:lineRule="auto"/>
        <w:jc w:val="both"/>
        <w:rPr>
          <w:rFonts w:ascii="Calibri" w:eastAsia="Calibri" w:hAnsi="Calibri" w:cs="Calibri"/>
          <w:sz w:val="24"/>
          <w:szCs w:val="24"/>
          <w:lang w:val="pt-PT"/>
        </w:rPr>
      </w:pPr>
    </w:p>
    <w:p w14:paraId="31767F54" w14:textId="7A040FCE" w:rsidR="005F50E8" w:rsidRPr="00781E1B" w:rsidRDefault="00926377" w:rsidP="00781E1B">
      <w:pPr>
        <w:spacing w:after="0" w:line="240" w:lineRule="auto"/>
        <w:jc w:val="both"/>
        <w:rPr>
          <w:rFonts w:ascii="Calibri" w:eastAsia="Calibri" w:hAnsi="Calibri" w:cs="Calibri"/>
          <w:sz w:val="24"/>
          <w:szCs w:val="24"/>
          <w:lang w:val="pt-PT"/>
        </w:rPr>
      </w:pPr>
      <w:r w:rsidRPr="00781E1B">
        <w:rPr>
          <w:rFonts w:ascii="Calibri" w:eastAsia="Calibri" w:hAnsi="Calibri" w:cs="Calibri"/>
          <w:sz w:val="24"/>
          <w:szCs w:val="24"/>
          <w:u w:val="single"/>
          <w:lang w:val="pt-PT"/>
        </w:rPr>
        <w:t>Integração da Tecnologia</w:t>
      </w:r>
      <w:r w:rsidR="005F50E8" w:rsidRPr="00781E1B">
        <w:rPr>
          <w:rFonts w:ascii="Calibri" w:eastAsia="Calibri" w:hAnsi="Calibri" w:cs="Calibri"/>
          <w:sz w:val="24"/>
          <w:szCs w:val="24"/>
          <w:lang w:val="pt-PT"/>
        </w:rPr>
        <w:t xml:space="preserve">: </w:t>
      </w:r>
      <w:r w:rsidR="00781E1B" w:rsidRPr="00781E1B">
        <w:rPr>
          <w:rFonts w:ascii="Calibri" w:eastAsia="Calibri" w:hAnsi="Calibri" w:cs="Calibri"/>
          <w:sz w:val="24"/>
          <w:szCs w:val="24"/>
          <w:lang w:val="pt-PT"/>
        </w:rPr>
        <w:t>A utilização de tecnologias avançadas de TIC na sala de aula como ferramenta para melhorar a compreensão dos alunos sobre as questões ambientais, promover experiências de aprendizagem interativas e dar acesso a recursos digitais que facilitem a aprendizagem e a exploração ao seu próprio ritmo.</w:t>
      </w:r>
    </w:p>
    <w:p w14:paraId="02C927AF" w14:textId="77777777" w:rsidR="00781E1B" w:rsidRPr="00781E1B" w:rsidRDefault="00781E1B" w:rsidP="00781E1B">
      <w:pPr>
        <w:spacing w:after="0" w:line="240" w:lineRule="auto"/>
        <w:jc w:val="both"/>
        <w:rPr>
          <w:rFonts w:ascii="Calibri" w:eastAsia="Calibri" w:hAnsi="Calibri" w:cs="Calibri"/>
          <w:sz w:val="24"/>
          <w:szCs w:val="24"/>
          <w:lang w:val="pt-PT"/>
        </w:rPr>
      </w:pPr>
    </w:p>
    <w:p w14:paraId="29FF75FC" w14:textId="312DF77F" w:rsidR="005F50E8" w:rsidRPr="00781E1B" w:rsidRDefault="00781E1B" w:rsidP="005F50E8">
      <w:pPr>
        <w:spacing w:after="0" w:line="240" w:lineRule="auto"/>
        <w:jc w:val="both"/>
        <w:rPr>
          <w:rFonts w:ascii="Calibri" w:eastAsia="Calibri" w:hAnsi="Calibri" w:cs="Calibri"/>
          <w:sz w:val="24"/>
          <w:szCs w:val="24"/>
          <w:lang w:val="pt-PT"/>
        </w:rPr>
      </w:pPr>
      <w:r w:rsidRPr="00781E1B">
        <w:rPr>
          <w:rFonts w:ascii="Calibri" w:eastAsia="Calibri" w:hAnsi="Calibri" w:cs="Calibri"/>
          <w:sz w:val="24"/>
          <w:szCs w:val="24"/>
          <w:u w:val="single"/>
          <w:lang w:val="pt-PT"/>
        </w:rPr>
        <w:t>Dar um exemplo</w:t>
      </w:r>
      <w:r w:rsidR="005F50E8" w:rsidRPr="00781E1B">
        <w:rPr>
          <w:rFonts w:ascii="Calibri" w:eastAsia="Calibri" w:hAnsi="Calibri" w:cs="Calibri"/>
          <w:sz w:val="24"/>
          <w:szCs w:val="24"/>
          <w:lang w:val="pt-PT"/>
        </w:rPr>
        <w:t xml:space="preserve">: </w:t>
      </w:r>
      <w:r>
        <w:rPr>
          <w:rFonts w:ascii="Calibri" w:eastAsia="Calibri" w:hAnsi="Calibri" w:cs="Calibri"/>
          <w:sz w:val="24"/>
          <w:szCs w:val="24"/>
          <w:lang w:val="pt-PT"/>
        </w:rPr>
        <w:t>Servir</w:t>
      </w:r>
      <w:r w:rsidRPr="00781E1B">
        <w:rPr>
          <w:rFonts w:ascii="Calibri" w:eastAsia="Calibri" w:hAnsi="Calibri" w:cs="Calibri"/>
          <w:sz w:val="24"/>
          <w:szCs w:val="24"/>
          <w:lang w:val="pt-PT"/>
        </w:rPr>
        <w:t xml:space="preserve"> de modelo para os alunos em termos de comportamento e práticas pró-ambientais e sustentáveis, </w:t>
      </w:r>
      <w:r>
        <w:rPr>
          <w:rFonts w:ascii="Calibri" w:eastAsia="Calibri" w:hAnsi="Calibri" w:cs="Calibri"/>
          <w:sz w:val="24"/>
          <w:szCs w:val="24"/>
          <w:lang w:val="pt-PT"/>
        </w:rPr>
        <w:t>é um</w:t>
      </w:r>
      <w:r w:rsidRPr="00781E1B">
        <w:rPr>
          <w:rFonts w:ascii="Calibri" w:eastAsia="Calibri" w:hAnsi="Calibri" w:cs="Calibri"/>
          <w:sz w:val="24"/>
          <w:szCs w:val="24"/>
          <w:lang w:val="pt-PT"/>
        </w:rPr>
        <w:t xml:space="preserve"> exemplo para a adoção de pequenas mudanças nas rotinas diárias que podem contribuir para um estilo de vida mais sustentável.</w:t>
      </w:r>
    </w:p>
    <w:p w14:paraId="485E0E6D" w14:textId="77777777" w:rsidR="005F50E8" w:rsidRPr="00781E1B" w:rsidRDefault="005F50E8" w:rsidP="005F50E8">
      <w:pPr>
        <w:spacing w:after="0" w:line="240" w:lineRule="auto"/>
        <w:jc w:val="both"/>
        <w:rPr>
          <w:rFonts w:ascii="Calibri" w:eastAsia="Calibri" w:hAnsi="Calibri" w:cs="Calibri"/>
          <w:sz w:val="24"/>
          <w:szCs w:val="24"/>
          <w:lang w:val="pt-PT"/>
        </w:rPr>
      </w:pPr>
    </w:p>
    <w:p w14:paraId="7E7064E4" w14:textId="7D10F33C" w:rsidR="005F50E8" w:rsidRPr="005A6AFB" w:rsidRDefault="00781E1B" w:rsidP="005F50E8">
      <w:pPr>
        <w:spacing w:after="0" w:line="240" w:lineRule="auto"/>
        <w:jc w:val="both"/>
        <w:rPr>
          <w:rFonts w:ascii="Calibri" w:eastAsia="Calibri" w:hAnsi="Calibri" w:cs="Calibri"/>
          <w:sz w:val="24"/>
          <w:szCs w:val="24"/>
          <w:lang w:val="pt-PT"/>
        </w:rPr>
      </w:pPr>
      <w:r w:rsidRPr="005A6AFB">
        <w:rPr>
          <w:rFonts w:ascii="Calibri" w:eastAsia="Calibri" w:hAnsi="Calibri" w:cs="Calibri"/>
          <w:sz w:val="24"/>
          <w:szCs w:val="24"/>
          <w:u w:val="single"/>
          <w:lang w:val="pt-PT"/>
        </w:rPr>
        <w:t>Fornecer Apoio e Orientação</w:t>
      </w:r>
      <w:r w:rsidR="005F50E8" w:rsidRPr="005A6AFB">
        <w:rPr>
          <w:rFonts w:ascii="Calibri" w:eastAsia="Calibri" w:hAnsi="Calibri" w:cs="Calibri"/>
          <w:sz w:val="24"/>
          <w:szCs w:val="24"/>
          <w:lang w:val="pt-PT"/>
        </w:rPr>
        <w:t xml:space="preserve">: </w:t>
      </w:r>
      <w:r w:rsidR="005A6AFB" w:rsidRPr="005A6AFB">
        <w:rPr>
          <w:rFonts w:ascii="Calibri" w:eastAsia="Calibri" w:hAnsi="Calibri" w:cs="Calibri"/>
          <w:sz w:val="24"/>
          <w:szCs w:val="24"/>
          <w:lang w:val="pt-PT"/>
        </w:rPr>
        <w:t>Estar disponível para oferecer orientação e apoio aos alunos à medida que estes enfrentam desafios relacionados com esta mudança de comportamento, autorregulação e adoção de novos hábitos amigos do ambiente.</w:t>
      </w:r>
    </w:p>
    <w:p w14:paraId="0F3C4C2A" w14:textId="77777777" w:rsidR="005F50E8" w:rsidRDefault="005F50E8" w:rsidP="005F50E8">
      <w:pPr>
        <w:spacing w:after="0" w:line="240" w:lineRule="auto"/>
        <w:rPr>
          <w:rFonts w:ascii="Calibri" w:eastAsia="Calibri" w:hAnsi="Calibri" w:cs="Calibri"/>
          <w:b/>
          <w:color w:val="23321F"/>
          <w:sz w:val="28"/>
          <w:szCs w:val="28"/>
          <w:lang w:val="pt-PT"/>
        </w:rPr>
      </w:pPr>
    </w:p>
    <w:p w14:paraId="39039C48" w14:textId="77777777" w:rsidR="005A6AFB" w:rsidRPr="005A6AFB" w:rsidRDefault="005A6AFB" w:rsidP="005F50E8">
      <w:pPr>
        <w:spacing w:after="0" w:line="240" w:lineRule="auto"/>
        <w:rPr>
          <w:rFonts w:ascii="Calibri" w:eastAsia="Calibri" w:hAnsi="Calibri" w:cs="Calibri"/>
          <w:b/>
          <w:color w:val="23321F"/>
          <w:sz w:val="28"/>
          <w:szCs w:val="28"/>
          <w:lang w:val="pt-PT"/>
        </w:rPr>
      </w:pPr>
    </w:p>
    <w:p w14:paraId="296EF6C0" w14:textId="77777777" w:rsidR="00763231" w:rsidRPr="005A6AFB" w:rsidRDefault="00763231" w:rsidP="005F50E8">
      <w:pPr>
        <w:spacing w:after="0" w:line="240" w:lineRule="auto"/>
        <w:rPr>
          <w:rFonts w:ascii="Calibri" w:eastAsia="Calibri" w:hAnsi="Calibri" w:cs="Calibri"/>
          <w:b/>
          <w:color w:val="23321F"/>
          <w:sz w:val="28"/>
          <w:szCs w:val="28"/>
          <w:lang w:val="pt-PT"/>
        </w:rPr>
      </w:pPr>
    </w:p>
    <w:p w14:paraId="4B681C29" w14:textId="77777777" w:rsidR="00AF27A1" w:rsidRPr="005A6AFB" w:rsidRDefault="00AF27A1" w:rsidP="005F50E8">
      <w:pPr>
        <w:spacing w:after="0" w:line="240" w:lineRule="auto"/>
        <w:rPr>
          <w:rFonts w:ascii="Calibri" w:eastAsia="Calibri" w:hAnsi="Calibri" w:cs="Calibri"/>
          <w:b/>
          <w:color w:val="23321F"/>
          <w:sz w:val="28"/>
          <w:szCs w:val="28"/>
          <w:lang w:val="pt-PT"/>
        </w:rPr>
      </w:pPr>
    </w:p>
    <w:p w14:paraId="336FB6EA" w14:textId="77777777" w:rsidR="00AF27A1" w:rsidRPr="005A6AFB" w:rsidRDefault="00AF27A1" w:rsidP="005F50E8">
      <w:pPr>
        <w:spacing w:after="0" w:line="240" w:lineRule="auto"/>
        <w:rPr>
          <w:rFonts w:ascii="Calibri" w:eastAsia="Calibri" w:hAnsi="Calibri" w:cs="Calibri"/>
          <w:b/>
          <w:color w:val="23321F"/>
          <w:sz w:val="28"/>
          <w:szCs w:val="28"/>
          <w:lang w:val="pt-PT"/>
        </w:rPr>
      </w:pPr>
    </w:p>
    <w:p w14:paraId="3C967ED4" w14:textId="77777777" w:rsidR="00AF27A1" w:rsidRPr="005A6AFB" w:rsidRDefault="00AF27A1" w:rsidP="005F50E8">
      <w:pPr>
        <w:spacing w:after="0" w:line="240" w:lineRule="auto"/>
        <w:rPr>
          <w:rFonts w:ascii="Calibri" w:eastAsia="Calibri" w:hAnsi="Calibri" w:cs="Calibri"/>
          <w:b/>
          <w:color w:val="23321F"/>
          <w:sz w:val="28"/>
          <w:szCs w:val="28"/>
          <w:lang w:val="pt-PT"/>
        </w:rPr>
      </w:pPr>
    </w:p>
    <w:p w14:paraId="471A6D58" w14:textId="77777777" w:rsidR="00AF27A1" w:rsidRPr="005A6AFB" w:rsidRDefault="00AF27A1" w:rsidP="005F50E8">
      <w:pPr>
        <w:spacing w:after="0" w:line="240" w:lineRule="auto"/>
        <w:rPr>
          <w:rFonts w:ascii="Calibri" w:eastAsia="Calibri" w:hAnsi="Calibri" w:cs="Calibri"/>
          <w:b/>
          <w:color w:val="23321F"/>
          <w:sz w:val="28"/>
          <w:szCs w:val="28"/>
          <w:lang w:val="pt-PT"/>
        </w:rPr>
      </w:pPr>
    </w:p>
    <w:p w14:paraId="7C409912" w14:textId="77777777" w:rsidR="00AF27A1" w:rsidRPr="005A6AFB" w:rsidRDefault="00AF27A1" w:rsidP="005F50E8">
      <w:pPr>
        <w:spacing w:after="0" w:line="240" w:lineRule="auto"/>
        <w:rPr>
          <w:rFonts w:ascii="Calibri" w:eastAsia="Calibri" w:hAnsi="Calibri" w:cs="Calibri"/>
          <w:b/>
          <w:color w:val="23321F"/>
          <w:sz w:val="28"/>
          <w:szCs w:val="28"/>
          <w:lang w:val="pt-PT"/>
        </w:rPr>
      </w:pPr>
    </w:p>
    <w:p w14:paraId="2C3DC707" w14:textId="77777777" w:rsidR="00AF27A1" w:rsidRPr="005A6AFB" w:rsidRDefault="00AF27A1" w:rsidP="005F50E8">
      <w:pPr>
        <w:spacing w:after="0" w:line="240" w:lineRule="auto"/>
        <w:rPr>
          <w:rFonts w:ascii="Calibri" w:eastAsia="Calibri" w:hAnsi="Calibri" w:cs="Calibri"/>
          <w:b/>
          <w:color w:val="23321F"/>
          <w:sz w:val="28"/>
          <w:szCs w:val="28"/>
          <w:lang w:val="pt-PT"/>
        </w:rPr>
      </w:pPr>
    </w:p>
    <w:p w14:paraId="50483351" w14:textId="77777777" w:rsidR="00AF27A1" w:rsidRPr="005A6AFB" w:rsidRDefault="00AF27A1" w:rsidP="005F50E8">
      <w:pPr>
        <w:spacing w:after="0" w:line="240" w:lineRule="auto"/>
        <w:rPr>
          <w:rFonts w:ascii="Calibri" w:eastAsia="Calibri" w:hAnsi="Calibri" w:cs="Calibri"/>
          <w:b/>
          <w:color w:val="23321F"/>
          <w:sz w:val="28"/>
          <w:szCs w:val="28"/>
          <w:lang w:val="pt-PT"/>
        </w:rPr>
      </w:pPr>
    </w:p>
    <w:p w14:paraId="0D158A9C" w14:textId="77777777" w:rsidR="00AF27A1" w:rsidRPr="005A6AFB" w:rsidRDefault="00AF27A1" w:rsidP="005F50E8">
      <w:pPr>
        <w:spacing w:after="0" w:line="240" w:lineRule="auto"/>
        <w:rPr>
          <w:rFonts w:ascii="Calibri" w:eastAsia="Calibri" w:hAnsi="Calibri" w:cs="Calibri"/>
          <w:b/>
          <w:color w:val="23321F"/>
          <w:sz w:val="28"/>
          <w:szCs w:val="28"/>
          <w:lang w:val="pt-PT"/>
        </w:rPr>
      </w:pPr>
    </w:p>
    <w:p w14:paraId="762D533F" w14:textId="77777777" w:rsidR="00AF27A1" w:rsidRPr="005A6AFB" w:rsidRDefault="00AF27A1" w:rsidP="005F50E8">
      <w:pPr>
        <w:spacing w:after="0" w:line="240" w:lineRule="auto"/>
        <w:rPr>
          <w:rFonts w:ascii="Calibri" w:eastAsia="Calibri" w:hAnsi="Calibri" w:cs="Calibri"/>
          <w:b/>
          <w:color w:val="23321F"/>
          <w:sz w:val="28"/>
          <w:szCs w:val="28"/>
          <w:lang w:val="pt-PT"/>
        </w:rPr>
      </w:pPr>
    </w:p>
    <w:p w14:paraId="74D770B8" w14:textId="77777777" w:rsidR="00AF27A1" w:rsidRPr="005A6AFB" w:rsidRDefault="00AF27A1" w:rsidP="005F50E8">
      <w:pPr>
        <w:spacing w:after="0" w:line="240" w:lineRule="auto"/>
        <w:rPr>
          <w:rFonts w:ascii="Calibri" w:eastAsia="Calibri" w:hAnsi="Calibri" w:cs="Calibri"/>
          <w:b/>
          <w:color w:val="23321F"/>
          <w:sz w:val="28"/>
          <w:szCs w:val="28"/>
          <w:lang w:val="pt-PT"/>
        </w:rPr>
      </w:pPr>
    </w:p>
    <w:p w14:paraId="57D427EF" w14:textId="77777777" w:rsidR="00AF27A1" w:rsidRPr="005A6AFB" w:rsidRDefault="00AF27A1" w:rsidP="005F50E8">
      <w:pPr>
        <w:spacing w:after="0" w:line="240" w:lineRule="auto"/>
        <w:rPr>
          <w:rFonts w:ascii="Calibri" w:eastAsia="Calibri" w:hAnsi="Calibri" w:cs="Calibri"/>
          <w:b/>
          <w:color w:val="23321F"/>
          <w:sz w:val="28"/>
          <w:szCs w:val="28"/>
          <w:lang w:val="pt-PT"/>
        </w:rPr>
      </w:pPr>
    </w:p>
    <w:tbl>
      <w:tblPr>
        <w:tblStyle w:val="a"/>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7"/>
        <w:gridCol w:w="4899"/>
      </w:tblGrid>
      <w:tr w:rsidR="005F50E8" w:rsidRPr="00F97B43" w14:paraId="30B84F8B" w14:textId="77777777" w:rsidTr="009012B5">
        <w:trPr>
          <w:trHeight w:val="312"/>
        </w:trPr>
        <w:tc>
          <w:tcPr>
            <w:tcW w:w="4877" w:type="dxa"/>
            <w:shd w:val="clear" w:color="auto" w:fill="89AF7F" w:themeFill="accent3" w:themeFillTint="99"/>
          </w:tcPr>
          <w:p w14:paraId="17428F0C" w14:textId="18AA9D24" w:rsidR="005F50E8" w:rsidRDefault="00EA7CDC" w:rsidP="007632F0">
            <w:pPr>
              <w:jc w:val="center"/>
              <w:rPr>
                <w:rFonts w:ascii="Calibri" w:eastAsia="Calibri" w:hAnsi="Calibri" w:cs="Calibri"/>
                <w:b/>
                <w:color w:val="354B2F"/>
                <w:sz w:val="24"/>
                <w:szCs w:val="24"/>
              </w:rPr>
            </w:pPr>
            <w:r w:rsidRPr="00EA7CDC">
              <w:rPr>
                <w:rFonts w:ascii="Calibri" w:eastAsia="Calibri" w:hAnsi="Calibri" w:cs="Calibri"/>
                <w:b/>
                <w:color w:val="354B2F"/>
                <w:sz w:val="24"/>
                <w:szCs w:val="24"/>
              </w:rPr>
              <w:lastRenderedPageBreak/>
              <w:t>OBJETIVOS EDUCATIVOS DOS ALUNOS</w:t>
            </w:r>
          </w:p>
        </w:tc>
        <w:tc>
          <w:tcPr>
            <w:tcW w:w="4899" w:type="dxa"/>
            <w:shd w:val="clear" w:color="auto" w:fill="89AF7F" w:themeFill="accent3" w:themeFillTint="99"/>
          </w:tcPr>
          <w:p w14:paraId="6F768424" w14:textId="2DC576B4" w:rsidR="00C55181" w:rsidRPr="00EA7CDC" w:rsidRDefault="00EA7CDC" w:rsidP="007632F0">
            <w:pPr>
              <w:jc w:val="center"/>
              <w:rPr>
                <w:rFonts w:ascii="Calibri" w:eastAsia="Calibri" w:hAnsi="Calibri" w:cs="Calibri"/>
                <w:b/>
                <w:color w:val="354B2F"/>
                <w:sz w:val="24"/>
                <w:szCs w:val="24"/>
                <w:lang w:val="pt-PT"/>
              </w:rPr>
            </w:pPr>
            <w:r w:rsidRPr="00EA7CDC">
              <w:rPr>
                <w:rFonts w:ascii="Calibri" w:eastAsia="Calibri" w:hAnsi="Calibri" w:cs="Calibri"/>
                <w:b/>
                <w:color w:val="354B2F"/>
                <w:sz w:val="24"/>
                <w:szCs w:val="24"/>
                <w:lang w:val="pt-PT"/>
              </w:rPr>
              <w:t>RESULTADOS DE APRENDIZAGEM DOS PROFESSORES</w:t>
            </w:r>
          </w:p>
        </w:tc>
      </w:tr>
      <w:tr w:rsidR="005F50E8" w14:paraId="3575E87E" w14:textId="77777777" w:rsidTr="00C55181">
        <w:trPr>
          <w:trHeight w:val="312"/>
        </w:trPr>
        <w:tc>
          <w:tcPr>
            <w:tcW w:w="9776" w:type="dxa"/>
            <w:gridSpan w:val="2"/>
            <w:shd w:val="clear" w:color="auto" w:fill="D6E3BC" w:themeFill="accent6" w:themeFillTint="66"/>
          </w:tcPr>
          <w:p w14:paraId="29D041B8" w14:textId="61BB8EAD" w:rsidR="005F50E8" w:rsidRDefault="00EA7CDC" w:rsidP="007632F0">
            <w:pPr>
              <w:jc w:val="center"/>
              <w:rPr>
                <w:rFonts w:ascii="Calibri" w:eastAsia="Calibri" w:hAnsi="Calibri" w:cs="Calibri"/>
                <w:b/>
                <w:sz w:val="24"/>
                <w:szCs w:val="24"/>
              </w:rPr>
            </w:pPr>
            <w:proofErr w:type="spellStart"/>
            <w:r w:rsidRPr="00EA7CDC">
              <w:rPr>
                <w:rFonts w:ascii="Calibri" w:eastAsia="Calibri" w:hAnsi="Calibri" w:cs="Calibri"/>
                <w:b/>
                <w:sz w:val="24"/>
                <w:szCs w:val="24"/>
              </w:rPr>
              <w:t>Conhecimento</w:t>
            </w:r>
            <w:proofErr w:type="spellEnd"/>
            <w:r w:rsidRPr="00EA7CDC">
              <w:rPr>
                <w:rFonts w:ascii="Calibri" w:eastAsia="Calibri" w:hAnsi="Calibri" w:cs="Calibri"/>
                <w:b/>
                <w:sz w:val="24"/>
                <w:szCs w:val="24"/>
              </w:rPr>
              <w:t xml:space="preserve"> do </w:t>
            </w:r>
            <w:proofErr w:type="spellStart"/>
            <w:r w:rsidRPr="00EA7CDC">
              <w:rPr>
                <w:rFonts w:ascii="Calibri" w:eastAsia="Calibri" w:hAnsi="Calibri" w:cs="Calibri"/>
                <w:b/>
                <w:sz w:val="24"/>
                <w:szCs w:val="24"/>
              </w:rPr>
              <w:t>conteúdo</w:t>
            </w:r>
            <w:proofErr w:type="spellEnd"/>
          </w:p>
        </w:tc>
      </w:tr>
      <w:tr w:rsidR="005F50E8" w:rsidRPr="00F97B43" w14:paraId="133A5A32" w14:textId="77777777" w:rsidTr="009012B5">
        <w:trPr>
          <w:trHeight w:val="1896"/>
        </w:trPr>
        <w:tc>
          <w:tcPr>
            <w:tcW w:w="4877" w:type="dxa"/>
            <w:shd w:val="clear" w:color="auto" w:fill="EAEAEA"/>
          </w:tcPr>
          <w:p w14:paraId="0764E98B" w14:textId="56DAD238" w:rsidR="005F50E8" w:rsidRPr="00EA7CDC" w:rsidRDefault="00EA7CDC" w:rsidP="00973898">
            <w:pPr>
              <w:jc w:val="both"/>
              <w:rPr>
                <w:rFonts w:ascii="Calibri" w:eastAsia="Calibri" w:hAnsi="Calibri" w:cs="Calibri"/>
                <w:sz w:val="24"/>
                <w:szCs w:val="24"/>
                <w:lang w:val="pt-PT"/>
              </w:rPr>
            </w:pPr>
            <w:r w:rsidRPr="00EA7CDC">
              <w:rPr>
                <w:rFonts w:ascii="Calibri" w:eastAsia="Calibri" w:hAnsi="Calibri" w:cs="Calibri"/>
                <w:sz w:val="24"/>
                <w:szCs w:val="24"/>
                <w:lang w:val="pt-PT"/>
              </w:rPr>
              <w:t>a. Aquisição de conhecimentos sobre os principais conceitos ambientais.</w:t>
            </w:r>
            <w:r w:rsidR="005F50E8" w:rsidRPr="00EA7CDC">
              <w:rPr>
                <w:rFonts w:ascii="Calibri" w:eastAsia="Calibri" w:hAnsi="Calibri" w:cs="Calibri"/>
                <w:sz w:val="24"/>
                <w:szCs w:val="24"/>
                <w:lang w:val="pt-PT"/>
              </w:rPr>
              <w:br/>
            </w:r>
            <w:r w:rsidRPr="00EA7CDC">
              <w:rPr>
                <w:rFonts w:ascii="Calibri" w:eastAsia="Calibri" w:hAnsi="Calibri" w:cs="Calibri"/>
                <w:sz w:val="24"/>
                <w:szCs w:val="24"/>
                <w:lang w:val="pt-PT"/>
              </w:rPr>
              <w:t>b. Aprofundar e aplicar a compreensão das questões ambientais.</w:t>
            </w:r>
          </w:p>
        </w:tc>
        <w:tc>
          <w:tcPr>
            <w:tcW w:w="4899" w:type="dxa"/>
            <w:shd w:val="clear" w:color="auto" w:fill="EAEAEA"/>
          </w:tcPr>
          <w:p w14:paraId="12B4EFCE" w14:textId="77777777" w:rsidR="00EA7CDC" w:rsidRPr="00EA7CDC" w:rsidRDefault="00EA7CDC" w:rsidP="00973898">
            <w:pPr>
              <w:jc w:val="both"/>
              <w:rPr>
                <w:rFonts w:ascii="Calibri" w:eastAsia="Calibri" w:hAnsi="Calibri" w:cs="Calibri"/>
                <w:sz w:val="24"/>
                <w:szCs w:val="24"/>
                <w:lang w:val="pt-PT"/>
              </w:rPr>
            </w:pPr>
            <w:r w:rsidRPr="00EA7CDC">
              <w:rPr>
                <w:rFonts w:ascii="Calibri" w:eastAsia="Calibri" w:hAnsi="Calibri" w:cs="Calibri"/>
                <w:sz w:val="24"/>
                <w:szCs w:val="24"/>
                <w:lang w:val="pt-PT"/>
              </w:rPr>
              <w:t xml:space="preserve">a. Ajude os seus alunos a desenvolver uma melhor compreensão de vários conceitos ambientais e práticas sustentáveis, tais como mobilidade e poluição, consumo verde em geral e alimentação verde em particular, energias renováveis, poupança de água e eletricidade, reutilização e reciclagem.  </w:t>
            </w:r>
          </w:p>
          <w:p w14:paraId="45601CB6" w14:textId="0A5FFA1B" w:rsidR="005F50E8" w:rsidRPr="00EA7CDC" w:rsidRDefault="00EA7CDC" w:rsidP="00973898">
            <w:pPr>
              <w:jc w:val="both"/>
              <w:rPr>
                <w:rFonts w:ascii="Calibri" w:eastAsia="Calibri" w:hAnsi="Calibri" w:cs="Calibri"/>
                <w:sz w:val="24"/>
                <w:szCs w:val="24"/>
                <w:lang w:val="pt-PT"/>
              </w:rPr>
            </w:pPr>
            <w:r w:rsidRPr="00EA7CDC">
              <w:rPr>
                <w:rFonts w:ascii="Calibri" w:eastAsia="Calibri" w:hAnsi="Calibri" w:cs="Calibri"/>
                <w:sz w:val="24"/>
                <w:szCs w:val="24"/>
                <w:lang w:val="pt-PT"/>
              </w:rPr>
              <w:t>b. Transferir conhecimentos (aprendizagem ativa e profunda) - experiência educativa otimizada.</w:t>
            </w:r>
          </w:p>
        </w:tc>
      </w:tr>
      <w:tr w:rsidR="005F50E8" w14:paraId="45BBA877" w14:textId="77777777" w:rsidTr="00C55181">
        <w:trPr>
          <w:trHeight w:val="312"/>
        </w:trPr>
        <w:tc>
          <w:tcPr>
            <w:tcW w:w="9776" w:type="dxa"/>
            <w:gridSpan w:val="2"/>
            <w:shd w:val="clear" w:color="auto" w:fill="D6E3BC" w:themeFill="accent6" w:themeFillTint="66"/>
          </w:tcPr>
          <w:p w14:paraId="40A2EF1B" w14:textId="540F4640" w:rsidR="005F50E8" w:rsidRDefault="00EA7CDC" w:rsidP="00C55181">
            <w:pPr>
              <w:jc w:val="center"/>
              <w:rPr>
                <w:rFonts w:ascii="Calibri" w:eastAsia="Calibri" w:hAnsi="Calibri" w:cs="Calibri"/>
                <w:b/>
                <w:sz w:val="24"/>
                <w:szCs w:val="24"/>
              </w:rPr>
            </w:pPr>
            <w:proofErr w:type="spellStart"/>
            <w:r w:rsidRPr="00EA7CDC">
              <w:rPr>
                <w:rFonts w:ascii="Calibri" w:eastAsia="Calibri" w:hAnsi="Calibri" w:cs="Calibri"/>
                <w:b/>
                <w:sz w:val="24"/>
                <w:szCs w:val="24"/>
              </w:rPr>
              <w:t>Competências</w:t>
            </w:r>
            <w:proofErr w:type="spellEnd"/>
            <w:r w:rsidRPr="00EA7CDC">
              <w:rPr>
                <w:rFonts w:ascii="Calibri" w:eastAsia="Calibri" w:hAnsi="Calibri" w:cs="Calibri"/>
                <w:b/>
                <w:sz w:val="24"/>
                <w:szCs w:val="24"/>
              </w:rPr>
              <w:t xml:space="preserve"> de </w:t>
            </w:r>
            <w:proofErr w:type="spellStart"/>
            <w:r w:rsidRPr="00EA7CDC">
              <w:rPr>
                <w:rFonts w:ascii="Calibri" w:eastAsia="Calibri" w:hAnsi="Calibri" w:cs="Calibri"/>
                <w:b/>
                <w:sz w:val="24"/>
                <w:szCs w:val="24"/>
              </w:rPr>
              <w:t>pensamento</w:t>
            </w:r>
            <w:proofErr w:type="spellEnd"/>
            <w:r w:rsidRPr="00EA7CDC">
              <w:rPr>
                <w:rFonts w:ascii="Calibri" w:eastAsia="Calibri" w:hAnsi="Calibri" w:cs="Calibri"/>
                <w:b/>
                <w:sz w:val="24"/>
                <w:szCs w:val="24"/>
              </w:rPr>
              <w:t xml:space="preserve"> </w:t>
            </w:r>
            <w:proofErr w:type="spellStart"/>
            <w:r w:rsidRPr="00EA7CDC">
              <w:rPr>
                <w:rFonts w:ascii="Calibri" w:eastAsia="Calibri" w:hAnsi="Calibri" w:cs="Calibri"/>
                <w:b/>
                <w:sz w:val="24"/>
                <w:szCs w:val="24"/>
              </w:rPr>
              <w:t>crítico</w:t>
            </w:r>
            <w:proofErr w:type="spellEnd"/>
          </w:p>
        </w:tc>
      </w:tr>
      <w:tr w:rsidR="005F50E8" w:rsidRPr="00F97B43" w14:paraId="75EB2084" w14:textId="77777777" w:rsidTr="009012B5">
        <w:trPr>
          <w:trHeight w:val="557"/>
        </w:trPr>
        <w:tc>
          <w:tcPr>
            <w:tcW w:w="4877" w:type="dxa"/>
            <w:shd w:val="clear" w:color="auto" w:fill="EAEAEA"/>
          </w:tcPr>
          <w:p w14:paraId="5C350458" w14:textId="77777777" w:rsidR="00973898" w:rsidRPr="00973898" w:rsidRDefault="00973898" w:rsidP="006F40D2">
            <w:pPr>
              <w:jc w:val="both"/>
              <w:rPr>
                <w:rFonts w:ascii="Calibri" w:eastAsia="Calibri" w:hAnsi="Calibri" w:cs="Calibri"/>
                <w:sz w:val="24"/>
                <w:szCs w:val="24"/>
                <w:lang w:val="pt-PT"/>
              </w:rPr>
            </w:pPr>
            <w:r w:rsidRPr="00973898">
              <w:rPr>
                <w:rFonts w:ascii="Calibri" w:eastAsia="Calibri" w:hAnsi="Calibri" w:cs="Calibri"/>
                <w:sz w:val="24"/>
                <w:szCs w:val="24"/>
                <w:lang w:val="pt-PT"/>
              </w:rPr>
              <w:t xml:space="preserve">a. Desenvolvimento de capacidades de pensamento crítico. </w:t>
            </w:r>
          </w:p>
          <w:p w14:paraId="23FBBCD4" w14:textId="579973B7" w:rsidR="005F50E8" w:rsidRPr="00973898" w:rsidRDefault="00973898" w:rsidP="006F40D2">
            <w:pPr>
              <w:jc w:val="both"/>
              <w:rPr>
                <w:rFonts w:ascii="Calibri" w:eastAsia="Calibri" w:hAnsi="Calibri" w:cs="Calibri"/>
                <w:sz w:val="24"/>
                <w:szCs w:val="24"/>
                <w:lang w:val="pt-PT"/>
              </w:rPr>
            </w:pPr>
            <w:r w:rsidRPr="00973898">
              <w:rPr>
                <w:rFonts w:ascii="Calibri" w:eastAsia="Calibri" w:hAnsi="Calibri" w:cs="Calibri"/>
                <w:sz w:val="24"/>
                <w:szCs w:val="24"/>
                <w:lang w:val="pt-PT"/>
              </w:rPr>
              <w:t>b. Análise da informação, avaliação de opções, tomada de decisões informadas e ponderação das consequências das escolhas efetuadas.</w:t>
            </w:r>
          </w:p>
        </w:tc>
        <w:tc>
          <w:tcPr>
            <w:tcW w:w="4899" w:type="dxa"/>
            <w:shd w:val="clear" w:color="auto" w:fill="EAEAEA"/>
          </w:tcPr>
          <w:p w14:paraId="0A07EC9B" w14:textId="77777777" w:rsidR="00973898" w:rsidRPr="00973898" w:rsidRDefault="00973898" w:rsidP="00973898">
            <w:pPr>
              <w:jc w:val="both"/>
              <w:rPr>
                <w:rFonts w:ascii="Calibri" w:eastAsia="Calibri" w:hAnsi="Calibri" w:cs="Calibri"/>
                <w:sz w:val="24"/>
                <w:szCs w:val="24"/>
                <w:lang w:val="pt-PT"/>
              </w:rPr>
            </w:pPr>
            <w:r w:rsidRPr="00973898">
              <w:rPr>
                <w:rFonts w:ascii="Calibri" w:eastAsia="Calibri" w:hAnsi="Calibri" w:cs="Calibri"/>
                <w:sz w:val="24"/>
                <w:szCs w:val="24"/>
                <w:lang w:val="pt-PT"/>
              </w:rPr>
              <w:t xml:space="preserve">a. Apresentar aos alunos desafios e dilemas ambientais no âmbito das disciplinas. </w:t>
            </w:r>
          </w:p>
          <w:p w14:paraId="0B87DB0C" w14:textId="6D0CBF70" w:rsidR="005F50E8" w:rsidRPr="00973898" w:rsidRDefault="00973898" w:rsidP="00973898">
            <w:pPr>
              <w:jc w:val="both"/>
              <w:rPr>
                <w:rFonts w:ascii="Calibri" w:eastAsia="Calibri" w:hAnsi="Calibri" w:cs="Calibri"/>
                <w:sz w:val="24"/>
                <w:szCs w:val="24"/>
                <w:lang w:val="pt-PT"/>
              </w:rPr>
            </w:pPr>
            <w:r w:rsidRPr="00973898">
              <w:rPr>
                <w:rFonts w:ascii="Calibri" w:eastAsia="Calibri" w:hAnsi="Calibri" w:cs="Calibri"/>
                <w:sz w:val="24"/>
                <w:szCs w:val="24"/>
                <w:lang w:val="pt-PT"/>
              </w:rPr>
              <w:t>b. Ajudá-los na análise, resolução de problemas e tomada de decisões, necessárias para esses desafios e dilemas.</w:t>
            </w:r>
          </w:p>
        </w:tc>
      </w:tr>
      <w:tr w:rsidR="005F50E8" w:rsidRPr="00F97B43" w14:paraId="5DEACF3E" w14:textId="77777777" w:rsidTr="00C55181">
        <w:trPr>
          <w:trHeight w:val="312"/>
        </w:trPr>
        <w:tc>
          <w:tcPr>
            <w:tcW w:w="9776" w:type="dxa"/>
            <w:gridSpan w:val="2"/>
            <w:shd w:val="clear" w:color="auto" w:fill="D6E3BC" w:themeFill="accent6" w:themeFillTint="66"/>
          </w:tcPr>
          <w:p w14:paraId="584B5AE4" w14:textId="28D17816" w:rsidR="005F50E8" w:rsidRPr="006F40D2" w:rsidRDefault="006F40D2" w:rsidP="00C55181">
            <w:pPr>
              <w:jc w:val="center"/>
              <w:rPr>
                <w:rFonts w:ascii="Calibri" w:eastAsia="Calibri" w:hAnsi="Calibri" w:cs="Calibri"/>
                <w:b/>
                <w:sz w:val="24"/>
                <w:szCs w:val="24"/>
                <w:lang w:val="pt-PT"/>
              </w:rPr>
            </w:pPr>
            <w:r w:rsidRPr="006F40D2">
              <w:rPr>
                <w:rFonts w:ascii="Calibri" w:eastAsia="Calibri" w:hAnsi="Calibri" w:cs="Calibri"/>
                <w:b/>
                <w:sz w:val="24"/>
                <w:szCs w:val="24"/>
                <w:lang w:val="pt-PT"/>
              </w:rPr>
              <w:t>Capacidade de resolução de problemas</w:t>
            </w:r>
          </w:p>
        </w:tc>
      </w:tr>
      <w:tr w:rsidR="005F50E8" w:rsidRPr="00F97B43" w14:paraId="57302772" w14:textId="77777777" w:rsidTr="009012B5">
        <w:trPr>
          <w:trHeight w:val="1248"/>
        </w:trPr>
        <w:tc>
          <w:tcPr>
            <w:tcW w:w="4877" w:type="dxa"/>
            <w:shd w:val="clear" w:color="auto" w:fill="EAEAEA"/>
          </w:tcPr>
          <w:p w14:paraId="66FF2509" w14:textId="77777777" w:rsidR="006F40D2"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 xml:space="preserve">a. Melhorar a capacidade de resolução de problemas dos alunos. </w:t>
            </w:r>
          </w:p>
          <w:p w14:paraId="141D6561" w14:textId="653CAA40" w:rsidR="005F50E8"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b. Identificar problemas, refletir sobre possíveis soluções e implementar estratégias.</w:t>
            </w:r>
          </w:p>
        </w:tc>
        <w:tc>
          <w:tcPr>
            <w:tcW w:w="4899" w:type="dxa"/>
            <w:shd w:val="clear" w:color="auto" w:fill="EAEAEA"/>
          </w:tcPr>
          <w:p w14:paraId="03261555" w14:textId="77777777" w:rsidR="006F40D2"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 xml:space="preserve">a. Envolva os alunos nos cenários ambientais do jogo. </w:t>
            </w:r>
          </w:p>
          <w:p w14:paraId="46C6E446" w14:textId="670CFF5F" w:rsidR="005F50E8"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b. Compreender os benefícios da aprendizagem baseada em jogos, um método de ensino-aprendizagem que os encorajará a identificar problemas, a pensar em soluções e a implementar estratégias para abordar eficazmente as questões ambientais.</w:t>
            </w:r>
          </w:p>
        </w:tc>
      </w:tr>
      <w:tr w:rsidR="005F50E8" w14:paraId="040C5EA1" w14:textId="77777777" w:rsidTr="00C55181">
        <w:trPr>
          <w:trHeight w:val="312"/>
        </w:trPr>
        <w:tc>
          <w:tcPr>
            <w:tcW w:w="9776" w:type="dxa"/>
            <w:gridSpan w:val="2"/>
            <w:shd w:val="clear" w:color="auto" w:fill="D6E3BC" w:themeFill="accent6" w:themeFillTint="66"/>
          </w:tcPr>
          <w:p w14:paraId="6D662E55" w14:textId="71E8CB6B" w:rsidR="005F50E8" w:rsidRDefault="006F40D2" w:rsidP="00C55181">
            <w:pPr>
              <w:jc w:val="center"/>
              <w:rPr>
                <w:rFonts w:ascii="Calibri" w:eastAsia="Calibri" w:hAnsi="Calibri" w:cs="Calibri"/>
                <w:b/>
                <w:sz w:val="24"/>
                <w:szCs w:val="24"/>
              </w:rPr>
            </w:pPr>
            <w:proofErr w:type="spellStart"/>
            <w:r w:rsidRPr="006F40D2">
              <w:rPr>
                <w:rFonts w:ascii="Calibri" w:eastAsia="Calibri" w:hAnsi="Calibri" w:cs="Calibri"/>
                <w:b/>
                <w:sz w:val="24"/>
                <w:szCs w:val="24"/>
              </w:rPr>
              <w:t>Consciência</w:t>
            </w:r>
            <w:proofErr w:type="spellEnd"/>
            <w:r w:rsidRPr="006F40D2">
              <w:rPr>
                <w:rFonts w:ascii="Calibri" w:eastAsia="Calibri" w:hAnsi="Calibri" w:cs="Calibri"/>
                <w:b/>
                <w:sz w:val="24"/>
                <w:szCs w:val="24"/>
              </w:rPr>
              <w:t xml:space="preserve"> e </w:t>
            </w:r>
            <w:proofErr w:type="spellStart"/>
            <w:r w:rsidRPr="006F40D2">
              <w:rPr>
                <w:rFonts w:ascii="Calibri" w:eastAsia="Calibri" w:hAnsi="Calibri" w:cs="Calibri"/>
                <w:b/>
                <w:sz w:val="24"/>
                <w:szCs w:val="24"/>
              </w:rPr>
              <w:t>empatia</w:t>
            </w:r>
            <w:proofErr w:type="spellEnd"/>
          </w:p>
        </w:tc>
      </w:tr>
      <w:tr w:rsidR="005F50E8" w:rsidRPr="00F97B43" w14:paraId="52CE2F70" w14:textId="77777777" w:rsidTr="009012B5">
        <w:trPr>
          <w:trHeight w:val="1848"/>
        </w:trPr>
        <w:tc>
          <w:tcPr>
            <w:tcW w:w="4877" w:type="dxa"/>
            <w:shd w:val="clear" w:color="auto" w:fill="EAEAEA"/>
          </w:tcPr>
          <w:p w14:paraId="1D15D684" w14:textId="77777777" w:rsidR="006F40D2"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 xml:space="preserve">a. Sensibilização para os problemas ambientais. </w:t>
            </w:r>
          </w:p>
          <w:p w14:paraId="69D33C6D" w14:textId="77777777" w:rsidR="006F40D2"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 xml:space="preserve">b. Fomentar a empatia pelo mundo natural. </w:t>
            </w:r>
          </w:p>
          <w:p w14:paraId="699701C1" w14:textId="67C21476" w:rsidR="005F50E8"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c. Apreciação do valor da natureza.</w:t>
            </w:r>
          </w:p>
        </w:tc>
        <w:tc>
          <w:tcPr>
            <w:tcW w:w="4899" w:type="dxa"/>
            <w:shd w:val="clear" w:color="auto" w:fill="EAEAEA"/>
          </w:tcPr>
          <w:p w14:paraId="1E543657" w14:textId="77777777" w:rsidR="006F40D2"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 xml:space="preserve">a. Sensibilizar, através do jogo e da narração de histórias, para os problemas ambientais e inspirar empatia pelo mundo natural. </w:t>
            </w:r>
          </w:p>
          <w:p w14:paraId="1FB56127" w14:textId="1264B7C6" w:rsidR="006F40D2"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 xml:space="preserve">b. Ensiná-los sobre a interdependência entre os seres humanos e a natureza, percebendo o impacto que as suas ações têm no ambiente e noutras espécies e alargar a compreensão da interligação entre os ecossistemas e as </w:t>
            </w:r>
            <w:r>
              <w:rPr>
                <w:rFonts w:ascii="Calibri" w:eastAsia="Calibri" w:hAnsi="Calibri" w:cs="Calibri"/>
                <w:sz w:val="24"/>
                <w:szCs w:val="24"/>
                <w:lang w:val="pt-PT"/>
              </w:rPr>
              <w:t>a</w:t>
            </w:r>
            <w:r w:rsidRPr="006F40D2">
              <w:rPr>
                <w:rFonts w:ascii="Calibri" w:eastAsia="Calibri" w:hAnsi="Calibri" w:cs="Calibri"/>
                <w:sz w:val="24"/>
                <w:szCs w:val="24"/>
                <w:lang w:val="pt-PT"/>
              </w:rPr>
              <w:t xml:space="preserve">tividades humanas. </w:t>
            </w:r>
          </w:p>
          <w:p w14:paraId="612B3CF3" w14:textId="0C5CDBD4" w:rsidR="00C55181"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c. Ajudar os alunos a desenvolverem um sentido de responsabilidade e de administração.</w:t>
            </w:r>
          </w:p>
        </w:tc>
      </w:tr>
      <w:tr w:rsidR="005F50E8" w14:paraId="26E040BA" w14:textId="77777777" w:rsidTr="00C55181">
        <w:trPr>
          <w:trHeight w:val="312"/>
        </w:trPr>
        <w:tc>
          <w:tcPr>
            <w:tcW w:w="9776" w:type="dxa"/>
            <w:gridSpan w:val="2"/>
            <w:shd w:val="clear" w:color="auto" w:fill="D6E3BC" w:themeFill="accent6" w:themeFillTint="66"/>
          </w:tcPr>
          <w:p w14:paraId="4AFEAA83" w14:textId="59CA811F" w:rsidR="005F50E8" w:rsidRDefault="006F40D2" w:rsidP="00C55181">
            <w:pPr>
              <w:jc w:val="center"/>
              <w:rPr>
                <w:rFonts w:ascii="Calibri" w:eastAsia="Calibri" w:hAnsi="Calibri" w:cs="Calibri"/>
                <w:b/>
                <w:sz w:val="24"/>
                <w:szCs w:val="24"/>
              </w:rPr>
            </w:pPr>
            <w:proofErr w:type="spellStart"/>
            <w:r w:rsidRPr="006F40D2">
              <w:rPr>
                <w:rFonts w:ascii="Calibri" w:eastAsia="Calibri" w:hAnsi="Calibri" w:cs="Calibri"/>
                <w:b/>
                <w:sz w:val="24"/>
                <w:szCs w:val="24"/>
              </w:rPr>
              <w:t>Colaboração</w:t>
            </w:r>
            <w:proofErr w:type="spellEnd"/>
            <w:r w:rsidRPr="006F40D2">
              <w:rPr>
                <w:rFonts w:ascii="Calibri" w:eastAsia="Calibri" w:hAnsi="Calibri" w:cs="Calibri"/>
                <w:b/>
                <w:sz w:val="24"/>
                <w:szCs w:val="24"/>
              </w:rPr>
              <w:t xml:space="preserve"> e </w:t>
            </w:r>
            <w:proofErr w:type="spellStart"/>
            <w:r w:rsidRPr="006F40D2">
              <w:rPr>
                <w:rFonts w:ascii="Calibri" w:eastAsia="Calibri" w:hAnsi="Calibri" w:cs="Calibri"/>
                <w:b/>
                <w:sz w:val="24"/>
                <w:szCs w:val="24"/>
              </w:rPr>
              <w:t>comunicação</w:t>
            </w:r>
            <w:proofErr w:type="spellEnd"/>
          </w:p>
        </w:tc>
      </w:tr>
      <w:tr w:rsidR="005F50E8" w:rsidRPr="00F97B43" w14:paraId="235427AC" w14:textId="77777777" w:rsidTr="009012B5">
        <w:trPr>
          <w:trHeight w:val="556"/>
        </w:trPr>
        <w:tc>
          <w:tcPr>
            <w:tcW w:w="4877" w:type="dxa"/>
            <w:shd w:val="clear" w:color="auto" w:fill="EAEAEA"/>
          </w:tcPr>
          <w:p w14:paraId="69CA30AA" w14:textId="77777777" w:rsidR="006F40D2"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 xml:space="preserve">a. Colaboração entre pares, família e comunidade. </w:t>
            </w:r>
          </w:p>
          <w:p w14:paraId="041FF0F2" w14:textId="0CB9E685" w:rsidR="005F50E8"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b. Desenvolvimento de competências de comunicação.</w:t>
            </w:r>
          </w:p>
        </w:tc>
        <w:tc>
          <w:tcPr>
            <w:tcW w:w="4899" w:type="dxa"/>
            <w:shd w:val="clear" w:color="auto" w:fill="EAEAEA"/>
          </w:tcPr>
          <w:p w14:paraId="4764FA67" w14:textId="77777777" w:rsidR="006F40D2"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 xml:space="preserve">a. Promover a colaboração e desenvolver as capacidades de comunicação entre os jogadores.  </w:t>
            </w:r>
          </w:p>
          <w:p w14:paraId="07E72633" w14:textId="10F3F175" w:rsidR="006F40D2"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 xml:space="preserve">b. Salientar a importância do trabalho de equipa, da cooperação, da partilha de ideias e da </w:t>
            </w:r>
            <w:r w:rsidRPr="006F40D2">
              <w:rPr>
                <w:rFonts w:ascii="Calibri" w:eastAsia="Calibri" w:hAnsi="Calibri" w:cs="Calibri"/>
                <w:sz w:val="24"/>
                <w:szCs w:val="24"/>
                <w:lang w:val="pt-PT"/>
              </w:rPr>
              <w:lastRenderedPageBreak/>
              <w:t>consideração de diversas perspetivas para enfrentar coletivamente os desafios ambientais.</w:t>
            </w:r>
          </w:p>
          <w:p w14:paraId="49B131C4" w14:textId="7BE8117D" w:rsidR="006F40D2"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 xml:space="preserve">c. Partilhar experiências, discutir estratégias no âmbito de uma rede de colegas, investigadores e peritos no domínio da educação ambiental que aprendam uns com os outros e reforcem a base de conhecimentos coletivos. </w:t>
            </w:r>
          </w:p>
          <w:p w14:paraId="586B316E" w14:textId="2DCF11BB" w:rsidR="005F50E8"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d. Promover uma comunidade profissional de apoio centrada na educação ambiental e contribuir para o desenvolvimento de melhores práticas na educação ambiental baseada em jogos.</w:t>
            </w:r>
          </w:p>
        </w:tc>
      </w:tr>
      <w:tr w:rsidR="005F50E8" w:rsidRPr="00F97B43" w14:paraId="28691BBA" w14:textId="77777777" w:rsidTr="00C55181">
        <w:trPr>
          <w:trHeight w:val="312"/>
        </w:trPr>
        <w:tc>
          <w:tcPr>
            <w:tcW w:w="9776" w:type="dxa"/>
            <w:gridSpan w:val="2"/>
            <w:shd w:val="clear" w:color="auto" w:fill="D6E3BC" w:themeFill="accent6" w:themeFillTint="66"/>
          </w:tcPr>
          <w:p w14:paraId="6E82BBBC" w14:textId="7A2C24B5" w:rsidR="005F50E8" w:rsidRPr="006F40D2" w:rsidRDefault="006F40D2" w:rsidP="00C55181">
            <w:pPr>
              <w:jc w:val="center"/>
              <w:rPr>
                <w:rFonts w:ascii="Calibri" w:eastAsia="Calibri" w:hAnsi="Calibri" w:cs="Calibri"/>
                <w:b/>
                <w:sz w:val="24"/>
                <w:szCs w:val="24"/>
                <w:lang w:val="pt-PT"/>
              </w:rPr>
            </w:pPr>
            <w:r w:rsidRPr="006F40D2">
              <w:rPr>
                <w:rFonts w:ascii="Calibri" w:eastAsia="Calibri" w:hAnsi="Calibri" w:cs="Calibri"/>
                <w:b/>
                <w:sz w:val="24"/>
                <w:szCs w:val="24"/>
                <w:lang w:val="pt-PT"/>
              </w:rPr>
              <w:lastRenderedPageBreak/>
              <w:t>Ação e mudança de comportamento</w:t>
            </w:r>
          </w:p>
        </w:tc>
      </w:tr>
      <w:tr w:rsidR="005F50E8" w:rsidRPr="00F97B43" w14:paraId="32AF68C9" w14:textId="77777777" w:rsidTr="009012B5">
        <w:trPr>
          <w:trHeight w:val="707"/>
        </w:trPr>
        <w:tc>
          <w:tcPr>
            <w:tcW w:w="4877" w:type="dxa"/>
            <w:shd w:val="clear" w:color="auto" w:fill="EAEAEA"/>
          </w:tcPr>
          <w:p w14:paraId="38F85580" w14:textId="77777777" w:rsidR="006F40D2"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 xml:space="preserve">a. Ação nas suas próprias vidas e nas suas comunidades. </w:t>
            </w:r>
          </w:p>
          <w:p w14:paraId="29F4F04F" w14:textId="77777777" w:rsidR="006F40D2"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 xml:space="preserve">b. Adoção de comportamentos sustentáveis. </w:t>
            </w:r>
          </w:p>
          <w:p w14:paraId="63596EEF" w14:textId="34B3D440" w:rsidR="005F50E8"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c. Defender a mudança positiva.</w:t>
            </w:r>
          </w:p>
        </w:tc>
        <w:tc>
          <w:tcPr>
            <w:tcW w:w="4899" w:type="dxa"/>
            <w:shd w:val="clear" w:color="auto" w:fill="EAEAEA"/>
          </w:tcPr>
          <w:p w14:paraId="7E923EDA" w14:textId="77777777" w:rsidR="006F40D2"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 xml:space="preserve">a. Motivar os alunos a tomarem medidas reais para proteger o ambiente e a defenderem uma mudança ecológica. </w:t>
            </w:r>
          </w:p>
          <w:p w14:paraId="4EA8897D" w14:textId="4B823704" w:rsidR="005F50E8"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b. Promover e encorajar mudanças de comportamento e hábitos sustentáveis: encorajar os alunos a aplicar o que aprenderam na sua vida quotidiana.</w:t>
            </w:r>
          </w:p>
        </w:tc>
      </w:tr>
      <w:tr w:rsidR="005F50E8" w14:paraId="3E3FE7EA" w14:textId="77777777" w:rsidTr="00C55181">
        <w:trPr>
          <w:trHeight w:val="312"/>
        </w:trPr>
        <w:tc>
          <w:tcPr>
            <w:tcW w:w="9776" w:type="dxa"/>
            <w:gridSpan w:val="2"/>
            <w:shd w:val="clear" w:color="auto" w:fill="D6E3BC" w:themeFill="accent6" w:themeFillTint="66"/>
          </w:tcPr>
          <w:p w14:paraId="0E53C1D6" w14:textId="658B8C9A" w:rsidR="005F50E8" w:rsidRDefault="006F40D2" w:rsidP="00C55181">
            <w:pPr>
              <w:jc w:val="center"/>
              <w:rPr>
                <w:rFonts w:ascii="Calibri" w:eastAsia="Calibri" w:hAnsi="Calibri" w:cs="Calibri"/>
                <w:b/>
                <w:sz w:val="24"/>
                <w:szCs w:val="24"/>
              </w:rPr>
            </w:pPr>
            <w:proofErr w:type="spellStart"/>
            <w:r w:rsidRPr="006F40D2">
              <w:rPr>
                <w:rFonts w:ascii="Calibri" w:eastAsia="Calibri" w:hAnsi="Calibri" w:cs="Calibri"/>
                <w:b/>
                <w:sz w:val="24"/>
                <w:szCs w:val="24"/>
              </w:rPr>
              <w:t>Competências</w:t>
            </w:r>
            <w:proofErr w:type="spellEnd"/>
            <w:r w:rsidRPr="006F40D2">
              <w:rPr>
                <w:rFonts w:ascii="Calibri" w:eastAsia="Calibri" w:hAnsi="Calibri" w:cs="Calibri"/>
                <w:b/>
                <w:sz w:val="24"/>
                <w:szCs w:val="24"/>
              </w:rPr>
              <w:t xml:space="preserve"> </w:t>
            </w:r>
            <w:proofErr w:type="spellStart"/>
            <w:r w:rsidRPr="006F40D2">
              <w:rPr>
                <w:rFonts w:ascii="Calibri" w:eastAsia="Calibri" w:hAnsi="Calibri" w:cs="Calibri"/>
                <w:b/>
                <w:sz w:val="24"/>
                <w:szCs w:val="24"/>
              </w:rPr>
              <w:t>tecnológicas</w:t>
            </w:r>
            <w:proofErr w:type="spellEnd"/>
          </w:p>
        </w:tc>
      </w:tr>
      <w:tr w:rsidR="005F50E8" w:rsidRPr="00F97B43" w14:paraId="04F8361C" w14:textId="77777777" w:rsidTr="009012B5">
        <w:trPr>
          <w:trHeight w:val="2184"/>
        </w:trPr>
        <w:tc>
          <w:tcPr>
            <w:tcW w:w="4877" w:type="dxa"/>
            <w:shd w:val="clear" w:color="auto" w:fill="EAEAEA"/>
          </w:tcPr>
          <w:p w14:paraId="34B0C630" w14:textId="0DB6BC45" w:rsidR="005F50E8" w:rsidRPr="006F40D2" w:rsidRDefault="006F40D2" w:rsidP="007632F0">
            <w:pPr>
              <w:jc w:val="both"/>
              <w:rPr>
                <w:rFonts w:ascii="Calibri" w:eastAsia="Calibri" w:hAnsi="Calibri" w:cs="Calibri"/>
                <w:sz w:val="24"/>
                <w:szCs w:val="24"/>
                <w:lang w:val="pt-PT"/>
              </w:rPr>
            </w:pPr>
            <w:r w:rsidRPr="006F40D2">
              <w:rPr>
                <w:rFonts w:ascii="Calibri" w:eastAsia="Calibri" w:hAnsi="Calibri" w:cs="Calibri"/>
                <w:sz w:val="24"/>
                <w:szCs w:val="24"/>
                <w:lang w:val="pt-PT"/>
              </w:rPr>
              <w:t>a. Aplicar competências tecnológicas na utilização de ferramentas tecnológicas educativas significativas para depois aplicar utilmente essa aprendizagem na vida quotidiana.</w:t>
            </w:r>
          </w:p>
        </w:tc>
        <w:tc>
          <w:tcPr>
            <w:tcW w:w="4899" w:type="dxa"/>
            <w:shd w:val="clear" w:color="auto" w:fill="EAEAEA"/>
          </w:tcPr>
          <w:p w14:paraId="75CC4C84" w14:textId="77777777" w:rsidR="006F40D2"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 xml:space="preserve">a. Estar ciente da utilização bem sucedida de jogos digitais sérios como recurso de aprendizagem. </w:t>
            </w:r>
          </w:p>
          <w:p w14:paraId="39A05CBD" w14:textId="77777777" w:rsidR="006F40D2"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 xml:space="preserve">b. Tornar-se competente na utilização de ferramentas de tecnologia educativa. </w:t>
            </w:r>
          </w:p>
          <w:p w14:paraId="58129101" w14:textId="77777777" w:rsidR="006F40D2"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 xml:space="preserve">c. Utilizar e incorporar a tecnologia nas práticas de ensino (integração tecnológica). </w:t>
            </w:r>
          </w:p>
          <w:p w14:paraId="5B51C51A" w14:textId="77777777" w:rsidR="006F40D2"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 xml:space="preserve">d. Desenvolver competências para navegar em plataformas de tecnologia educativa, gerir ambientes virtuais e utilizar eficazmente a aprendizagem baseada em jogos. </w:t>
            </w:r>
          </w:p>
          <w:p w14:paraId="7CAFF288" w14:textId="6B036C4E" w:rsidR="00C55181" w:rsidRPr="006F40D2" w:rsidRDefault="006F40D2" w:rsidP="006F40D2">
            <w:pPr>
              <w:jc w:val="both"/>
              <w:rPr>
                <w:rFonts w:ascii="Calibri" w:eastAsia="Calibri" w:hAnsi="Calibri" w:cs="Calibri"/>
                <w:sz w:val="24"/>
                <w:szCs w:val="24"/>
                <w:lang w:val="pt-PT"/>
              </w:rPr>
            </w:pPr>
            <w:r w:rsidRPr="006F40D2">
              <w:rPr>
                <w:rFonts w:ascii="Calibri" w:eastAsia="Calibri" w:hAnsi="Calibri" w:cs="Calibri"/>
                <w:sz w:val="24"/>
                <w:szCs w:val="24"/>
                <w:lang w:val="pt-PT"/>
              </w:rPr>
              <w:t>e. Ter a capacidade de aproveitar o potencial da tecnologia para uma educação ambiental de impacto.</w:t>
            </w:r>
          </w:p>
        </w:tc>
      </w:tr>
      <w:tr w:rsidR="00C55181" w14:paraId="591EAB74" w14:textId="77777777" w:rsidTr="00C55181">
        <w:trPr>
          <w:trHeight w:val="312"/>
        </w:trPr>
        <w:tc>
          <w:tcPr>
            <w:tcW w:w="9776" w:type="dxa"/>
            <w:gridSpan w:val="2"/>
            <w:shd w:val="clear" w:color="auto" w:fill="D6E3BC" w:themeFill="accent6" w:themeFillTint="66"/>
          </w:tcPr>
          <w:p w14:paraId="610D5FBC" w14:textId="05F0F917" w:rsidR="00C55181" w:rsidRDefault="006F40D2" w:rsidP="00C55181">
            <w:pPr>
              <w:jc w:val="center"/>
              <w:rPr>
                <w:rFonts w:ascii="Calibri" w:eastAsia="Calibri" w:hAnsi="Calibri" w:cs="Calibri"/>
                <w:b/>
                <w:sz w:val="24"/>
                <w:szCs w:val="24"/>
              </w:rPr>
            </w:pPr>
            <w:proofErr w:type="spellStart"/>
            <w:r w:rsidRPr="006F40D2">
              <w:rPr>
                <w:rFonts w:ascii="Calibri" w:eastAsia="Calibri" w:hAnsi="Calibri" w:cs="Calibri"/>
                <w:b/>
                <w:sz w:val="24"/>
                <w:szCs w:val="24"/>
              </w:rPr>
              <w:t>Ligações</w:t>
            </w:r>
            <w:proofErr w:type="spellEnd"/>
            <w:r w:rsidRPr="006F40D2">
              <w:rPr>
                <w:rFonts w:ascii="Calibri" w:eastAsia="Calibri" w:hAnsi="Calibri" w:cs="Calibri"/>
                <w:b/>
                <w:sz w:val="24"/>
                <w:szCs w:val="24"/>
              </w:rPr>
              <w:t xml:space="preserve"> inter-</w:t>
            </w:r>
            <w:proofErr w:type="spellStart"/>
            <w:r w:rsidRPr="006F40D2">
              <w:rPr>
                <w:rFonts w:ascii="Calibri" w:eastAsia="Calibri" w:hAnsi="Calibri" w:cs="Calibri"/>
                <w:b/>
                <w:sz w:val="24"/>
                <w:szCs w:val="24"/>
              </w:rPr>
              <w:t>curriculares</w:t>
            </w:r>
            <w:proofErr w:type="spellEnd"/>
          </w:p>
        </w:tc>
      </w:tr>
      <w:tr w:rsidR="005F50E8" w:rsidRPr="00F97B43" w14:paraId="0510A847" w14:textId="77777777" w:rsidTr="009012B5">
        <w:trPr>
          <w:trHeight w:val="1308"/>
        </w:trPr>
        <w:tc>
          <w:tcPr>
            <w:tcW w:w="4877" w:type="dxa"/>
            <w:shd w:val="clear" w:color="auto" w:fill="EAEAEA"/>
          </w:tcPr>
          <w:p w14:paraId="08A45A29" w14:textId="073BAD7E" w:rsidR="005F50E8" w:rsidRPr="00D85654" w:rsidRDefault="00D85654" w:rsidP="00D85654">
            <w:pPr>
              <w:jc w:val="both"/>
              <w:rPr>
                <w:rFonts w:ascii="Calibri" w:eastAsia="Calibri" w:hAnsi="Calibri" w:cs="Calibri"/>
                <w:sz w:val="24"/>
                <w:szCs w:val="24"/>
                <w:lang w:val="pt-PT"/>
              </w:rPr>
            </w:pPr>
            <w:r w:rsidRPr="00D85654">
              <w:rPr>
                <w:rFonts w:ascii="Calibri" w:eastAsia="Calibri" w:hAnsi="Calibri" w:cs="Calibri"/>
                <w:sz w:val="24"/>
                <w:szCs w:val="24"/>
                <w:lang w:val="pt-PT"/>
              </w:rPr>
              <w:t>a. Adquirir conhecimentos globais através de uma aprendizagem interdisciplinar.</w:t>
            </w:r>
          </w:p>
        </w:tc>
        <w:tc>
          <w:tcPr>
            <w:tcW w:w="4899" w:type="dxa"/>
            <w:shd w:val="clear" w:color="auto" w:fill="EAEAEA"/>
          </w:tcPr>
          <w:p w14:paraId="3EA99E70" w14:textId="77777777" w:rsidR="00D85654" w:rsidRPr="00D85654" w:rsidRDefault="00D85654" w:rsidP="00D85654">
            <w:pPr>
              <w:jc w:val="both"/>
              <w:rPr>
                <w:rFonts w:ascii="Calibri" w:eastAsia="Calibri" w:hAnsi="Calibri" w:cs="Calibri"/>
                <w:sz w:val="24"/>
                <w:szCs w:val="24"/>
                <w:lang w:val="pt-PT"/>
              </w:rPr>
            </w:pPr>
            <w:r w:rsidRPr="00D85654">
              <w:rPr>
                <w:rFonts w:ascii="Calibri" w:eastAsia="Calibri" w:hAnsi="Calibri" w:cs="Calibri"/>
                <w:sz w:val="24"/>
                <w:szCs w:val="24"/>
                <w:lang w:val="pt-PT"/>
              </w:rPr>
              <w:t xml:space="preserve">a. Identificar oportunidades para relacionar o conteúdo e as questões do jogo com diferentes disciplinas (integrar o jogo nos programas curriculares existentes).  </w:t>
            </w:r>
          </w:p>
          <w:p w14:paraId="0149BE28" w14:textId="0C300E39" w:rsidR="005F50E8" w:rsidRPr="00D85654" w:rsidRDefault="00D85654" w:rsidP="00D85654">
            <w:pPr>
              <w:jc w:val="both"/>
              <w:rPr>
                <w:rFonts w:ascii="Calibri" w:eastAsia="Calibri" w:hAnsi="Calibri" w:cs="Calibri"/>
                <w:sz w:val="24"/>
                <w:szCs w:val="24"/>
                <w:lang w:val="pt-PT"/>
              </w:rPr>
            </w:pPr>
            <w:r w:rsidRPr="00D85654">
              <w:rPr>
                <w:rFonts w:ascii="Calibri" w:eastAsia="Calibri" w:hAnsi="Calibri" w:cs="Calibri"/>
                <w:sz w:val="24"/>
                <w:szCs w:val="24"/>
                <w:lang w:val="pt-PT"/>
              </w:rPr>
              <w:t>b. Facilitar a integração do jogo em várias disciplinas e currículos, promovendo a aprendizagem interdisciplinar e reforçando a aprendizagem em diferentes disciplinas.</w:t>
            </w:r>
          </w:p>
        </w:tc>
      </w:tr>
      <w:tr w:rsidR="005F50E8" w:rsidRPr="00F97B43" w14:paraId="72B788D1" w14:textId="77777777" w:rsidTr="009012B5">
        <w:trPr>
          <w:trHeight w:val="699"/>
        </w:trPr>
        <w:tc>
          <w:tcPr>
            <w:tcW w:w="4877" w:type="dxa"/>
            <w:shd w:val="clear" w:color="auto" w:fill="EAEAEA"/>
          </w:tcPr>
          <w:p w14:paraId="45F049AD" w14:textId="77777777" w:rsidR="00D85654" w:rsidRPr="003658D7" w:rsidRDefault="00D85654" w:rsidP="007632F0">
            <w:pPr>
              <w:jc w:val="both"/>
              <w:rPr>
                <w:rFonts w:ascii="Calibri" w:eastAsia="Calibri" w:hAnsi="Calibri" w:cs="Calibri"/>
                <w:b/>
                <w:sz w:val="24"/>
                <w:szCs w:val="24"/>
                <w:lang w:val="pt-PT"/>
              </w:rPr>
            </w:pPr>
            <w:r w:rsidRPr="003658D7">
              <w:rPr>
                <w:rFonts w:ascii="Calibri" w:eastAsia="Calibri" w:hAnsi="Calibri" w:cs="Calibri"/>
                <w:b/>
                <w:sz w:val="24"/>
                <w:szCs w:val="24"/>
                <w:lang w:val="pt-PT"/>
              </w:rPr>
              <w:t>Reflexão e autoavaliação</w:t>
            </w:r>
          </w:p>
          <w:p w14:paraId="0E07A751" w14:textId="27CD8713" w:rsidR="005F50E8" w:rsidRPr="00D85654" w:rsidRDefault="00D85654" w:rsidP="007632F0">
            <w:pPr>
              <w:jc w:val="both"/>
              <w:rPr>
                <w:rFonts w:ascii="Calibri" w:eastAsia="Calibri" w:hAnsi="Calibri" w:cs="Calibri"/>
                <w:b/>
                <w:sz w:val="24"/>
                <w:szCs w:val="24"/>
                <w:lang w:val="pt-PT"/>
              </w:rPr>
            </w:pPr>
            <w:r w:rsidRPr="00D85654">
              <w:rPr>
                <w:rFonts w:ascii="Calibri" w:eastAsia="Calibri" w:hAnsi="Calibri" w:cs="Calibri"/>
                <w:sz w:val="24"/>
                <w:szCs w:val="24"/>
                <w:lang w:val="pt-PT"/>
              </w:rPr>
              <w:t>a. Reflexão sobre experiências e conhecimentos individuais e partilhados.</w:t>
            </w:r>
          </w:p>
        </w:tc>
        <w:tc>
          <w:tcPr>
            <w:tcW w:w="4899" w:type="dxa"/>
            <w:shd w:val="clear" w:color="auto" w:fill="EAEAEA"/>
          </w:tcPr>
          <w:p w14:paraId="3028D331" w14:textId="77777777" w:rsidR="00D85654" w:rsidRDefault="00D85654" w:rsidP="00D85654">
            <w:pPr>
              <w:jc w:val="both"/>
              <w:rPr>
                <w:rFonts w:ascii="Calibri" w:eastAsia="Calibri" w:hAnsi="Calibri" w:cs="Calibri"/>
                <w:b/>
                <w:sz w:val="24"/>
                <w:szCs w:val="24"/>
                <w:lang w:val="pt-PT"/>
              </w:rPr>
            </w:pPr>
            <w:r w:rsidRPr="00D85654">
              <w:rPr>
                <w:rFonts w:ascii="Calibri" w:eastAsia="Calibri" w:hAnsi="Calibri" w:cs="Calibri"/>
                <w:b/>
                <w:sz w:val="24"/>
                <w:szCs w:val="24"/>
                <w:lang w:val="pt-PT"/>
              </w:rPr>
              <w:t>Reflexão e autoavaliação</w:t>
            </w:r>
          </w:p>
          <w:p w14:paraId="55AB5A96" w14:textId="1C84DD41" w:rsidR="00D85654" w:rsidRPr="00D85654" w:rsidRDefault="00D85654" w:rsidP="00D85654">
            <w:pPr>
              <w:jc w:val="both"/>
              <w:rPr>
                <w:rFonts w:ascii="Calibri" w:eastAsia="Calibri" w:hAnsi="Calibri" w:cs="Calibri"/>
                <w:bCs/>
                <w:sz w:val="24"/>
                <w:szCs w:val="24"/>
                <w:lang w:val="pt-PT"/>
              </w:rPr>
            </w:pPr>
            <w:r w:rsidRPr="00D85654">
              <w:rPr>
                <w:rFonts w:ascii="Calibri" w:eastAsia="Calibri" w:hAnsi="Calibri" w:cs="Calibri"/>
                <w:bCs/>
                <w:sz w:val="24"/>
                <w:szCs w:val="24"/>
                <w:lang w:val="pt-PT"/>
              </w:rPr>
              <w:lastRenderedPageBreak/>
              <w:t xml:space="preserve">a. Utilizar o jogo sério como ponto de partida/chegada para discutir questões ambientais. </w:t>
            </w:r>
          </w:p>
          <w:p w14:paraId="29BF0D14" w14:textId="77777777" w:rsidR="00D85654" w:rsidRPr="00D85654" w:rsidRDefault="00D85654" w:rsidP="00D85654">
            <w:pPr>
              <w:jc w:val="both"/>
              <w:rPr>
                <w:rFonts w:ascii="Calibri" w:eastAsia="Calibri" w:hAnsi="Calibri" w:cs="Calibri"/>
                <w:bCs/>
                <w:sz w:val="24"/>
                <w:szCs w:val="24"/>
                <w:lang w:val="pt-PT"/>
              </w:rPr>
            </w:pPr>
            <w:r w:rsidRPr="00D85654">
              <w:rPr>
                <w:rFonts w:ascii="Calibri" w:eastAsia="Calibri" w:hAnsi="Calibri" w:cs="Calibri"/>
                <w:bCs/>
                <w:sz w:val="24"/>
                <w:szCs w:val="24"/>
                <w:lang w:val="pt-PT"/>
              </w:rPr>
              <w:t xml:space="preserve">b. Incentivar os alunos a refletir sobre a sua experiência de jogo.   </w:t>
            </w:r>
          </w:p>
          <w:p w14:paraId="216570EA" w14:textId="77777777" w:rsidR="00D85654" w:rsidRPr="00D85654" w:rsidRDefault="00D85654" w:rsidP="00D85654">
            <w:pPr>
              <w:jc w:val="both"/>
              <w:rPr>
                <w:rFonts w:ascii="Calibri" w:eastAsia="Calibri" w:hAnsi="Calibri" w:cs="Calibri"/>
                <w:bCs/>
                <w:sz w:val="24"/>
                <w:szCs w:val="24"/>
                <w:lang w:val="pt-PT"/>
              </w:rPr>
            </w:pPr>
            <w:r w:rsidRPr="00D85654">
              <w:rPr>
                <w:rFonts w:ascii="Calibri" w:eastAsia="Calibri" w:hAnsi="Calibri" w:cs="Calibri"/>
                <w:bCs/>
                <w:sz w:val="24"/>
                <w:szCs w:val="24"/>
                <w:lang w:val="pt-PT"/>
              </w:rPr>
              <w:t xml:space="preserve">c. Proporcionar oportunidades de autoavaliação, discussão, partilha de ideias e reflexão sobre os conhecimentos adquiridos, as competências desenvolvidas e o crescimento pessoal alcançado através do jogo. </w:t>
            </w:r>
          </w:p>
          <w:p w14:paraId="4BA980C5" w14:textId="77777777" w:rsidR="00D85654" w:rsidRPr="00D85654" w:rsidRDefault="00D85654" w:rsidP="00D85654">
            <w:pPr>
              <w:jc w:val="both"/>
              <w:rPr>
                <w:rFonts w:ascii="Calibri" w:eastAsia="Calibri" w:hAnsi="Calibri" w:cs="Calibri"/>
                <w:bCs/>
                <w:sz w:val="24"/>
                <w:szCs w:val="24"/>
                <w:lang w:val="pt-PT"/>
              </w:rPr>
            </w:pPr>
            <w:r w:rsidRPr="00D85654">
              <w:rPr>
                <w:rFonts w:ascii="Calibri" w:eastAsia="Calibri" w:hAnsi="Calibri" w:cs="Calibri"/>
                <w:bCs/>
                <w:sz w:val="24"/>
                <w:szCs w:val="24"/>
                <w:lang w:val="pt-PT"/>
              </w:rPr>
              <w:t xml:space="preserve">d. Promover o pensamento crítico e a reflexão sobre questões ambientais. </w:t>
            </w:r>
          </w:p>
          <w:p w14:paraId="40BDF582" w14:textId="77777777" w:rsidR="00D85654" w:rsidRPr="00D85654" w:rsidRDefault="00D85654" w:rsidP="00D85654">
            <w:pPr>
              <w:jc w:val="both"/>
              <w:rPr>
                <w:rFonts w:ascii="Calibri" w:eastAsia="Calibri" w:hAnsi="Calibri" w:cs="Calibri"/>
                <w:bCs/>
                <w:sz w:val="24"/>
                <w:szCs w:val="24"/>
                <w:lang w:val="pt-PT"/>
              </w:rPr>
            </w:pPr>
            <w:r w:rsidRPr="00D85654">
              <w:rPr>
                <w:rFonts w:ascii="Calibri" w:eastAsia="Calibri" w:hAnsi="Calibri" w:cs="Calibri"/>
                <w:bCs/>
                <w:sz w:val="24"/>
                <w:szCs w:val="24"/>
                <w:lang w:val="pt-PT"/>
              </w:rPr>
              <w:t>e. Examinar criticamente a sua própria abordagem à educação ambiental e identificar áreas a melhorar.</w:t>
            </w:r>
          </w:p>
          <w:p w14:paraId="5280644D" w14:textId="77777777" w:rsidR="00D85654" w:rsidRPr="00D85654" w:rsidRDefault="00D85654" w:rsidP="00D85654">
            <w:pPr>
              <w:jc w:val="both"/>
              <w:rPr>
                <w:rFonts w:ascii="Calibri" w:eastAsia="Calibri" w:hAnsi="Calibri" w:cs="Calibri"/>
                <w:bCs/>
                <w:sz w:val="24"/>
                <w:szCs w:val="24"/>
                <w:lang w:val="pt-PT"/>
              </w:rPr>
            </w:pPr>
            <w:r w:rsidRPr="00D85654">
              <w:rPr>
                <w:rFonts w:ascii="Calibri" w:eastAsia="Calibri" w:hAnsi="Calibri" w:cs="Calibri"/>
                <w:bCs/>
                <w:sz w:val="24"/>
                <w:szCs w:val="24"/>
                <w:lang w:val="pt-PT"/>
              </w:rPr>
              <w:t xml:space="preserve">f. Refletir sobre as suas atitudes ambientais, comportamentos e práticas de ensino. </w:t>
            </w:r>
          </w:p>
          <w:p w14:paraId="1AEC34F0" w14:textId="2294C347" w:rsidR="005F50E8" w:rsidRPr="00D85654" w:rsidRDefault="00D85654" w:rsidP="00D85654">
            <w:pPr>
              <w:jc w:val="both"/>
              <w:rPr>
                <w:rFonts w:ascii="Calibri" w:eastAsia="Calibri" w:hAnsi="Calibri" w:cs="Calibri"/>
                <w:sz w:val="24"/>
                <w:szCs w:val="24"/>
                <w:lang w:val="pt-PT"/>
              </w:rPr>
            </w:pPr>
            <w:r w:rsidRPr="00D85654">
              <w:rPr>
                <w:rFonts w:ascii="Calibri" w:eastAsia="Calibri" w:hAnsi="Calibri" w:cs="Calibri"/>
                <w:bCs/>
                <w:sz w:val="24"/>
                <w:szCs w:val="24"/>
                <w:lang w:val="pt-PT"/>
              </w:rPr>
              <w:t>g. Explorar estratégias de avaliação alternativas para avaliar, analisando os processos de tomada de decisão dos alunos como indicadores da sua compreensão e aplicação de conceitos ambientais.</w:t>
            </w:r>
          </w:p>
        </w:tc>
      </w:tr>
      <w:tr w:rsidR="005F50E8" w14:paraId="15A8CEE2" w14:textId="77777777" w:rsidTr="00C55181">
        <w:trPr>
          <w:trHeight w:val="312"/>
        </w:trPr>
        <w:tc>
          <w:tcPr>
            <w:tcW w:w="9776" w:type="dxa"/>
            <w:gridSpan w:val="2"/>
            <w:shd w:val="clear" w:color="auto" w:fill="D6E3BC" w:themeFill="accent6" w:themeFillTint="66"/>
          </w:tcPr>
          <w:p w14:paraId="0608AB85" w14:textId="091A5850" w:rsidR="005F50E8" w:rsidRDefault="00D85654" w:rsidP="00C55181">
            <w:pPr>
              <w:jc w:val="center"/>
              <w:rPr>
                <w:rFonts w:ascii="Calibri" w:eastAsia="Calibri" w:hAnsi="Calibri" w:cs="Calibri"/>
                <w:b/>
                <w:sz w:val="24"/>
                <w:szCs w:val="24"/>
              </w:rPr>
            </w:pPr>
            <w:proofErr w:type="spellStart"/>
            <w:r w:rsidRPr="00D85654">
              <w:rPr>
                <w:rFonts w:ascii="Calibri" w:eastAsia="Calibri" w:hAnsi="Calibri" w:cs="Calibri"/>
                <w:b/>
                <w:sz w:val="24"/>
                <w:szCs w:val="24"/>
              </w:rPr>
              <w:lastRenderedPageBreak/>
              <w:t>Aplicação</w:t>
            </w:r>
            <w:proofErr w:type="spellEnd"/>
            <w:r w:rsidRPr="00D85654">
              <w:rPr>
                <w:rFonts w:ascii="Calibri" w:eastAsia="Calibri" w:hAnsi="Calibri" w:cs="Calibri"/>
                <w:b/>
                <w:sz w:val="24"/>
                <w:szCs w:val="24"/>
              </w:rPr>
              <w:t xml:space="preserve"> no </w:t>
            </w:r>
            <w:proofErr w:type="spellStart"/>
            <w:r w:rsidRPr="00D85654">
              <w:rPr>
                <w:rFonts w:ascii="Calibri" w:eastAsia="Calibri" w:hAnsi="Calibri" w:cs="Calibri"/>
                <w:b/>
                <w:sz w:val="24"/>
                <w:szCs w:val="24"/>
              </w:rPr>
              <w:t>mundo</w:t>
            </w:r>
            <w:proofErr w:type="spellEnd"/>
            <w:r w:rsidRPr="00D85654">
              <w:rPr>
                <w:rFonts w:ascii="Calibri" w:eastAsia="Calibri" w:hAnsi="Calibri" w:cs="Calibri"/>
                <w:b/>
                <w:sz w:val="24"/>
                <w:szCs w:val="24"/>
              </w:rPr>
              <w:t xml:space="preserve"> real</w:t>
            </w:r>
          </w:p>
        </w:tc>
      </w:tr>
      <w:tr w:rsidR="005F50E8" w:rsidRPr="00F97B43" w14:paraId="70737DAF" w14:textId="77777777" w:rsidTr="009012B5">
        <w:trPr>
          <w:trHeight w:val="570"/>
        </w:trPr>
        <w:tc>
          <w:tcPr>
            <w:tcW w:w="4877" w:type="dxa"/>
            <w:shd w:val="clear" w:color="auto" w:fill="EAEAEA"/>
          </w:tcPr>
          <w:p w14:paraId="7F12080D" w14:textId="77777777" w:rsidR="00D85654" w:rsidRPr="00D85654" w:rsidRDefault="00D85654" w:rsidP="00D85654">
            <w:pPr>
              <w:jc w:val="both"/>
              <w:rPr>
                <w:rFonts w:ascii="Calibri" w:eastAsia="Calibri" w:hAnsi="Calibri" w:cs="Calibri"/>
                <w:sz w:val="24"/>
                <w:szCs w:val="24"/>
                <w:lang w:val="pt-PT"/>
              </w:rPr>
            </w:pPr>
            <w:r w:rsidRPr="00D85654">
              <w:rPr>
                <w:rFonts w:ascii="Calibri" w:eastAsia="Calibri" w:hAnsi="Calibri" w:cs="Calibri"/>
                <w:sz w:val="24"/>
                <w:szCs w:val="24"/>
                <w:lang w:val="pt-PT"/>
              </w:rPr>
              <w:t>a. Aplicação de conhecimentos e competências ao mundo real.</w:t>
            </w:r>
          </w:p>
          <w:p w14:paraId="0815651C" w14:textId="4AE9B35B" w:rsidR="005F50E8" w:rsidRPr="00D85654" w:rsidRDefault="00D85654" w:rsidP="00D85654">
            <w:pPr>
              <w:jc w:val="both"/>
              <w:rPr>
                <w:rFonts w:ascii="Calibri" w:eastAsia="Calibri" w:hAnsi="Calibri" w:cs="Calibri"/>
                <w:sz w:val="24"/>
                <w:szCs w:val="24"/>
                <w:lang w:val="pt-PT"/>
              </w:rPr>
            </w:pPr>
            <w:r w:rsidRPr="00D85654">
              <w:rPr>
                <w:rFonts w:ascii="Calibri" w:eastAsia="Calibri" w:hAnsi="Calibri" w:cs="Calibri"/>
                <w:sz w:val="24"/>
                <w:szCs w:val="24"/>
                <w:lang w:val="pt-PT"/>
              </w:rPr>
              <w:t>b. Envolver-se em projetos práticos e ações comunitárias.</w:t>
            </w:r>
          </w:p>
        </w:tc>
        <w:tc>
          <w:tcPr>
            <w:tcW w:w="4899" w:type="dxa"/>
            <w:shd w:val="clear" w:color="auto" w:fill="EAEAEA"/>
          </w:tcPr>
          <w:p w14:paraId="320EEDD7" w14:textId="77777777" w:rsidR="00D85654" w:rsidRPr="00D85654" w:rsidRDefault="00D85654" w:rsidP="00D85654">
            <w:pPr>
              <w:jc w:val="both"/>
              <w:rPr>
                <w:rFonts w:ascii="Calibri" w:eastAsia="Calibri" w:hAnsi="Calibri" w:cs="Calibri"/>
                <w:sz w:val="24"/>
                <w:szCs w:val="24"/>
                <w:lang w:val="pt-PT"/>
              </w:rPr>
            </w:pPr>
            <w:r w:rsidRPr="00D85654">
              <w:rPr>
                <w:rFonts w:ascii="Calibri" w:eastAsia="Calibri" w:hAnsi="Calibri" w:cs="Calibri"/>
                <w:sz w:val="24"/>
                <w:szCs w:val="24"/>
                <w:lang w:val="pt-PT"/>
              </w:rPr>
              <w:t xml:space="preserve">a. Maximizar a transferência de conhecimentos para que a informação adquirida possa ser reutilizada numa fase posterior pelos alunos. </w:t>
            </w:r>
          </w:p>
          <w:p w14:paraId="01C71BE3" w14:textId="1F294093" w:rsidR="00D85654" w:rsidRPr="00D85654" w:rsidRDefault="00D85654" w:rsidP="00D85654">
            <w:pPr>
              <w:jc w:val="both"/>
              <w:rPr>
                <w:rFonts w:ascii="Calibri" w:eastAsia="Calibri" w:hAnsi="Calibri" w:cs="Calibri"/>
                <w:sz w:val="24"/>
                <w:szCs w:val="24"/>
                <w:lang w:val="pt-PT"/>
              </w:rPr>
            </w:pPr>
            <w:r w:rsidRPr="00D85654">
              <w:rPr>
                <w:rFonts w:ascii="Calibri" w:eastAsia="Calibri" w:hAnsi="Calibri" w:cs="Calibri"/>
                <w:sz w:val="24"/>
                <w:szCs w:val="24"/>
                <w:lang w:val="pt-PT"/>
              </w:rPr>
              <w:t xml:space="preserve">b. Incentivar os alunos a participarem em projetos práticos ou ações comunitárias que contribuam para a sustentabilidade ambiental. </w:t>
            </w:r>
          </w:p>
          <w:p w14:paraId="37D48EB5" w14:textId="4E859194" w:rsidR="005F50E8" w:rsidRPr="00D85654" w:rsidRDefault="00D85654" w:rsidP="00D85654">
            <w:pPr>
              <w:jc w:val="both"/>
              <w:rPr>
                <w:rFonts w:ascii="Calibri" w:eastAsia="Calibri" w:hAnsi="Calibri" w:cs="Calibri"/>
                <w:sz w:val="24"/>
                <w:szCs w:val="24"/>
                <w:lang w:val="pt-PT"/>
              </w:rPr>
            </w:pPr>
            <w:r w:rsidRPr="00D85654">
              <w:rPr>
                <w:rFonts w:ascii="Calibri" w:eastAsia="Calibri" w:hAnsi="Calibri" w:cs="Calibri"/>
                <w:sz w:val="24"/>
                <w:szCs w:val="24"/>
                <w:lang w:val="pt-PT"/>
              </w:rPr>
              <w:t>c. Permitir que os alunos apliquem os conhecimentos e competências adquiridos no jogo a questões ambientais do mundo real.</w:t>
            </w:r>
          </w:p>
        </w:tc>
      </w:tr>
    </w:tbl>
    <w:p w14:paraId="76D77C1F" w14:textId="3045E9F4" w:rsidR="00270420" w:rsidRPr="00BD4400" w:rsidRDefault="00744DA6" w:rsidP="00D51497">
      <w:pPr>
        <w:pStyle w:val="Ttulo1"/>
        <w:numPr>
          <w:ilvl w:val="0"/>
          <w:numId w:val="16"/>
        </w:numPr>
        <w:rPr>
          <w:rFonts w:ascii="Calibri" w:eastAsia="Calibri" w:hAnsi="Calibri" w:cs="Calibri"/>
          <w:b/>
          <w:bCs w:val="0"/>
          <w:lang w:val="pt-PT"/>
        </w:rPr>
      </w:pPr>
      <w:r w:rsidRPr="00D85654">
        <w:rPr>
          <w:rFonts w:ascii="Calibri" w:eastAsia="Calibri" w:hAnsi="Calibri" w:cs="Calibri"/>
          <w:sz w:val="24"/>
          <w:szCs w:val="24"/>
          <w:lang w:val="pt-PT"/>
        </w:rPr>
        <w:br w:type="page"/>
      </w:r>
      <w:r w:rsidRPr="00D85654">
        <w:rPr>
          <w:rFonts w:ascii="Calibri" w:eastAsia="Calibri" w:hAnsi="Calibri" w:cs="Calibri"/>
          <w:b/>
          <w:bCs w:val="0"/>
          <w:color w:val="47653F" w:themeColor="accent3"/>
          <w:lang w:val="pt-PT"/>
        </w:rPr>
        <w:lastRenderedPageBreak/>
        <w:t xml:space="preserve"> </w:t>
      </w:r>
      <w:bookmarkStart w:id="7" w:name="_Toc158027367"/>
      <w:r w:rsidR="00270420" w:rsidRPr="00BD4400">
        <w:rPr>
          <w:rFonts w:ascii="Calibri" w:eastAsia="Calibri" w:hAnsi="Calibri" w:cs="Calibri"/>
          <w:b/>
          <w:bCs w:val="0"/>
          <w:color w:val="47653F" w:themeColor="accent3"/>
          <w:lang w:val="pt-PT"/>
        </w:rPr>
        <w:t xml:space="preserve">Green Game – </w:t>
      </w:r>
      <w:r w:rsidR="00BD4400" w:rsidRPr="00BD4400">
        <w:rPr>
          <w:rFonts w:ascii="Calibri" w:eastAsia="Calibri" w:hAnsi="Calibri" w:cs="Calibri"/>
          <w:b/>
          <w:bCs w:val="0"/>
          <w:color w:val="47653F" w:themeColor="accent3"/>
          <w:lang w:val="pt-PT"/>
        </w:rPr>
        <w:t>As Aventuras de um Herói Ecológico</w:t>
      </w:r>
      <w:bookmarkEnd w:id="7"/>
    </w:p>
    <w:p w14:paraId="65A8A98B" w14:textId="0E469B40" w:rsidR="009D1FE2" w:rsidRPr="00BD4400" w:rsidRDefault="009D1FE2" w:rsidP="00744DA6">
      <w:pPr>
        <w:spacing w:after="0" w:line="240" w:lineRule="auto"/>
        <w:rPr>
          <w:rFonts w:ascii="Calibri" w:eastAsia="Calibri" w:hAnsi="Calibri" w:cs="Calibri"/>
          <w:b/>
          <w:color w:val="23321F"/>
          <w:sz w:val="28"/>
          <w:szCs w:val="28"/>
          <w:lang w:val="pt-PT"/>
        </w:rPr>
      </w:pPr>
    </w:p>
    <w:p w14:paraId="6401008B" w14:textId="279ECCE4" w:rsidR="00744DA6" w:rsidRPr="00BD4400" w:rsidRDefault="00BD4400" w:rsidP="00744DA6">
      <w:pPr>
        <w:spacing w:after="0" w:line="240" w:lineRule="auto"/>
        <w:jc w:val="both"/>
        <w:rPr>
          <w:rFonts w:ascii="Calibri" w:eastAsia="Calibri" w:hAnsi="Calibri" w:cs="Calibri"/>
          <w:color w:val="23321F"/>
          <w:sz w:val="24"/>
          <w:szCs w:val="24"/>
          <w:lang w:val="pt-PT"/>
        </w:rPr>
      </w:pPr>
      <w:r w:rsidRPr="00BD4400">
        <w:rPr>
          <w:rFonts w:ascii="Calibri" w:eastAsia="Calibri" w:hAnsi="Calibri" w:cs="Calibri"/>
          <w:color w:val="23321F"/>
          <w:sz w:val="24"/>
          <w:szCs w:val="24"/>
          <w:lang w:val="pt-PT"/>
        </w:rPr>
        <w:t>O</w:t>
      </w:r>
      <w:r>
        <w:rPr>
          <w:rFonts w:ascii="Calibri" w:eastAsia="Calibri" w:hAnsi="Calibri" w:cs="Calibri"/>
          <w:b/>
          <w:bCs/>
          <w:color w:val="23321F"/>
          <w:sz w:val="24"/>
          <w:szCs w:val="24"/>
          <w:lang w:val="pt-PT"/>
        </w:rPr>
        <w:t xml:space="preserve"> </w:t>
      </w:r>
      <w:proofErr w:type="spellStart"/>
      <w:r w:rsidR="00744DA6" w:rsidRPr="00BD4400">
        <w:rPr>
          <w:rFonts w:ascii="Calibri" w:eastAsia="Calibri" w:hAnsi="Calibri" w:cs="Calibri"/>
          <w:b/>
          <w:bCs/>
          <w:color w:val="23321F"/>
          <w:sz w:val="24"/>
          <w:szCs w:val="24"/>
          <w:lang w:val="pt-PT"/>
        </w:rPr>
        <w:t>GreenGame</w:t>
      </w:r>
      <w:proofErr w:type="spellEnd"/>
      <w:r w:rsidR="00744DA6" w:rsidRPr="00BD4400">
        <w:rPr>
          <w:rFonts w:ascii="Calibri" w:eastAsia="Calibri" w:hAnsi="Calibri" w:cs="Calibri"/>
          <w:color w:val="23321F"/>
          <w:sz w:val="24"/>
          <w:szCs w:val="24"/>
          <w:lang w:val="pt-PT"/>
        </w:rPr>
        <w:t xml:space="preserve"> </w:t>
      </w:r>
      <w:r w:rsidRPr="00BD4400">
        <w:rPr>
          <w:rFonts w:ascii="Calibri" w:eastAsia="Calibri" w:hAnsi="Calibri" w:cs="Calibri"/>
          <w:color w:val="23321F"/>
          <w:sz w:val="24"/>
          <w:szCs w:val="24"/>
          <w:lang w:val="pt-PT"/>
        </w:rPr>
        <w:t>é uma experiência de jogo em linha emocionante que combina atenção plena, consciência ambiental e desafios interativos. Ao embarcarem numa viagem de duas semanas, os jogadores tornam-se os heróis da sua própria história, navegando através de várias esferas ambientais e adotando práticas sustentáveis na sua vida quotidiana.</w:t>
      </w:r>
    </w:p>
    <w:p w14:paraId="28644E41" w14:textId="4B48D3D9" w:rsidR="009D1FE2" w:rsidRPr="00BD4400" w:rsidRDefault="009D1FE2" w:rsidP="00744DA6">
      <w:pPr>
        <w:spacing w:after="0" w:line="240" w:lineRule="auto"/>
        <w:jc w:val="both"/>
        <w:rPr>
          <w:rFonts w:ascii="Calibri" w:eastAsia="Calibri" w:hAnsi="Calibri" w:cs="Calibri"/>
          <w:color w:val="23321F"/>
          <w:sz w:val="24"/>
          <w:szCs w:val="24"/>
          <w:lang w:val="pt-PT"/>
        </w:rPr>
      </w:pPr>
    </w:p>
    <w:p w14:paraId="21D3F8BB" w14:textId="43F41BA0" w:rsidR="009D1FE2" w:rsidRPr="00BD4400" w:rsidRDefault="006F499D" w:rsidP="00744DA6">
      <w:pPr>
        <w:spacing w:after="0" w:line="240" w:lineRule="auto"/>
        <w:jc w:val="both"/>
        <w:rPr>
          <w:rFonts w:ascii="Calibri" w:eastAsia="Calibri" w:hAnsi="Calibri" w:cs="Calibri"/>
          <w:color w:val="23321F"/>
          <w:sz w:val="24"/>
          <w:szCs w:val="24"/>
          <w:lang w:val="pt-PT"/>
        </w:rPr>
      </w:pPr>
      <w:r>
        <w:rPr>
          <w:noProof/>
        </w:rPr>
        <w:drawing>
          <wp:anchor distT="0" distB="0" distL="114300" distR="114300" simplePos="0" relativeHeight="251663360" behindDoc="0" locked="0" layoutInCell="1" allowOverlap="1" wp14:anchorId="5B16BD88" wp14:editId="123D75F7">
            <wp:simplePos x="0" y="0"/>
            <wp:positionH relativeFrom="margin">
              <wp:posOffset>1648460</wp:posOffset>
            </wp:positionH>
            <wp:positionV relativeFrom="paragraph">
              <wp:posOffset>4445</wp:posOffset>
            </wp:positionV>
            <wp:extent cx="2517465" cy="2076450"/>
            <wp:effectExtent l="0" t="0" r="0" b="0"/>
            <wp:wrapNone/>
            <wp:docPr id="78307227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72270" name="Imagem 78307227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7465" cy="2076450"/>
                    </a:xfrm>
                    <a:prstGeom prst="rect">
                      <a:avLst/>
                    </a:prstGeom>
                  </pic:spPr>
                </pic:pic>
              </a:graphicData>
            </a:graphic>
            <wp14:sizeRelH relativeFrom="margin">
              <wp14:pctWidth>0</wp14:pctWidth>
            </wp14:sizeRelH>
            <wp14:sizeRelV relativeFrom="margin">
              <wp14:pctHeight>0</wp14:pctHeight>
            </wp14:sizeRelV>
          </wp:anchor>
        </w:drawing>
      </w:r>
    </w:p>
    <w:p w14:paraId="1B3C6B4D" w14:textId="77777777" w:rsidR="009D1FE2" w:rsidRPr="00BD4400" w:rsidRDefault="009D1FE2" w:rsidP="00744DA6">
      <w:pPr>
        <w:spacing w:after="0" w:line="240" w:lineRule="auto"/>
        <w:jc w:val="both"/>
        <w:rPr>
          <w:rFonts w:ascii="Calibri" w:eastAsia="Calibri" w:hAnsi="Calibri" w:cs="Calibri"/>
          <w:color w:val="23321F"/>
          <w:sz w:val="24"/>
          <w:szCs w:val="24"/>
          <w:lang w:val="pt-PT"/>
        </w:rPr>
      </w:pPr>
    </w:p>
    <w:p w14:paraId="5EF8F2FB" w14:textId="77777777" w:rsidR="009D1FE2" w:rsidRPr="00BD4400" w:rsidRDefault="009D1FE2" w:rsidP="00744DA6">
      <w:pPr>
        <w:spacing w:after="0" w:line="240" w:lineRule="auto"/>
        <w:jc w:val="both"/>
        <w:rPr>
          <w:rFonts w:ascii="Calibri" w:eastAsia="Calibri" w:hAnsi="Calibri" w:cs="Calibri"/>
          <w:color w:val="23321F"/>
          <w:sz w:val="24"/>
          <w:szCs w:val="24"/>
          <w:lang w:val="pt-PT"/>
        </w:rPr>
      </w:pPr>
    </w:p>
    <w:p w14:paraId="67B94BFC" w14:textId="77777777" w:rsidR="009D1FE2" w:rsidRPr="00BD4400" w:rsidRDefault="009D1FE2" w:rsidP="00744DA6">
      <w:pPr>
        <w:spacing w:after="0" w:line="240" w:lineRule="auto"/>
        <w:jc w:val="both"/>
        <w:rPr>
          <w:rFonts w:ascii="Calibri" w:eastAsia="Calibri" w:hAnsi="Calibri" w:cs="Calibri"/>
          <w:color w:val="23321F"/>
          <w:sz w:val="24"/>
          <w:szCs w:val="24"/>
          <w:lang w:val="pt-PT"/>
        </w:rPr>
      </w:pPr>
    </w:p>
    <w:p w14:paraId="3E7CA1B5" w14:textId="77777777" w:rsidR="009D1FE2" w:rsidRPr="00BD4400" w:rsidRDefault="009D1FE2" w:rsidP="00744DA6">
      <w:pPr>
        <w:spacing w:after="0" w:line="240" w:lineRule="auto"/>
        <w:jc w:val="both"/>
        <w:rPr>
          <w:rFonts w:ascii="Calibri" w:eastAsia="Calibri" w:hAnsi="Calibri" w:cs="Calibri"/>
          <w:color w:val="23321F"/>
          <w:sz w:val="24"/>
          <w:szCs w:val="24"/>
          <w:lang w:val="pt-PT"/>
        </w:rPr>
      </w:pPr>
    </w:p>
    <w:p w14:paraId="18E65BF0" w14:textId="77777777" w:rsidR="009D1FE2" w:rsidRPr="00BD4400" w:rsidRDefault="009D1FE2" w:rsidP="00744DA6">
      <w:pPr>
        <w:spacing w:after="0" w:line="240" w:lineRule="auto"/>
        <w:jc w:val="both"/>
        <w:rPr>
          <w:rFonts w:ascii="Calibri" w:eastAsia="Calibri" w:hAnsi="Calibri" w:cs="Calibri"/>
          <w:color w:val="23321F"/>
          <w:sz w:val="24"/>
          <w:szCs w:val="24"/>
          <w:lang w:val="pt-PT"/>
        </w:rPr>
      </w:pPr>
    </w:p>
    <w:p w14:paraId="392214A9" w14:textId="77777777" w:rsidR="009D1FE2" w:rsidRPr="00BD4400" w:rsidRDefault="009D1FE2" w:rsidP="00744DA6">
      <w:pPr>
        <w:spacing w:after="0" w:line="240" w:lineRule="auto"/>
        <w:jc w:val="both"/>
        <w:rPr>
          <w:rFonts w:ascii="Calibri" w:eastAsia="Calibri" w:hAnsi="Calibri" w:cs="Calibri"/>
          <w:color w:val="23321F"/>
          <w:sz w:val="24"/>
          <w:szCs w:val="24"/>
          <w:lang w:val="pt-PT"/>
        </w:rPr>
      </w:pPr>
    </w:p>
    <w:p w14:paraId="14612E60" w14:textId="77777777" w:rsidR="009D1FE2" w:rsidRPr="00BD4400" w:rsidRDefault="009D1FE2" w:rsidP="00744DA6">
      <w:pPr>
        <w:spacing w:after="0" w:line="240" w:lineRule="auto"/>
        <w:jc w:val="both"/>
        <w:rPr>
          <w:rFonts w:ascii="Calibri" w:eastAsia="Calibri" w:hAnsi="Calibri" w:cs="Calibri"/>
          <w:color w:val="23321F"/>
          <w:sz w:val="24"/>
          <w:szCs w:val="24"/>
          <w:lang w:val="pt-PT"/>
        </w:rPr>
      </w:pPr>
    </w:p>
    <w:p w14:paraId="0C1657BF" w14:textId="77777777" w:rsidR="009D1FE2" w:rsidRDefault="009D1FE2" w:rsidP="00744DA6">
      <w:pPr>
        <w:spacing w:after="0" w:line="240" w:lineRule="auto"/>
        <w:jc w:val="both"/>
        <w:rPr>
          <w:rFonts w:ascii="Calibri" w:eastAsia="Calibri" w:hAnsi="Calibri" w:cs="Calibri"/>
          <w:color w:val="23321F"/>
          <w:sz w:val="24"/>
          <w:szCs w:val="24"/>
          <w:lang w:val="pt-PT"/>
        </w:rPr>
      </w:pPr>
    </w:p>
    <w:p w14:paraId="3CDCE796" w14:textId="77777777" w:rsidR="006F499D" w:rsidRDefault="006F499D" w:rsidP="00744DA6">
      <w:pPr>
        <w:spacing w:after="0" w:line="240" w:lineRule="auto"/>
        <w:jc w:val="both"/>
        <w:rPr>
          <w:rFonts w:ascii="Calibri" w:eastAsia="Calibri" w:hAnsi="Calibri" w:cs="Calibri"/>
          <w:color w:val="23321F"/>
          <w:sz w:val="24"/>
          <w:szCs w:val="24"/>
          <w:lang w:val="pt-PT"/>
        </w:rPr>
      </w:pPr>
    </w:p>
    <w:p w14:paraId="6F776522" w14:textId="77777777" w:rsidR="006F499D" w:rsidRDefault="006F499D" w:rsidP="00744DA6">
      <w:pPr>
        <w:spacing w:after="0" w:line="240" w:lineRule="auto"/>
        <w:jc w:val="both"/>
        <w:rPr>
          <w:rFonts w:ascii="Calibri" w:eastAsia="Calibri" w:hAnsi="Calibri" w:cs="Calibri"/>
          <w:color w:val="23321F"/>
          <w:sz w:val="24"/>
          <w:szCs w:val="24"/>
          <w:lang w:val="pt-PT"/>
        </w:rPr>
      </w:pPr>
    </w:p>
    <w:p w14:paraId="23B70ABB" w14:textId="77777777" w:rsidR="006F499D" w:rsidRPr="00BD4400" w:rsidRDefault="006F499D" w:rsidP="00744DA6">
      <w:pPr>
        <w:spacing w:after="0" w:line="240" w:lineRule="auto"/>
        <w:jc w:val="both"/>
        <w:rPr>
          <w:rFonts w:ascii="Calibri" w:eastAsia="Calibri" w:hAnsi="Calibri" w:cs="Calibri"/>
          <w:color w:val="23321F"/>
          <w:sz w:val="24"/>
          <w:szCs w:val="24"/>
          <w:lang w:val="pt-PT"/>
        </w:rPr>
      </w:pPr>
    </w:p>
    <w:p w14:paraId="0631E2A7" w14:textId="066930CE" w:rsidR="00BD4400" w:rsidRPr="00BD4400" w:rsidRDefault="00BD4400" w:rsidP="00BD4400">
      <w:pPr>
        <w:spacing w:after="0" w:line="240" w:lineRule="auto"/>
        <w:jc w:val="both"/>
        <w:rPr>
          <w:rFonts w:ascii="Calibri" w:eastAsia="Calibri" w:hAnsi="Calibri" w:cs="Calibri"/>
          <w:color w:val="23321F"/>
          <w:sz w:val="24"/>
          <w:szCs w:val="24"/>
          <w:lang w:val="pt-PT"/>
        </w:rPr>
      </w:pPr>
      <w:r w:rsidRPr="00BD4400">
        <w:rPr>
          <w:rFonts w:ascii="Calibri" w:eastAsia="Calibri" w:hAnsi="Calibri" w:cs="Calibri"/>
          <w:color w:val="23321F"/>
          <w:sz w:val="24"/>
          <w:szCs w:val="24"/>
          <w:lang w:val="pt-PT"/>
        </w:rPr>
        <w:t>Guiados por um conjunto de intenções e objetivos diários, os alunos percorrem sete áreas temáticas principais, incluindo a reciclagem, a conservação da água, a poupança de energia e as deslocações diárias amigas do ambiente. Ao cumprirem estas tarefas, os jogadores ganham pontos valiosos que contribuem para o seu progresso. Cada conclusão bem sucedida aproxima-os da sua missão final: proteger o ambiente e ter um impacto positivo no mundo.</w:t>
      </w:r>
    </w:p>
    <w:p w14:paraId="03AAF1FB" w14:textId="0C81FA73" w:rsidR="00BD4400" w:rsidRPr="00BD4400" w:rsidRDefault="00BD4400" w:rsidP="00BD4400">
      <w:pPr>
        <w:spacing w:after="0" w:line="240" w:lineRule="auto"/>
        <w:jc w:val="both"/>
        <w:rPr>
          <w:rFonts w:ascii="Calibri" w:eastAsia="Calibri" w:hAnsi="Calibri" w:cs="Calibri"/>
          <w:color w:val="23321F"/>
          <w:sz w:val="24"/>
          <w:szCs w:val="24"/>
          <w:lang w:val="pt-PT"/>
        </w:rPr>
      </w:pPr>
      <w:r w:rsidRPr="00BD4400">
        <w:rPr>
          <w:rFonts w:ascii="Calibri" w:eastAsia="Calibri" w:hAnsi="Calibri" w:cs="Calibri"/>
          <w:color w:val="23321F"/>
          <w:sz w:val="24"/>
          <w:szCs w:val="24"/>
          <w:lang w:val="pt-PT"/>
        </w:rPr>
        <w:t>A interface do jogo oferece uma experiência de animação 2D visualmente atrativa. Neste ambiente imersivo, os jogadores interagem com personagens especialmente concebidas, exploram cenários vibrantes e participam numa variedade de desafios concebidos para promover comportamentos sustentáveis.</w:t>
      </w:r>
    </w:p>
    <w:p w14:paraId="7EB9A72D" w14:textId="334F5B2A" w:rsidR="00BD4400" w:rsidRDefault="00BD4400" w:rsidP="00BD4400">
      <w:pPr>
        <w:spacing w:after="0" w:line="240" w:lineRule="auto"/>
        <w:jc w:val="both"/>
        <w:rPr>
          <w:rFonts w:ascii="Calibri" w:eastAsia="Calibri" w:hAnsi="Calibri" w:cs="Calibri"/>
          <w:color w:val="23321F"/>
          <w:sz w:val="24"/>
          <w:szCs w:val="24"/>
          <w:lang w:val="pt-PT"/>
        </w:rPr>
      </w:pPr>
      <w:r w:rsidRPr="00BD4400">
        <w:rPr>
          <w:rFonts w:ascii="Calibri" w:eastAsia="Calibri" w:hAnsi="Calibri" w:cs="Calibri"/>
          <w:color w:val="23321F"/>
          <w:sz w:val="24"/>
          <w:szCs w:val="24"/>
          <w:lang w:val="pt-PT"/>
        </w:rPr>
        <w:t>No meio do jogo, os jogadores podem comunicar e colaborar com os seus pares, trocando experiências e ideias sobre as questões críticas em causa. Através desta experiência de aprendizagem partilhada, não só desenvolvem uma compreensão mais profunda da sustentabilidade, como também fomentam um sentido de comunidade e de responsabilidade coletiva.</w:t>
      </w:r>
    </w:p>
    <w:p w14:paraId="498CA743" w14:textId="5D102819" w:rsidR="00D51497" w:rsidRDefault="00BD4400" w:rsidP="00BD4400">
      <w:pPr>
        <w:spacing w:after="0" w:line="240" w:lineRule="auto"/>
        <w:jc w:val="both"/>
        <w:rPr>
          <w:rFonts w:ascii="Calibri" w:eastAsia="Calibri" w:hAnsi="Calibri" w:cs="Calibri"/>
          <w:color w:val="23321F"/>
          <w:sz w:val="24"/>
          <w:szCs w:val="24"/>
          <w:lang w:val="pt-PT"/>
        </w:rPr>
      </w:pPr>
      <w:r w:rsidRPr="00BD4400">
        <w:rPr>
          <w:rFonts w:ascii="Calibri" w:eastAsia="Calibri" w:hAnsi="Calibri" w:cs="Calibri"/>
          <w:color w:val="23321F"/>
          <w:sz w:val="24"/>
          <w:szCs w:val="24"/>
          <w:lang w:val="pt-PT"/>
        </w:rPr>
        <w:t xml:space="preserve">Com uma abordagem diferente à educação e ao jogo, o </w:t>
      </w:r>
      <w:proofErr w:type="spellStart"/>
      <w:r w:rsidRPr="00BD4400">
        <w:rPr>
          <w:rFonts w:ascii="Calibri" w:eastAsia="Calibri" w:hAnsi="Calibri" w:cs="Calibri"/>
          <w:b/>
          <w:bCs/>
          <w:color w:val="23321F"/>
          <w:sz w:val="24"/>
          <w:szCs w:val="24"/>
          <w:lang w:val="pt-PT"/>
        </w:rPr>
        <w:t>GreenGame</w:t>
      </w:r>
      <w:proofErr w:type="spellEnd"/>
      <w:r w:rsidRPr="00BD4400">
        <w:rPr>
          <w:rFonts w:ascii="Calibri" w:eastAsia="Calibri" w:hAnsi="Calibri" w:cs="Calibri"/>
          <w:color w:val="23321F"/>
          <w:sz w:val="24"/>
          <w:szCs w:val="24"/>
          <w:lang w:val="pt-PT"/>
        </w:rPr>
        <w:t xml:space="preserve"> destaca-se como uma iniciativa proactiva, oferecendo uma mistura única de entretenimento e sensibilização ambiental. Ao capacitar a geração mais jovem com conhecimentos e ferramentas práticas para a sustentabilidade, o jogo tem como objetivo desencadear um impacto transformador, cultivando uma geração de indivíduos atentos e com consciência ecológica, dedicados a moldar um futuro mais verde e mais sustentável.</w:t>
      </w:r>
    </w:p>
    <w:p w14:paraId="3EE4DEB9" w14:textId="77777777" w:rsidR="006F499D" w:rsidRDefault="006F499D" w:rsidP="00BD4400">
      <w:pPr>
        <w:spacing w:after="0" w:line="240" w:lineRule="auto"/>
        <w:jc w:val="both"/>
        <w:rPr>
          <w:rFonts w:ascii="Calibri" w:eastAsia="Calibri" w:hAnsi="Calibri" w:cs="Calibri"/>
          <w:color w:val="23321F"/>
          <w:sz w:val="24"/>
          <w:szCs w:val="24"/>
          <w:lang w:val="pt-PT"/>
        </w:rPr>
      </w:pPr>
    </w:p>
    <w:p w14:paraId="77567423" w14:textId="77777777" w:rsidR="006F499D" w:rsidRDefault="006F499D" w:rsidP="00BD4400">
      <w:pPr>
        <w:spacing w:after="0" w:line="240" w:lineRule="auto"/>
        <w:jc w:val="both"/>
        <w:rPr>
          <w:rFonts w:ascii="Calibri" w:eastAsia="Calibri" w:hAnsi="Calibri" w:cs="Calibri"/>
          <w:color w:val="23321F"/>
          <w:sz w:val="24"/>
          <w:szCs w:val="24"/>
          <w:lang w:val="pt-PT"/>
        </w:rPr>
      </w:pPr>
    </w:p>
    <w:p w14:paraId="359E44BE" w14:textId="77777777" w:rsidR="006F499D" w:rsidRDefault="006F499D" w:rsidP="00BD4400">
      <w:pPr>
        <w:spacing w:after="0" w:line="240" w:lineRule="auto"/>
        <w:jc w:val="both"/>
        <w:rPr>
          <w:rFonts w:ascii="Calibri" w:eastAsia="Calibri" w:hAnsi="Calibri" w:cs="Calibri"/>
          <w:color w:val="23321F"/>
          <w:sz w:val="24"/>
          <w:szCs w:val="24"/>
          <w:lang w:val="pt-PT"/>
        </w:rPr>
      </w:pPr>
    </w:p>
    <w:p w14:paraId="4966B75C" w14:textId="77777777" w:rsidR="006F499D" w:rsidRDefault="006F499D" w:rsidP="00BD4400">
      <w:pPr>
        <w:spacing w:after="0" w:line="240" w:lineRule="auto"/>
        <w:jc w:val="both"/>
        <w:rPr>
          <w:rFonts w:ascii="Calibri" w:eastAsia="Calibri" w:hAnsi="Calibri" w:cs="Calibri"/>
          <w:color w:val="23321F"/>
          <w:sz w:val="24"/>
          <w:szCs w:val="24"/>
          <w:lang w:val="pt-PT"/>
        </w:rPr>
      </w:pPr>
    </w:p>
    <w:p w14:paraId="6AA50041" w14:textId="77777777" w:rsidR="006F499D" w:rsidRDefault="006F499D" w:rsidP="00BD4400">
      <w:pPr>
        <w:spacing w:after="0" w:line="240" w:lineRule="auto"/>
        <w:jc w:val="both"/>
        <w:rPr>
          <w:rFonts w:ascii="Calibri" w:eastAsia="Calibri" w:hAnsi="Calibri" w:cs="Calibri"/>
          <w:color w:val="23321F"/>
          <w:sz w:val="24"/>
          <w:szCs w:val="24"/>
          <w:lang w:val="pt-PT"/>
        </w:rPr>
      </w:pPr>
    </w:p>
    <w:p w14:paraId="5EC1EFD4" w14:textId="77777777" w:rsidR="006F499D" w:rsidRDefault="006F499D" w:rsidP="00BD4400">
      <w:pPr>
        <w:spacing w:after="0" w:line="240" w:lineRule="auto"/>
        <w:jc w:val="both"/>
        <w:rPr>
          <w:rFonts w:ascii="Calibri" w:eastAsia="Calibri" w:hAnsi="Calibri" w:cs="Calibri"/>
          <w:color w:val="23321F"/>
          <w:sz w:val="24"/>
          <w:szCs w:val="24"/>
          <w:lang w:val="pt-PT"/>
        </w:rPr>
      </w:pPr>
    </w:p>
    <w:p w14:paraId="026E639E" w14:textId="77777777" w:rsidR="006F499D" w:rsidRDefault="006F499D" w:rsidP="00BD4400">
      <w:pPr>
        <w:spacing w:after="0" w:line="240" w:lineRule="auto"/>
        <w:jc w:val="both"/>
        <w:rPr>
          <w:rFonts w:ascii="Calibri" w:eastAsia="Calibri" w:hAnsi="Calibri" w:cs="Calibri"/>
          <w:color w:val="23321F"/>
          <w:sz w:val="24"/>
          <w:szCs w:val="24"/>
          <w:lang w:val="pt-PT"/>
        </w:rPr>
      </w:pPr>
    </w:p>
    <w:p w14:paraId="40F2CD65" w14:textId="77777777" w:rsidR="00BD4400" w:rsidRPr="00BD4400" w:rsidRDefault="00BD4400" w:rsidP="00BD4400">
      <w:pPr>
        <w:spacing w:after="0" w:line="240" w:lineRule="auto"/>
        <w:jc w:val="both"/>
        <w:rPr>
          <w:rFonts w:ascii="Calibri" w:eastAsia="Calibri" w:hAnsi="Calibri" w:cs="Calibri"/>
          <w:color w:val="23321F"/>
          <w:sz w:val="24"/>
          <w:szCs w:val="24"/>
          <w:lang w:val="pt-PT"/>
        </w:rPr>
      </w:pPr>
    </w:p>
    <w:p w14:paraId="04E9A581" w14:textId="629E0FCF" w:rsidR="00744DA6" w:rsidRPr="00BD4400" w:rsidRDefault="00BD4400" w:rsidP="008F47D4">
      <w:pPr>
        <w:pStyle w:val="Ttulo2"/>
        <w:numPr>
          <w:ilvl w:val="1"/>
          <w:numId w:val="16"/>
        </w:numPr>
        <w:rPr>
          <w:rFonts w:ascii="Calibri" w:eastAsia="Calibri" w:hAnsi="Calibri" w:cs="Calibri"/>
          <w:b/>
          <w:bCs/>
          <w:color w:val="47653F" w:themeColor="accent3"/>
          <w:sz w:val="28"/>
          <w:szCs w:val="28"/>
          <w:lang w:val="pt-PT"/>
        </w:rPr>
      </w:pPr>
      <w:bookmarkStart w:id="8" w:name="_Toc158027368"/>
      <w:r w:rsidRPr="00BD4400">
        <w:rPr>
          <w:rFonts w:ascii="Calibri" w:eastAsia="Calibri" w:hAnsi="Calibri" w:cs="Calibri"/>
          <w:b/>
          <w:bCs/>
          <w:color w:val="47653F" w:themeColor="accent3"/>
          <w:sz w:val="28"/>
          <w:szCs w:val="28"/>
          <w:lang w:val="pt-PT"/>
        </w:rPr>
        <w:lastRenderedPageBreak/>
        <w:t>Preparação para o jogo: Noções básicas de jogabilidade e introdução ao jogo</w:t>
      </w:r>
      <w:bookmarkEnd w:id="8"/>
      <w:r w:rsidRPr="00BD4400">
        <w:rPr>
          <w:rFonts w:ascii="Calibri" w:eastAsia="Calibri" w:hAnsi="Calibri" w:cs="Calibri"/>
          <w:b/>
          <w:bCs/>
          <w:color w:val="47653F" w:themeColor="accent3"/>
          <w:sz w:val="28"/>
          <w:szCs w:val="28"/>
          <w:lang w:val="pt-PT"/>
        </w:rPr>
        <w:t xml:space="preserve"> </w:t>
      </w:r>
    </w:p>
    <w:p w14:paraId="10F0607D" w14:textId="77777777" w:rsidR="00FE675A" w:rsidRPr="00BD4400" w:rsidRDefault="00FE675A" w:rsidP="00FB0028">
      <w:pPr>
        <w:jc w:val="both"/>
        <w:rPr>
          <w:rFonts w:ascii="Calibri" w:eastAsia="Calibri" w:hAnsi="Calibri" w:cs="Calibri"/>
          <w:color w:val="23321F"/>
          <w:sz w:val="24"/>
          <w:szCs w:val="24"/>
          <w:lang w:val="pt-PT"/>
        </w:rPr>
      </w:pPr>
    </w:p>
    <w:p w14:paraId="2F206815" w14:textId="77777777" w:rsidR="00C21118" w:rsidRPr="00C21118" w:rsidRDefault="00C21118" w:rsidP="00C21118">
      <w:pPr>
        <w:jc w:val="both"/>
        <w:rPr>
          <w:rFonts w:ascii="Calibri" w:eastAsia="Calibri" w:hAnsi="Calibri" w:cs="Calibri"/>
          <w:color w:val="23321F"/>
          <w:sz w:val="24"/>
          <w:szCs w:val="24"/>
          <w:lang w:val="pt-PT"/>
        </w:rPr>
      </w:pPr>
      <w:r w:rsidRPr="00C21118">
        <w:rPr>
          <w:rFonts w:ascii="Calibri" w:eastAsia="Calibri" w:hAnsi="Calibri" w:cs="Calibri"/>
          <w:color w:val="23321F"/>
          <w:sz w:val="24"/>
          <w:szCs w:val="24"/>
          <w:lang w:val="pt-PT"/>
        </w:rPr>
        <w:t>Nesta secção, abordaremos os fundamentos do jogo, como começar a integrá-lo na sala de aula e como se preparar para uma experiência de aprendizagem envolvente e educativa.</w:t>
      </w:r>
    </w:p>
    <w:p w14:paraId="13187767" w14:textId="65834E65" w:rsidR="00C21118" w:rsidRDefault="00C21118" w:rsidP="00C21118">
      <w:pPr>
        <w:jc w:val="both"/>
        <w:rPr>
          <w:rFonts w:ascii="Calibri" w:eastAsia="Calibri" w:hAnsi="Calibri" w:cs="Calibri"/>
          <w:color w:val="23321F"/>
          <w:sz w:val="24"/>
          <w:szCs w:val="24"/>
          <w:lang w:val="pt-PT"/>
        </w:rPr>
      </w:pPr>
      <w:r w:rsidRPr="00C21118">
        <w:rPr>
          <w:rFonts w:ascii="Calibri" w:eastAsia="Calibri" w:hAnsi="Calibri" w:cs="Calibri"/>
          <w:color w:val="23321F"/>
          <w:sz w:val="24"/>
          <w:szCs w:val="24"/>
          <w:lang w:val="pt-PT"/>
        </w:rPr>
        <w:t xml:space="preserve">O desenvolvimento do </w:t>
      </w:r>
      <w:proofErr w:type="spellStart"/>
      <w:r w:rsidRPr="00C21118">
        <w:rPr>
          <w:rFonts w:ascii="Calibri" w:eastAsia="Calibri" w:hAnsi="Calibri" w:cs="Calibri"/>
          <w:b/>
          <w:bCs/>
          <w:color w:val="23321F"/>
          <w:sz w:val="24"/>
          <w:szCs w:val="24"/>
          <w:lang w:val="pt-PT"/>
        </w:rPr>
        <w:t>GreenGame</w:t>
      </w:r>
      <w:proofErr w:type="spellEnd"/>
      <w:r w:rsidRPr="00C21118">
        <w:rPr>
          <w:rFonts w:ascii="Calibri" w:eastAsia="Calibri" w:hAnsi="Calibri" w:cs="Calibri"/>
          <w:color w:val="23321F"/>
          <w:sz w:val="24"/>
          <w:szCs w:val="24"/>
          <w:lang w:val="pt-PT"/>
        </w:rPr>
        <w:t xml:space="preserve"> foi concebido para envolver os alunos de uma forma lúdica e interativa, transcendendo a mera busca de entretenimento e abraçando um objetivo educacional crítico.</w:t>
      </w:r>
      <w:r>
        <w:rPr>
          <w:rFonts w:ascii="Calibri" w:eastAsia="Calibri" w:hAnsi="Calibri" w:cs="Calibri"/>
          <w:color w:val="23321F"/>
          <w:sz w:val="24"/>
          <w:szCs w:val="24"/>
          <w:lang w:val="pt-PT"/>
        </w:rPr>
        <w:t xml:space="preserve"> </w:t>
      </w:r>
    </w:p>
    <w:p w14:paraId="777F74BE" w14:textId="77777777" w:rsidR="00C21118" w:rsidRPr="00C21118" w:rsidRDefault="00C21118" w:rsidP="00C21118">
      <w:pPr>
        <w:jc w:val="both"/>
        <w:rPr>
          <w:rFonts w:ascii="Calibri" w:eastAsia="Calibri" w:hAnsi="Calibri" w:cs="Calibri"/>
          <w:color w:val="23321F"/>
          <w:sz w:val="24"/>
          <w:szCs w:val="24"/>
          <w:lang w:val="pt-PT"/>
        </w:rPr>
      </w:pPr>
      <w:r w:rsidRPr="00C21118">
        <w:rPr>
          <w:rFonts w:ascii="Calibri" w:eastAsia="Calibri" w:hAnsi="Calibri" w:cs="Calibri"/>
          <w:color w:val="23321F"/>
          <w:sz w:val="24"/>
          <w:szCs w:val="24"/>
          <w:lang w:val="pt-PT"/>
        </w:rPr>
        <w:t>Mais do que uma experiência recreativa, este jogo foi criado com o objetivo específico de promover um comportamento pró-ambiental e uma consciência ambiental.</w:t>
      </w:r>
    </w:p>
    <w:p w14:paraId="21D6D50E" w14:textId="426E6F69" w:rsidR="00C21118" w:rsidRDefault="00C21118" w:rsidP="00C21118">
      <w:pPr>
        <w:jc w:val="both"/>
        <w:rPr>
          <w:rFonts w:ascii="Calibri" w:eastAsia="Calibri" w:hAnsi="Calibri" w:cs="Calibri"/>
          <w:color w:val="23321F"/>
          <w:sz w:val="24"/>
          <w:szCs w:val="24"/>
          <w:lang w:val="pt-PT"/>
        </w:rPr>
      </w:pPr>
      <w:r w:rsidRPr="00C21118">
        <w:rPr>
          <w:rFonts w:ascii="Calibri" w:eastAsia="Calibri" w:hAnsi="Calibri" w:cs="Calibri"/>
          <w:color w:val="23321F"/>
          <w:sz w:val="24"/>
          <w:szCs w:val="24"/>
          <w:lang w:val="pt-PT"/>
        </w:rPr>
        <w:t xml:space="preserve">Ao posicionar-se como uma poderosa ferramenta educativa, o </w:t>
      </w:r>
      <w:proofErr w:type="spellStart"/>
      <w:r w:rsidRPr="00C21118">
        <w:rPr>
          <w:rFonts w:ascii="Calibri" w:eastAsia="Calibri" w:hAnsi="Calibri" w:cs="Calibri"/>
          <w:b/>
          <w:bCs/>
          <w:color w:val="23321F"/>
          <w:sz w:val="24"/>
          <w:szCs w:val="24"/>
          <w:lang w:val="pt-PT"/>
        </w:rPr>
        <w:t>GreenGame</w:t>
      </w:r>
      <w:proofErr w:type="spellEnd"/>
      <w:r w:rsidRPr="00C21118">
        <w:rPr>
          <w:rFonts w:ascii="Calibri" w:eastAsia="Calibri" w:hAnsi="Calibri" w:cs="Calibri"/>
          <w:color w:val="23321F"/>
          <w:sz w:val="24"/>
          <w:szCs w:val="24"/>
          <w:lang w:val="pt-PT"/>
        </w:rPr>
        <w:t xml:space="preserve"> desempenha um papel crucial no desenvolvimento das competências ambientais dos alunos. Através de desafios e cenários envolventes, os alunos não só absorvem conhecimentos, como também interiorizam conceitos fundamentais relacionados com a sustentabilidade. Esta abordagem única permite que a aprendizagem ocorra de forma orgânica, utilizando o jogo como um meio altamente eficaz de transmitir informações e estimular a participação ativa.</w:t>
      </w:r>
    </w:p>
    <w:p w14:paraId="7335666F" w14:textId="6DCB0DC7" w:rsidR="00C21118" w:rsidRPr="00C21118" w:rsidRDefault="00C21118" w:rsidP="00FB0028">
      <w:pPr>
        <w:jc w:val="both"/>
        <w:rPr>
          <w:rFonts w:ascii="Calibri" w:eastAsia="Calibri" w:hAnsi="Calibri" w:cs="Calibri"/>
          <w:color w:val="23321F"/>
          <w:sz w:val="24"/>
          <w:szCs w:val="24"/>
          <w:lang w:val="pt-PT"/>
        </w:rPr>
      </w:pPr>
      <w:r w:rsidRPr="00C21118">
        <w:rPr>
          <w:rFonts w:ascii="Calibri" w:eastAsia="Calibri" w:hAnsi="Calibri" w:cs="Calibri"/>
          <w:color w:val="23321F"/>
          <w:sz w:val="24"/>
          <w:szCs w:val="24"/>
          <w:lang w:val="pt-PT"/>
        </w:rPr>
        <w:t xml:space="preserve">Para além de reforçar a compreensão da importância da sustentabilidade, o </w:t>
      </w:r>
      <w:proofErr w:type="spellStart"/>
      <w:r w:rsidRPr="00C21118">
        <w:rPr>
          <w:rFonts w:ascii="Calibri" w:eastAsia="Calibri" w:hAnsi="Calibri" w:cs="Calibri"/>
          <w:b/>
          <w:bCs/>
          <w:color w:val="23321F"/>
          <w:sz w:val="24"/>
          <w:szCs w:val="24"/>
          <w:lang w:val="pt-PT"/>
        </w:rPr>
        <w:t>GreenGame</w:t>
      </w:r>
      <w:proofErr w:type="spellEnd"/>
      <w:r w:rsidRPr="00C21118">
        <w:rPr>
          <w:rFonts w:ascii="Calibri" w:eastAsia="Calibri" w:hAnsi="Calibri" w:cs="Calibri"/>
          <w:color w:val="23321F"/>
          <w:sz w:val="24"/>
          <w:szCs w:val="24"/>
          <w:lang w:val="pt-PT"/>
        </w:rPr>
        <w:t xml:space="preserve"> vai mais longe, contribuindo para o desenvolvimento de competências cognitivas, emocionais e sociais. Os alunos são desafiados a melhorar competências como a resolução de problemas, a colaboração e a tomada de decisões informadas à medida que navegam pelos diferentes níveis do jogo. Por conseguinte, o </w:t>
      </w:r>
      <w:proofErr w:type="spellStart"/>
      <w:r w:rsidRPr="00C21118">
        <w:rPr>
          <w:rFonts w:ascii="Calibri" w:eastAsia="Calibri" w:hAnsi="Calibri" w:cs="Calibri"/>
          <w:b/>
          <w:bCs/>
          <w:color w:val="23321F"/>
          <w:sz w:val="24"/>
          <w:szCs w:val="24"/>
          <w:lang w:val="pt-PT"/>
        </w:rPr>
        <w:t>GreenGame</w:t>
      </w:r>
      <w:proofErr w:type="spellEnd"/>
      <w:r w:rsidRPr="00C21118">
        <w:rPr>
          <w:rFonts w:ascii="Calibri" w:eastAsia="Calibri" w:hAnsi="Calibri" w:cs="Calibri"/>
          <w:color w:val="23321F"/>
          <w:sz w:val="24"/>
          <w:szCs w:val="24"/>
          <w:lang w:val="pt-PT"/>
        </w:rPr>
        <w:t xml:space="preserve"> não só educa, mas também cultiva um conjunto abrangente de competências que são essenciais para enfrentar os desafios ambientais do mundo real.</w:t>
      </w:r>
      <w:r>
        <w:rPr>
          <w:rFonts w:ascii="Calibri" w:eastAsia="Calibri" w:hAnsi="Calibri" w:cs="Calibri"/>
          <w:color w:val="23321F"/>
          <w:sz w:val="24"/>
          <w:szCs w:val="24"/>
          <w:lang w:val="pt-PT"/>
        </w:rPr>
        <w:t xml:space="preserve"> </w:t>
      </w:r>
    </w:p>
    <w:p w14:paraId="6E934821" w14:textId="0705E819" w:rsidR="00C21118" w:rsidRPr="00C21118" w:rsidRDefault="00C21118" w:rsidP="00C21118">
      <w:pPr>
        <w:jc w:val="both"/>
        <w:rPr>
          <w:rFonts w:ascii="Calibri" w:eastAsia="Calibri" w:hAnsi="Calibri" w:cs="Calibri"/>
          <w:color w:val="23321F"/>
          <w:sz w:val="24"/>
          <w:szCs w:val="24"/>
          <w:lang w:val="pt-PT"/>
        </w:rPr>
      </w:pPr>
      <w:r w:rsidRPr="00C21118">
        <w:rPr>
          <w:rFonts w:ascii="Calibri" w:eastAsia="Calibri" w:hAnsi="Calibri" w:cs="Calibri"/>
          <w:color w:val="23321F"/>
          <w:sz w:val="24"/>
          <w:szCs w:val="24"/>
          <w:lang w:val="pt-PT"/>
        </w:rPr>
        <w:t xml:space="preserve">O professor, juntamente com os alunos, deve ter em mente o seu compromisso com a educação ambiental e a sustentabilidade, tal como referido anteriormente. O jogo sério deve ser apresentado como um desafio que ajudará a consolidar os conhecimentos que os alunos adquiriram durante o programa </w:t>
      </w:r>
      <w:proofErr w:type="spellStart"/>
      <w:r w:rsidRPr="00C21118">
        <w:rPr>
          <w:rFonts w:ascii="Calibri" w:eastAsia="Calibri" w:hAnsi="Calibri" w:cs="Calibri"/>
          <w:color w:val="23321F"/>
          <w:sz w:val="24"/>
          <w:szCs w:val="24"/>
          <w:lang w:val="pt-PT"/>
        </w:rPr>
        <w:t>psicoeducativo</w:t>
      </w:r>
      <w:proofErr w:type="spellEnd"/>
      <w:r w:rsidRPr="00C21118">
        <w:rPr>
          <w:rFonts w:ascii="Calibri" w:eastAsia="Calibri" w:hAnsi="Calibri" w:cs="Calibri"/>
          <w:color w:val="23321F"/>
          <w:sz w:val="24"/>
          <w:szCs w:val="24"/>
          <w:lang w:val="pt-PT"/>
        </w:rPr>
        <w:t xml:space="preserve">. </w:t>
      </w:r>
    </w:p>
    <w:p w14:paraId="1229FA29" w14:textId="08A5AE93" w:rsidR="00C21118" w:rsidRPr="00C21118" w:rsidRDefault="00C21118" w:rsidP="00C21118">
      <w:pPr>
        <w:jc w:val="both"/>
        <w:rPr>
          <w:rFonts w:ascii="Calibri" w:eastAsia="Calibri" w:hAnsi="Calibri" w:cs="Calibri"/>
          <w:color w:val="23321F"/>
          <w:sz w:val="24"/>
          <w:szCs w:val="24"/>
          <w:lang w:val="pt-PT"/>
        </w:rPr>
      </w:pPr>
      <w:r w:rsidRPr="00C21118">
        <w:rPr>
          <w:rFonts w:ascii="Calibri" w:eastAsia="Calibri" w:hAnsi="Calibri" w:cs="Calibri"/>
          <w:color w:val="23321F"/>
          <w:sz w:val="24"/>
          <w:szCs w:val="24"/>
          <w:lang w:val="pt-PT"/>
        </w:rPr>
        <w:t>É essencial fornecer uma visão abrangente do jogo, elucidando os seus objetivos e o significado educativo que incorpora. A integração no jogo de uma consciência ambiental e de desafios interativos visa fomentar comportamentos pró-ambientais numa delimitação clara.</w:t>
      </w:r>
    </w:p>
    <w:p w14:paraId="26580094" w14:textId="6DE5F472" w:rsidR="00C21118" w:rsidRPr="00C21118" w:rsidRDefault="00C21118" w:rsidP="00C21118">
      <w:pPr>
        <w:jc w:val="both"/>
        <w:rPr>
          <w:rFonts w:ascii="Calibri" w:eastAsia="Calibri" w:hAnsi="Calibri" w:cs="Calibri"/>
          <w:color w:val="23321F"/>
          <w:sz w:val="24"/>
          <w:szCs w:val="24"/>
          <w:lang w:val="pt-PT"/>
        </w:rPr>
      </w:pPr>
      <w:r w:rsidRPr="00C21118">
        <w:rPr>
          <w:rFonts w:ascii="Calibri" w:eastAsia="Calibri" w:hAnsi="Calibri" w:cs="Calibri"/>
          <w:color w:val="23321F"/>
          <w:sz w:val="24"/>
          <w:szCs w:val="24"/>
          <w:lang w:val="pt-PT"/>
        </w:rPr>
        <w:t>Estabelecer expetativas claras tanto para os professores como para os alunos implica definir os resultados da aprendizagem, delinear o papel do jogo na promoção da consciência ambiental e realçar a importância da participação ativa. É fundamental que todos compreendam os objetivos e os benefícios desta experiência.</w:t>
      </w:r>
    </w:p>
    <w:p w14:paraId="5E327BA0" w14:textId="29DF9A13" w:rsidR="00C21118" w:rsidRPr="00C21118" w:rsidRDefault="00C21118" w:rsidP="00C21118">
      <w:pPr>
        <w:jc w:val="both"/>
        <w:rPr>
          <w:rFonts w:ascii="Calibri" w:eastAsia="Calibri" w:hAnsi="Calibri" w:cs="Calibri"/>
          <w:color w:val="23321F"/>
          <w:sz w:val="24"/>
          <w:szCs w:val="24"/>
          <w:lang w:val="pt-PT"/>
        </w:rPr>
      </w:pPr>
      <w:r w:rsidRPr="00C21118">
        <w:rPr>
          <w:rFonts w:ascii="Calibri" w:eastAsia="Calibri" w:hAnsi="Calibri" w:cs="Calibri"/>
          <w:color w:val="23321F"/>
          <w:sz w:val="24"/>
          <w:szCs w:val="24"/>
          <w:lang w:val="pt-PT"/>
        </w:rPr>
        <w:t>Professores e alunos devem imaginar-se transportados para um mundo virtual onde o destino do ambiente está nas suas mãos e, enquanto se divertem, aprender a aplicar práticas ambientais sustentáveis exploradas em conjunto nas atividades práticas anteriores.</w:t>
      </w:r>
    </w:p>
    <w:p w14:paraId="5FC08A8C" w14:textId="78900F6C" w:rsidR="00C21118" w:rsidRDefault="00C21118" w:rsidP="00FB0028">
      <w:pPr>
        <w:jc w:val="both"/>
        <w:rPr>
          <w:rFonts w:ascii="Calibri" w:eastAsia="Calibri" w:hAnsi="Calibri" w:cs="Calibri"/>
          <w:color w:val="23321F"/>
          <w:sz w:val="24"/>
          <w:szCs w:val="24"/>
          <w:lang w:val="pt-PT"/>
        </w:rPr>
      </w:pPr>
      <w:r w:rsidRPr="00C21118">
        <w:rPr>
          <w:rFonts w:ascii="Calibri" w:eastAsia="Calibri" w:hAnsi="Calibri" w:cs="Calibri"/>
          <w:color w:val="23321F"/>
          <w:sz w:val="24"/>
          <w:szCs w:val="24"/>
          <w:lang w:val="pt-PT"/>
        </w:rPr>
        <w:t>À medida que os alunos progridem nos níveis do jogo, encontrarão desafios que refletem práticas sustentáveis do mundo real. Terão de aplicar as estratégias e os conhecimentos que adquiriram durante o programa para ultrapassar obstáculos e tomar decisões responsáveis.</w:t>
      </w:r>
    </w:p>
    <w:p w14:paraId="3E9F16A1" w14:textId="7833EFDB" w:rsidR="00C21118" w:rsidRDefault="00C21118" w:rsidP="00FB0028">
      <w:pPr>
        <w:jc w:val="both"/>
        <w:rPr>
          <w:rFonts w:ascii="Calibri" w:eastAsia="Calibri" w:hAnsi="Calibri" w:cs="Calibri"/>
          <w:color w:val="23321F"/>
          <w:sz w:val="24"/>
          <w:szCs w:val="24"/>
          <w:lang w:val="pt-PT"/>
        </w:rPr>
      </w:pPr>
      <w:r w:rsidRPr="00C21118">
        <w:rPr>
          <w:rFonts w:ascii="Calibri" w:eastAsia="Calibri" w:hAnsi="Calibri" w:cs="Calibri"/>
          <w:color w:val="23321F"/>
          <w:sz w:val="24"/>
          <w:szCs w:val="24"/>
          <w:lang w:val="pt-PT"/>
        </w:rPr>
        <w:lastRenderedPageBreak/>
        <w:t>Cada escolha efetuada contribuirá para a preservação do ecossistema virtual, tal como aprendemos a fazer com o nosso planeta real.</w:t>
      </w:r>
    </w:p>
    <w:p w14:paraId="0AF13E44" w14:textId="63EE6528" w:rsidR="00C21118" w:rsidRPr="00C21118" w:rsidRDefault="00C21118" w:rsidP="00FB0028">
      <w:pPr>
        <w:jc w:val="both"/>
        <w:rPr>
          <w:rFonts w:ascii="Calibri" w:eastAsia="Calibri" w:hAnsi="Calibri" w:cs="Calibri"/>
          <w:color w:val="23321F"/>
          <w:sz w:val="24"/>
          <w:szCs w:val="24"/>
          <w:lang w:val="pt-PT"/>
        </w:rPr>
      </w:pPr>
      <w:r w:rsidRPr="00C21118">
        <w:rPr>
          <w:rFonts w:ascii="Calibri" w:eastAsia="Calibri" w:hAnsi="Calibri" w:cs="Calibri"/>
          <w:color w:val="23321F"/>
          <w:sz w:val="24"/>
          <w:szCs w:val="24"/>
          <w:lang w:val="pt-PT"/>
        </w:rPr>
        <w:t>Os alunos participaram em várias atividades, desde a reciclagem à redução do consumo de energia. Este jogo é uma extensão dessas experiências, uma oportunidade de pôr em prática o que aprenderam. Ao resolverem os desafios, os comportamentos pró-ambientais discutidos e praticados estão a ser reforçados.</w:t>
      </w:r>
    </w:p>
    <w:p w14:paraId="6F28D354" w14:textId="1686F949" w:rsidR="00C21118" w:rsidRPr="00C21118" w:rsidRDefault="00C21118" w:rsidP="00FB0028">
      <w:pPr>
        <w:jc w:val="both"/>
        <w:rPr>
          <w:rFonts w:ascii="Calibri" w:eastAsia="Calibri" w:hAnsi="Calibri" w:cs="Calibri"/>
          <w:color w:val="23321F"/>
          <w:sz w:val="24"/>
          <w:szCs w:val="24"/>
          <w:lang w:val="pt-PT"/>
        </w:rPr>
      </w:pPr>
      <w:r w:rsidRPr="00C21118">
        <w:rPr>
          <w:rFonts w:ascii="Calibri" w:eastAsia="Calibri" w:hAnsi="Calibri" w:cs="Calibri"/>
          <w:color w:val="23321F"/>
          <w:sz w:val="24"/>
          <w:szCs w:val="24"/>
          <w:lang w:val="pt-PT"/>
        </w:rPr>
        <w:t>Além disso, no final de cada nível, os alunos têm a oportunidade de refletir, podendo discutir livremente as escolhas que fizeram no jogo e relacioná-las com as ações que podemos tomar nas nossas próprias vidas. Não se trata apenas de um jogo, mas de uma simulação do mundo real, uma oportunidade para moldar o futuro do nosso ambiente e compreender como pequenas ações individuais podem ter um impacto coletivo significativo.</w:t>
      </w:r>
    </w:p>
    <w:p w14:paraId="31D645D8" w14:textId="3A7B2453" w:rsidR="00FB0028" w:rsidRPr="003658D7" w:rsidRDefault="00C21118" w:rsidP="00FB0028">
      <w:pPr>
        <w:jc w:val="both"/>
        <w:rPr>
          <w:rFonts w:ascii="Calibri" w:eastAsia="Calibri" w:hAnsi="Calibri" w:cs="Calibri"/>
          <w:color w:val="23321F"/>
          <w:sz w:val="24"/>
          <w:szCs w:val="24"/>
          <w:lang w:val="pt-PT"/>
        </w:rPr>
      </w:pPr>
      <w:r w:rsidRPr="00C21118">
        <w:rPr>
          <w:rFonts w:ascii="Calibri" w:eastAsia="Calibri" w:hAnsi="Calibri" w:cs="Calibri"/>
          <w:color w:val="23321F"/>
          <w:sz w:val="24"/>
          <w:szCs w:val="24"/>
          <w:lang w:val="pt-PT"/>
        </w:rPr>
        <w:t>Os alunos devem preparar-se para uma viagem emocionante e educativa. Este é o momento de aplicarem tudo o que aprenderam e de mostrarem que podem ser agentes de mudança para um futuro mais sustentável. Boa sorte! E que os desafios ambientais virtuais se transformem em conquistas reais para o nosso planeta.</w:t>
      </w:r>
    </w:p>
    <w:p w14:paraId="0C6371C4" w14:textId="4FB83BB0" w:rsidR="00C910BD" w:rsidRPr="00DB24E1" w:rsidRDefault="0081118B" w:rsidP="0009705D">
      <w:pPr>
        <w:pStyle w:val="Ttulo2"/>
        <w:numPr>
          <w:ilvl w:val="1"/>
          <w:numId w:val="16"/>
        </w:numPr>
        <w:rPr>
          <w:rFonts w:ascii="Calibri" w:eastAsia="Calibri" w:hAnsi="Calibri" w:cs="Calibri"/>
          <w:b/>
          <w:bCs/>
          <w:color w:val="47653F" w:themeColor="accent3"/>
          <w:sz w:val="28"/>
          <w:szCs w:val="28"/>
        </w:rPr>
      </w:pPr>
      <w:bookmarkStart w:id="9" w:name="_Toc158027369"/>
      <w:proofErr w:type="spellStart"/>
      <w:r>
        <w:rPr>
          <w:rFonts w:ascii="Calibri" w:eastAsia="Calibri" w:hAnsi="Calibri" w:cs="Calibri"/>
          <w:b/>
          <w:bCs/>
          <w:color w:val="47653F" w:themeColor="accent3"/>
          <w:sz w:val="28"/>
          <w:szCs w:val="28"/>
        </w:rPr>
        <w:t>Cenários</w:t>
      </w:r>
      <w:proofErr w:type="spellEnd"/>
      <w:r>
        <w:rPr>
          <w:rFonts w:ascii="Calibri" w:eastAsia="Calibri" w:hAnsi="Calibri" w:cs="Calibri"/>
          <w:b/>
          <w:bCs/>
          <w:color w:val="47653F" w:themeColor="accent3"/>
          <w:sz w:val="28"/>
          <w:szCs w:val="28"/>
        </w:rPr>
        <w:t xml:space="preserve"> / Temas </w:t>
      </w:r>
      <w:r w:rsidR="00EB2BE2">
        <w:rPr>
          <w:rFonts w:ascii="Calibri" w:eastAsia="Calibri" w:hAnsi="Calibri" w:cs="Calibri"/>
          <w:b/>
          <w:bCs/>
          <w:color w:val="47653F" w:themeColor="accent3"/>
          <w:sz w:val="28"/>
          <w:szCs w:val="28"/>
        </w:rPr>
        <w:t xml:space="preserve">do </w:t>
      </w:r>
      <w:proofErr w:type="spellStart"/>
      <w:r w:rsidR="00EB2BE2">
        <w:rPr>
          <w:rFonts w:ascii="Calibri" w:eastAsia="Calibri" w:hAnsi="Calibri" w:cs="Calibri"/>
          <w:b/>
          <w:bCs/>
          <w:color w:val="47653F" w:themeColor="accent3"/>
          <w:sz w:val="28"/>
          <w:szCs w:val="28"/>
        </w:rPr>
        <w:t>jogo</w:t>
      </w:r>
      <w:bookmarkEnd w:id="9"/>
      <w:proofErr w:type="spellEnd"/>
    </w:p>
    <w:p w14:paraId="7E1FA8B5" w14:textId="77777777" w:rsidR="007A099B" w:rsidRDefault="007A099B" w:rsidP="00374197">
      <w:pPr>
        <w:spacing w:after="0" w:line="240" w:lineRule="auto"/>
        <w:rPr>
          <w:rFonts w:ascii="Calibri" w:eastAsia="Calibri" w:hAnsi="Calibri" w:cs="Calibri"/>
          <w:b/>
          <w:color w:val="23321F"/>
          <w:sz w:val="28"/>
          <w:szCs w:val="28"/>
        </w:rPr>
      </w:pPr>
    </w:p>
    <w:p w14:paraId="15665C19" w14:textId="77777777" w:rsidR="00EB2BE2" w:rsidRPr="00EB2BE2" w:rsidRDefault="00EB2BE2" w:rsidP="00EB2BE2">
      <w:pPr>
        <w:spacing w:after="0" w:line="240" w:lineRule="auto"/>
        <w:jc w:val="both"/>
        <w:rPr>
          <w:rFonts w:ascii="Calibri" w:eastAsia="Calibri" w:hAnsi="Calibri" w:cs="Calibri"/>
          <w:color w:val="23321F"/>
          <w:sz w:val="24"/>
          <w:szCs w:val="24"/>
          <w:lang w:val="pt-PT"/>
        </w:rPr>
      </w:pPr>
      <w:r w:rsidRPr="00EB2BE2">
        <w:rPr>
          <w:rFonts w:ascii="Calibri" w:eastAsia="Calibri" w:hAnsi="Calibri" w:cs="Calibri"/>
          <w:color w:val="23321F"/>
          <w:sz w:val="24"/>
          <w:szCs w:val="24"/>
          <w:lang w:val="pt-PT"/>
        </w:rPr>
        <w:t xml:space="preserve">No mundo do </w:t>
      </w:r>
      <w:proofErr w:type="spellStart"/>
      <w:r w:rsidRPr="00EB2BE2">
        <w:rPr>
          <w:rFonts w:ascii="Calibri" w:eastAsia="Calibri" w:hAnsi="Calibri" w:cs="Calibri"/>
          <w:b/>
          <w:bCs/>
          <w:color w:val="23321F"/>
          <w:sz w:val="24"/>
          <w:szCs w:val="24"/>
          <w:lang w:val="pt-PT"/>
        </w:rPr>
        <w:t>GreenGame</w:t>
      </w:r>
      <w:proofErr w:type="spellEnd"/>
      <w:r w:rsidRPr="00EB2BE2">
        <w:rPr>
          <w:rFonts w:ascii="Calibri" w:eastAsia="Calibri" w:hAnsi="Calibri" w:cs="Calibri"/>
          <w:color w:val="23321F"/>
          <w:sz w:val="24"/>
          <w:szCs w:val="24"/>
          <w:lang w:val="pt-PT"/>
        </w:rPr>
        <w:t xml:space="preserve">, o conceito de cenários ou temas de jogo é fundamental para criar uma experiência de jogo envolvente e educativa. Estes cenários ou temas fornecem um enquadramento para os alunos explorarem as questões ambientais e aprenderem a adotar comportamentos sustentáveis. </w:t>
      </w:r>
    </w:p>
    <w:p w14:paraId="69932C0D" w14:textId="77777777" w:rsidR="00EB2BE2" w:rsidRPr="00EB2BE2" w:rsidRDefault="00EB2BE2" w:rsidP="00EB2BE2">
      <w:pPr>
        <w:spacing w:after="0" w:line="240" w:lineRule="auto"/>
        <w:jc w:val="both"/>
        <w:rPr>
          <w:rFonts w:ascii="Calibri" w:eastAsia="Calibri" w:hAnsi="Calibri" w:cs="Calibri"/>
          <w:color w:val="23321F"/>
          <w:sz w:val="24"/>
          <w:szCs w:val="24"/>
          <w:lang w:val="pt-PT"/>
        </w:rPr>
      </w:pPr>
      <w:r w:rsidRPr="00EB2BE2">
        <w:rPr>
          <w:rFonts w:ascii="Calibri" w:eastAsia="Calibri" w:hAnsi="Calibri" w:cs="Calibri"/>
          <w:color w:val="23321F"/>
          <w:sz w:val="24"/>
          <w:szCs w:val="24"/>
          <w:lang w:val="pt-PT"/>
        </w:rPr>
        <w:t xml:space="preserve">O </w:t>
      </w:r>
      <w:proofErr w:type="spellStart"/>
      <w:r w:rsidRPr="00EB2BE2">
        <w:rPr>
          <w:rFonts w:ascii="Calibri" w:eastAsia="Calibri" w:hAnsi="Calibri" w:cs="Calibri"/>
          <w:b/>
          <w:bCs/>
          <w:color w:val="23321F"/>
          <w:sz w:val="24"/>
          <w:szCs w:val="24"/>
          <w:lang w:val="pt-PT"/>
        </w:rPr>
        <w:t>GreenGame</w:t>
      </w:r>
      <w:proofErr w:type="spellEnd"/>
      <w:r w:rsidRPr="00EB2BE2">
        <w:rPr>
          <w:rFonts w:ascii="Calibri" w:eastAsia="Calibri" w:hAnsi="Calibri" w:cs="Calibri"/>
          <w:color w:val="23321F"/>
          <w:sz w:val="24"/>
          <w:szCs w:val="24"/>
          <w:lang w:val="pt-PT"/>
        </w:rPr>
        <w:t xml:space="preserve"> está dividido em sete "esferas ambientais" distintas, cada uma representando um tema ou cenário ambiental único. Estas esferas servem de pontos focais para a exploração e aprendizagem dos alunos.</w:t>
      </w:r>
    </w:p>
    <w:p w14:paraId="1F128EB3" w14:textId="77777777" w:rsidR="00EB2BE2" w:rsidRPr="00EB2BE2" w:rsidRDefault="00EB2BE2" w:rsidP="00EB2BE2">
      <w:pPr>
        <w:spacing w:after="0" w:line="240" w:lineRule="auto"/>
        <w:jc w:val="both"/>
        <w:rPr>
          <w:rFonts w:ascii="Calibri" w:eastAsia="Calibri" w:hAnsi="Calibri" w:cs="Calibri"/>
          <w:color w:val="23321F"/>
          <w:sz w:val="24"/>
          <w:szCs w:val="24"/>
          <w:lang w:val="pt-PT"/>
        </w:rPr>
      </w:pPr>
      <w:r w:rsidRPr="00EB2BE2">
        <w:rPr>
          <w:rFonts w:ascii="Calibri" w:eastAsia="Calibri" w:hAnsi="Calibri" w:cs="Calibri"/>
          <w:color w:val="23321F"/>
          <w:sz w:val="24"/>
          <w:szCs w:val="24"/>
          <w:lang w:val="pt-PT"/>
        </w:rPr>
        <w:t>Na esfera da reciclagem, os alunos mergulham no mundo da gestão responsável de resíduos e das práticas de reciclagem. Aprendem sobre a importância de reduzir, reutilizar e reciclar materiais para minimizar o impacto ambiental.</w:t>
      </w:r>
    </w:p>
    <w:p w14:paraId="479F3DBB" w14:textId="77777777" w:rsidR="00EB2BE2" w:rsidRDefault="00EB2BE2" w:rsidP="00EB2BE2">
      <w:pPr>
        <w:spacing w:after="0" w:line="240" w:lineRule="auto"/>
        <w:jc w:val="both"/>
        <w:rPr>
          <w:rFonts w:ascii="Calibri" w:eastAsia="Calibri" w:hAnsi="Calibri" w:cs="Calibri"/>
          <w:color w:val="23321F"/>
          <w:sz w:val="24"/>
          <w:szCs w:val="24"/>
          <w:lang w:val="pt-PT"/>
        </w:rPr>
      </w:pPr>
      <w:r w:rsidRPr="00EB2BE2">
        <w:rPr>
          <w:rFonts w:ascii="Calibri" w:eastAsia="Calibri" w:hAnsi="Calibri" w:cs="Calibri"/>
          <w:color w:val="23321F"/>
          <w:sz w:val="24"/>
          <w:szCs w:val="24"/>
          <w:lang w:val="pt-PT"/>
        </w:rPr>
        <w:t>A esfera da conservação da água centra-se no precioso recurso da água. Os alunos descobrem a importância da conservação da água, abordando questões como a falta de água e o impacto da utilização quotidiana da água.</w:t>
      </w:r>
    </w:p>
    <w:p w14:paraId="2EBB79EE" w14:textId="77777777" w:rsidR="00EB2BE2" w:rsidRDefault="00EB2BE2" w:rsidP="00EB2BE2">
      <w:pPr>
        <w:spacing w:after="0" w:line="240" w:lineRule="auto"/>
        <w:jc w:val="both"/>
        <w:rPr>
          <w:rFonts w:ascii="Calibri" w:eastAsia="Calibri" w:hAnsi="Calibri" w:cs="Calibri"/>
          <w:color w:val="23321F"/>
          <w:sz w:val="24"/>
          <w:szCs w:val="24"/>
          <w:lang w:val="pt-PT"/>
        </w:rPr>
      </w:pPr>
      <w:r w:rsidRPr="00EB2BE2">
        <w:rPr>
          <w:rFonts w:ascii="Calibri" w:eastAsia="Calibri" w:hAnsi="Calibri" w:cs="Calibri"/>
          <w:color w:val="23321F"/>
          <w:sz w:val="24"/>
          <w:szCs w:val="24"/>
          <w:lang w:val="pt-PT"/>
        </w:rPr>
        <w:t>No domínio da poupança de energia, os alunos exploram a eficiência energética e o consumo responsável de energia. Aprendem sobre fontes de energia sustentáveis e como reduzir a sua pegada energética.</w:t>
      </w:r>
    </w:p>
    <w:p w14:paraId="3926B72E" w14:textId="77777777" w:rsidR="00EB2BE2" w:rsidRPr="00EB2BE2" w:rsidRDefault="00EB2BE2" w:rsidP="00EB2BE2">
      <w:pPr>
        <w:spacing w:after="0" w:line="240" w:lineRule="auto"/>
        <w:jc w:val="both"/>
        <w:rPr>
          <w:rFonts w:ascii="Calibri" w:eastAsia="Calibri" w:hAnsi="Calibri" w:cs="Calibri"/>
          <w:color w:val="23321F"/>
          <w:sz w:val="24"/>
          <w:szCs w:val="24"/>
          <w:lang w:val="pt-PT"/>
        </w:rPr>
      </w:pPr>
      <w:r w:rsidRPr="00EB2BE2">
        <w:rPr>
          <w:rFonts w:ascii="Calibri" w:eastAsia="Calibri" w:hAnsi="Calibri" w:cs="Calibri"/>
          <w:color w:val="23321F"/>
          <w:sz w:val="24"/>
          <w:szCs w:val="24"/>
          <w:lang w:val="pt-PT"/>
        </w:rPr>
        <w:t>Esta esfera incentiva os alunos a considerar métodos de transporte alternativos que sejam amigos do ambiente. Exploram tópicos como andar a pé, de bicicleta, partilhar o carro e utilizar os transportes públicos para reduzir as emissões.</w:t>
      </w:r>
    </w:p>
    <w:p w14:paraId="767801B7" w14:textId="369C49B3" w:rsidR="00EB2BE2" w:rsidRPr="00EB2BE2" w:rsidRDefault="00EB2BE2" w:rsidP="00EB2BE2">
      <w:pPr>
        <w:jc w:val="both"/>
        <w:rPr>
          <w:rFonts w:ascii="Calibri" w:eastAsia="Calibri" w:hAnsi="Calibri" w:cs="Calibri"/>
          <w:color w:val="23321F"/>
          <w:sz w:val="24"/>
          <w:szCs w:val="24"/>
          <w:lang w:val="pt-PT"/>
        </w:rPr>
      </w:pPr>
      <w:r w:rsidRPr="00EB2BE2">
        <w:rPr>
          <w:rFonts w:ascii="Calibri" w:eastAsia="Calibri" w:hAnsi="Calibri" w:cs="Calibri"/>
          <w:color w:val="23321F"/>
          <w:sz w:val="24"/>
          <w:szCs w:val="24"/>
          <w:lang w:val="pt-PT"/>
        </w:rPr>
        <w:t xml:space="preserve">Os alunos adquirem conhecimentos sobre as consequências das alterações climáticas e as ações globais necessárias para atenuar os seus efeitos. Ao longo do jogo, os alunos são incentivados a adotar um estilo de vida globalmente sustentável. </w:t>
      </w:r>
    </w:p>
    <w:p w14:paraId="3A91805A" w14:textId="74E6D12C" w:rsidR="00374197" w:rsidRDefault="00EB2BE2" w:rsidP="00EB2BE2">
      <w:pPr>
        <w:jc w:val="both"/>
        <w:rPr>
          <w:rFonts w:ascii="Calibri" w:eastAsia="Calibri" w:hAnsi="Calibri" w:cs="Calibri"/>
          <w:color w:val="23321F"/>
          <w:sz w:val="24"/>
          <w:szCs w:val="24"/>
          <w:lang w:val="pt-PT"/>
        </w:rPr>
      </w:pPr>
      <w:r w:rsidRPr="00EB2BE2">
        <w:rPr>
          <w:rFonts w:ascii="Calibri" w:eastAsia="Calibri" w:hAnsi="Calibri" w:cs="Calibri"/>
          <w:color w:val="23321F"/>
          <w:sz w:val="24"/>
          <w:szCs w:val="24"/>
          <w:lang w:val="pt-PT"/>
        </w:rPr>
        <w:t xml:space="preserve">Estes cenários ou temas de jogo fornecem um quadro para os alunos explorarem e compreenderem questões ambientais complexas. Ao mergulharem nestes cenários, os alunos adquirem conhecimentos sobre a interligação dos desafios ambientais e ficam habilitados a ter um impacto positivo no mundo. Enquanto professor, desempenha um papel crucial na orientação dos alunos </w:t>
      </w:r>
      <w:r w:rsidRPr="00EB2BE2">
        <w:rPr>
          <w:rFonts w:ascii="Calibri" w:eastAsia="Calibri" w:hAnsi="Calibri" w:cs="Calibri"/>
          <w:color w:val="23321F"/>
          <w:sz w:val="24"/>
          <w:szCs w:val="24"/>
          <w:lang w:val="pt-PT"/>
        </w:rPr>
        <w:lastRenderedPageBreak/>
        <w:t>através destes temas e ajuda-os a tornarem-se indivíduos com consciência ambiental que podem moldar um futuro mais sustentável.</w:t>
      </w:r>
    </w:p>
    <w:p w14:paraId="7A045749" w14:textId="77777777" w:rsidR="00EB2BE2" w:rsidRPr="00EB2BE2" w:rsidRDefault="00EB2BE2" w:rsidP="00EB2BE2">
      <w:pPr>
        <w:jc w:val="both"/>
        <w:rPr>
          <w:rFonts w:ascii="Calibri" w:eastAsia="Calibri" w:hAnsi="Calibri" w:cs="Calibri"/>
          <w:color w:val="23321F"/>
          <w:sz w:val="24"/>
          <w:szCs w:val="24"/>
          <w:lang w:val="pt-PT"/>
        </w:rPr>
      </w:pPr>
    </w:p>
    <w:p w14:paraId="3202F761" w14:textId="7ABA94CA" w:rsidR="007A099B" w:rsidRDefault="00EB2BE2" w:rsidP="00CA141D">
      <w:pPr>
        <w:pStyle w:val="Ttulo3"/>
        <w:numPr>
          <w:ilvl w:val="2"/>
          <w:numId w:val="16"/>
        </w:numPr>
        <w:rPr>
          <w:rFonts w:ascii="Calibri" w:eastAsia="Calibri" w:hAnsi="Calibri" w:cs="Calibri"/>
          <w:b/>
          <w:bCs/>
          <w:sz w:val="24"/>
        </w:rPr>
      </w:pPr>
      <w:bookmarkStart w:id="10" w:name="_Toc158027370"/>
      <w:r>
        <w:rPr>
          <w:rFonts w:ascii="Calibri" w:eastAsia="Calibri" w:hAnsi="Calibri" w:cs="Calibri"/>
          <w:b/>
          <w:bCs/>
          <w:sz w:val="24"/>
        </w:rPr>
        <w:t xml:space="preserve">Passo a </w:t>
      </w:r>
      <w:proofErr w:type="spellStart"/>
      <w:r>
        <w:rPr>
          <w:rFonts w:ascii="Calibri" w:eastAsia="Calibri" w:hAnsi="Calibri" w:cs="Calibri"/>
          <w:b/>
          <w:bCs/>
          <w:sz w:val="24"/>
        </w:rPr>
        <w:t>passo</w:t>
      </w:r>
      <w:bookmarkEnd w:id="10"/>
      <w:proofErr w:type="spellEnd"/>
    </w:p>
    <w:p w14:paraId="6B632DB0" w14:textId="77777777" w:rsidR="00EB2BE2" w:rsidRPr="00EB2BE2" w:rsidRDefault="00EB2BE2" w:rsidP="00EB2BE2"/>
    <w:p w14:paraId="71AD5B35" w14:textId="656DBF70" w:rsidR="00B91E97" w:rsidRPr="00EB2BE2" w:rsidRDefault="00EB2BE2" w:rsidP="00B91E97">
      <w:pPr>
        <w:pStyle w:val="PargrafodaLista"/>
        <w:numPr>
          <w:ilvl w:val="0"/>
          <w:numId w:val="27"/>
        </w:numPr>
        <w:spacing w:line="259" w:lineRule="auto"/>
        <w:jc w:val="both"/>
        <w:rPr>
          <w:rFonts w:ascii="Calibri" w:hAnsi="Calibri" w:cs="Calibri"/>
          <w:sz w:val="24"/>
          <w:szCs w:val="24"/>
          <w:lang w:val="pt-PT"/>
        </w:rPr>
      </w:pPr>
      <w:r w:rsidRPr="00EB2BE2">
        <w:rPr>
          <w:rFonts w:ascii="Calibri" w:hAnsi="Calibri" w:cs="Calibri"/>
          <w:noProof/>
          <w:sz w:val="24"/>
          <w:szCs w:val="24"/>
          <w:lang w:val="pt-PT"/>
        </w:rPr>
        <w:t>Abr</w:t>
      </w:r>
      <w:r>
        <w:rPr>
          <w:rFonts w:ascii="Calibri" w:hAnsi="Calibri" w:cs="Calibri"/>
          <w:noProof/>
          <w:sz w:val="24"/>
          <w:szCs w:val="24"/>
          <w:lang w:val="pt-PT"/>
        </w:rPr>
        <w:t xml:space="preserve">a </w:t>
      </w:r>
      <w:r w:rsidRPr="00EB2BE2">
        <w:rPr>
          <w:rFonts w:ascii="Calibri" w:hAnsi="Calibri" w:cs="Calibri"/>
          <w:noProof/>
          <w:sz w:val="24"/>
          <w:szCs w:val="24"/>
          <w:lang w:val="pt-PT"/>
        </w:rPr>
        <w:t>o jogo e complet</w:t>
      </w:r>
      <w:r>
        <w:rPr>
          <w:rFonts w:ascii="Calibri" w:hAnsi="Calibri" w:cs="Calibri"/>
          <w:noProof/>
          <w:sz w:val="24"/>
          <w:szCs w:val="24"/>
          <w:lang w:val="pt-PT"/>
        </w:rPr>
        <w:t>e</w:t>
      </w:r>
      <w:r w:rsidRPr="00EB2BE2">
        <w:rPr>
          <w:rFonts w:ascii="Calibri" w:hAnsi="Calibri" w:cs="Calibri"/>
          <w:noProof/>
          <w:sz w:val="24"/>
          <w:szCs w:val="24"/>
          <w:lang w:val="pt-PT"/>
        </w:rPr>
        <w:t xml:space="preserve"> a tarefa diária</w:t>
      </w:r>
      <w:r w:rsidR="00B91E97" w:rsidRPr="00EB2BE2">
        <w:rPr>
          <w:rFonts w:ascii="Calibri" w:hAnsi="Calibri" w:cs="Calibri"/>
          <w:sz w:val="24"/>
          <w:szCs w:val="24"/>
          <w:lang w:val="pt-PT"/>
        </w:rPr>
        <w:t>.</w:t>
      </w:r>
    </w:p>
    <w:p w14:paraId="470A401B" w14:textId="4AB2EC62" w:rsidR="00B91E97" w:rsidRPr="00EB2BE2" w:rsidRDefault="00B91E97" w:rsidP="00B91E97">
      <w:pPr>
        <w:pStyle w:val="PargrafodaLista"/>
        <w:spacing w:line="259" w:lineRule="auto"/>
        <w:jc w:val="both"/>
        <w:rPr>
          <w:rFonts w:ascii="Calibri" w:hAnsi="Calibri" w:cs="Calibri"/>
          <w:sz w:val="24"/>
          <w:szCs w:val="24"/>
          <w:lang w:val="pt-PT"/>
        </w:rPr>
      </w:pPr>
      <w:r w:rsidRPr="00B91E97">
        <w:rPr>
          <w:rFonts w:ascii="Calibri" w:hAnsi="Calibri" w:cs="Calibri"/>
          <w:noProof/>
          <w:sz w:val="24"/>
          <w:szCs w:val="24"/>
        </w:rPr>
        <w:drawing>
          <wp:anchor distT="0" distB="0" distL="114300" distR="114300" simplePos="0" relativeHeight="251701248" behindDoc="0" locked="0" layoutInCell="1" allowOverlap="1" wp14:anchorId="52FC31DF" wp14:editId="29977687">
            <wp:simplePos x="0" y="0"/>
            <wp:positionH relativeFrom="column">
              <wp:posOffset>461010</wp:posOffset>
            </wp:positionH>
            <wp:positionV relativeFrom="paragraph">
              <wp:posOffset>20955</wp:posOffset>
            </wp:positionV>
            <wp:extent cx="1153795" cy="1937385"/>
            <wp:effectExtent l="0" t="0" r="8255" b="5715"/>
            <wp:wrapNone/>
            <wp:docPr id="1181362810"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3795"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0E4BC" w14:textId="77777777" w:rsidR="00B91E97" w:rsidRPr="00EB2BE2" w:rsidRDefault="00B91E97" w:rsidP="00B91E97">
      <w:pPr>
        <w:pStyle w:val="PargrafodaLista"/>
        <w:rPr>
          <w:rFonts w:ascii="Calibri" w:hAnsi="Calibri" w:cs="Calibri"/>
          <w:sz w:val="24"/>
          <w:szCs w:val="24"/>
          <w:lang w:val="pt-PT"/>
        </w:rPr>
      </w:pPr>
    </w:p>
    <w:p w14:paraId="2BA3CA1A" w14:textId="77777777" w:rsidR="00B91E97" w:rsidRPr="00EB2BE2" w:rsidRDefault="00B91E97" w:rsidP="00B91E97">
      <w:pPr>
        <w:pStyle w:val="PargrafodaLista"/>
        <w:rPr>
          <w:rFonts w:ascii="Calibri" w:hAnsi="Calibri" w:cs="Calibri"/>
          <w:sz w:val="24"/>
          <w:szCs w:val="24"/>
          <w:lang w:val="pt-PT"/>
        </w:rPr>
      </w:pPr>
    </w:p>
    <w:p w14:paraId="458D1E10" w14:textId="77777777" w:rsidR="00B91E97" w:rsidRPr="00EB2BE2" w:rsidRDefault="00B91E97" w:rsidP="00B91E97">
      <w:pPr>
        <w:pStyle w:val="PargrafodaLista"/>
        <w:rPr>
          <w:rFonts w:ascii="Calibri" w:hAnsi="Calibri" w:cs="Calibri"/>
          <w:sz w:val="24"/>
          <w:szCs w:val="24"/>
          <w:lang w:val="pt-PT"/>
        </w:rPr>
      </w:pPr>
    </w:p>
    <w:p w14:paraId="51C724C0" w14:textId="77777777" w:rsidR="00B91E97" w:rsidRPr="00EB2BE2" w:rsidRDefault="00B91E97" w:rsidP="00B91E97">
      <w:pPr>
        <w:pStyle w:val="PargrafodaLista"/>
        <w:rPr>
          <w:rFonts w:ascii="Calibri" w:hAnsi="Calibri" w:cs="Calibri"/>
          <w:sz w:val="24"/>
          <w:szCs w:val="24"/>
          <w:lang w:val="pt-PT"/>
        </w:rPr>
      </w:pPr>
    </w:p>
    <w:p w14:paraId="5FD9CAE4" w14:textId="77777777" w:rsidR="00B91E97" w:rsidRPr="00EB2BE2" w:rsidRDefault="00B91E97" w:rsidP="00B91E97">
      <w:pPr>
        <w:pStyle w:val="PargrafodaLista"/>
        <w:rPr>
          <w:rFonts w:ascii="Calibri" w:hAnsi="Calibri" w:cs="Calibri"/>
          <w:sz w:val="24"/>
          <w:szCs w:val="24"/>
          <w:lang w:val="pt-PT"/>
        </w:rPr>
      </w:pPr>
    </w:p>
    <w:p w14:paraId="6B9518F6" w14:textId="77777777" w:rsidR="00EB2BE2" w:rsidRPr="00EB2BE2" w:rsidRDefault="00EB2BE2" w:rsidP="00B91E97">
      <w:pPr>
        <w:pStyle w:val="PargrafodaLista"/>
        <w:rPr>
          <w:rFonts w:ascii="Calibri" w:hAnsi="Calibri" w:cs="Calibri"/>
          <w:sz w:val="24"/>
          <w:szCs w:val="24"/>
          <w:lang w:val="pt-PT"/>
        </w:rPr>
      </w:pPr>
    </w:p>
    <w:p w14:paraId="4149714F" w14:textId="77777777" w:rsidR="00B91E97" w:rsidRPr="00EB2BE2" w:rsidRDefault="00B91E97" w:rsidP="00B91E97">
      <w:pPr>
        <w:pStyle w:val="PargrafodaLista"/>
        <w:rPr>
          <w:rFonts w:ascii="Calibri" w:hAnsi="Calibri" w:cs="Calibri"/>
          <w:sz w:val="24"/>
          <w:szCs w:val="24"/>
          <w:lang w:val="pt-PT"/>
        </w:rPr>
      </w:pPr>
    </w:p>
    <w:p w14:paraId="398CAD6E" w14:textId="77777777" w:rsidR="00B91E97" w:rsidRPr="00EB2BE2" w:rsidRDefault="00B91E97" w:rsidP="00B91E97">
      <w:pPr>
        <w:pStyle w:val="PargrafodaLista"/>
        <w:rPr>
          <w:rFonts w:ascii="Calibri" w:hAnsi="Calibri" w:cs="Calibri"/>
          <w:sz w:val="24"/>
          <w:szCs w:val="24"/>
          <w:lang w:val="pt-PT"/>
        </w:rPr>
      </w:pPr>
    </w:p>
    <w:p w14:paraId="066AC9BA" w14:textId="77777777" w:rsidR="00454371" w:rsidRPr="00EB2BE2" w:rsidRDefault="00454371" w:rsidP="00B91E97">
      <w:pPr>
        <w:pStyle w:val="PargrafodaLista"/>
        <w:rPr>
          <w:rFonts w:ascii="Calibri" w:hAnsi="Calibri" w:cs="Calibri"/>
          <w:sz w:val="24"/>
          <w:szCs w:val="24"/>
          <w:lang w:val="pt-PT"/>
        </w:rPr>
      </w:pPr>
    </w:p>
    <w:p w14:paraId="6AEDEA66" w14:textId="74D3A246" w:rsidR="00B91E97" w:rsidRPr="00EB2BE2" w:rsidRDefault="00EB2BE2" w:rsidP="000D5CDB">
      <w:pPr>
        <w:pStyle w:val="PargrafodaLista"/>
        <w:numPr>
          <w:ilvl w:val="0"/>
          <w:numId w:val="27"/>
        </w:numPr>
        <w:spacing w:line="259" w:lineRule="auto"/>
        <w:rPr>
          <w:rFonts w:ascii="Calibri" w:hAnsi="Calibri" w:cs="Calibri"/>
          <w:sz w:val="24"/>
          <w:szCs w:val="24"/>
          <w:lang w:val="pt-PT"/>
        </w:rPr>
      </w:pPr>
      <w:r w:rsidRPr="00EB2BE2">
        <w:rPr>
          <w:rFonts w:ascii="Calibri" w:hAnsi="Calibri" w:cs="Calibri"/>
          <w:sz w:val="24"/>
          <w:szCs w:val="24"/>
          <w:lang w:val="pt-PT"/>
        </w:rPr>
        <w:t>Cli</w:t>
      </w:r>
      <w:r>
        <w:rPr>
          <w:rFonts w:ascii="Calibri" w:hAnsi="Calibri" w:cs="Calibri"/>
          <w:sz w:val="24"/>
          <w:szCs w:val="24"/>
          <w:lang w:val="pt-PT"/>
        </w:rPr>
        <w:t xml:space="preserve">que </w:t>
      </w:r>
      <w:r w:rsidRPr="00EB2BE2">
        <w:rPr>
          <w:rFonts w:ascii="Calibri" w:hAnsi="Calibri" w:cs="Calibri"/>
          <w:sz w:val="24"/>
          <w:szCs w:val="24"/>
          <w:lang w:val="pt-PT"/>
        </w:rPr>
        <w:t>no botão Definições para escolher o idioma e em seguida cli</w:t>
      </w:r>
      <w:r>
        <w:rPr>
          <w:rFonts w:ascii="Calibri" w:hAnsi="Calibri" w:cs="Calibri"/>
          <w:sz w:val="24"/>
          <w:szCs w:val="24"/>
          <w:lang w:val="pt-PT"/>
        </w:rPr>
        <w:t>que</w:t>
      </w:r>
      <w:r w:rsidRPr="00EB2BE2">
        <w:rPr>
          <w:rFonts w:ascii="Calibri" w:hAnsi="Calibri" w:cs="Calibri"/>
          <w:sz w:val="24"/>
          <w:szCs w:val="24"/>
          <w:lang w:val="pt-PT"/>
        </w:rPr>
        <w:t xml:space="preserve"> no botão Co</w:t>
      </w:r>
      <w:r>
        <w:rPr>
          <w:rFonts w:ascii="Calibri" w:hAnsi="Calibri" w:cs="Calibri"/>
          <w:sz w:val="24"/>
          <w:szCs w:val="24"/>
          <w:lang w:val="pt-PT"/>
        </w:rPr>
        <w:t>meçar</w:t>
      </w:r>
      <w:r w:rsidR="00B91E97" w:rsidRPr="00EB2BE2">
        <w:rPr>
          <w:rFonts w:ascii="Calibri" w:hAnsi="Calibri" w:cs="Calibri"/>
          <w:sz w:val="24"/>
          <w:szCs w:val="24"/>
          <w:lang w:val="pt-PT"/>
        </w:rPr>
        <w:t>.</w:t>
      </w:r>
    </w:p>
    <w:p w14:paraId="1BBDF7CD" w14:textId="7946E1F6" w:rsidR="00EB2BE2" w:rsidRPr="00EB2BE2" w:rsidRDefault="00EB2BE2" w:rsidP="00EB2BE2">
      <w:pPr>
        <w:spacing w:line="259" w:lineRule="auto"/>
        <w:rPr>
          <w:rFonts w:ascii="Calibri" w:hAnsi="Calibri" w:cs="Calibri"/>
          <w:sz w:val="24"/>
          <w:szCs w:val="24"/>
          <w:lang w:val="pt-PT"/>
        </w:rPr>
      </w:pPr>
      <w:r w:rsidRPr="00B91E97">
        <w:rPr>
          <w:noProof/>
        </w:rPr>
        <w:drawing>
          <wp:anchor distT="0" distB="0" distL="114300" distR="114300" simplePos="0" relativeHeight="251677696" behindDoc="1" locked="0" layoutInCell="1" allowOverlap="1" wp14:anchorId="404C54F2" wp14:editId="508C2F32">
            <wp:simplePos x="0" y="0"/>
            <wp:positionH relativeFrom="column">
              <wp:posOffset>512445</wp:posOffset>
            </wp:positionH>
            <wp:positionV relativeFrom="paragraph">
              <wp:posOffset>52705</wp:posOffset>
            </wp:positionV>
            <wp:extent cx="1695450" cy="1316386"/>
            <wp:effectExtent l="0" t="0" r="0" b="0"/>
            <wp:wrapNone/>
            <wp:docPr id="1791389589"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9338" cy="1319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64A0F" w14:textId="77777777" w:rsidR="00B91E97" w:rsidRPr="00EB2BE2" w:rsidRDefault="00B91E97" w:rsidP="00B91E97">
      <w:pPr>
        <w:rPr>
          <w:rFonts w:ascii="Calibri" w:hAnsi="Calibri" w:cs="Calibri"/>
          <w:sz w:val="24"/>
          <w:szCs w:val="24"/>
          <w:lang w:val="pt-PT"/>
        </w:rPr>
      </w:pPr>
    </w:p>
    <w:p w14:paraId="5793F6CB" w14:textId="77777777" w:rsidR="00B91E97" w:rsidRPr="00EB2BE2" w:rsidRDefault="00B91E97" w:rsidP="00B91E97">
      <w:pPr>
        <w:rPr>
          <w:rFonts w:ascii="Calibri" w:hAnsi="Calibri" w:cs="Calibri"/>
          <w:sz w:val="24"/>
          <w:szCs w:val="24"/>
          <w:lang w:val="pt-PT"/>
        </w:rPr>
      </w:pPr>
    </w:p>
    <w:p w14:paraId="626F9F50" w14:textId="77777777" w:rsidR="00B91E97" w:rsidRPr="00EB2BE2" w:rsidRDefault="00B91E97" w:rsidP="00B91E97">
      <w:pPr>
        <w:rPr>
          <w:rFonts w:ascii="Calibri" w:hAnsi="Calibri" w:cs="Calibri"/>
          <w:sz w:val="24"/>
          <w:szCs w:val="24"/>
          <w:lang w:val="pt-PT"/>
        </w:rPr>
      </w:pPr>
    </w:p>
    <w:p w14:paraId="6F3FAA88" w14:textId="77777777" w:rsidR="00B91E97" w:rsidRPr="00EB2BE2" w:rsidRDefault="00B91E97" w:rsidP="00B91E97">
      <w:pPr>
        <w:rPr>
          <w:rFonts w:ascii="Calibri" w:hAnsi="Calibri" w:cs="Calibri"/>
          <w:sz w:val="24"/>
          <w:szCs w:val="24"/>
          <w:lang w:val="pt-PT"/>
        </w:rPr>
      </w:pPr>
    </w:p>
    <w:p w14:paraId="220A8914" w14:textId="25F3089A" w:rsidR="00B91E97" w:rsidRPr="00EB2BE2" w:rsidRDefault="00EB2BE2" w:rsidP="00B91E97">
      <w:pPr>
        <w:pStyle w:val="PargrafodaLista"/>
        <w:numPr>
          <w:ilvl w:val="0"/>
          <w:numId w:val="27"/>
        </w:numPr>
        <w:spacing w:line="259" w:lineRule="auto"/>
        <w:jc w:val="both"/>
        <w:rPr>
          <w:rFonts w:ascii="Calibri" w:hAnsi="Calibri" w:cs="Calibri"/>
          <w:sz w:val="24"/>
          <w:szCs w:val="24"/>
          <w:lang w:val="pt-PT"/>
        </w:rPr>
      </w:pPr>
      <w:r w:rsidRPr="00EB2BE2">
        <w:rPr>
          <w:rFonts w:ascii="Calibri" w:hAnsi="Calibri" w:cs="Calibri"/>
          <w:sz w:val="24"/>
          <w:szCs w:val="24"/>
          <w:lang w:val="pt-PT"/>
        </w:rPr>
        <w:t>Ao clicar no botão Começar</w:t>
      </w:r>
      <w:r w:rsidR="00B91E97" w:rsidRPr="00EB2BE2">
        <w:rPr>
          <w:rFonts w:ascii="Calibri" w:hAnsi="Calibri" w:cs="Calibri"/>
          <w:sz w:val="24"/>
          <w:szCs w:val="24"/>
          <w:lang w:val="pt-PT"/>
        </w:rPr>
        <w:t xml:space="preserve">, </w:t>
      </w:r>
      <w:r w:rsidRPr="00EB2BE2">
        <w:rPr>
          <w:rFonts w:ascii="Calibri" w:hAnsi="Calibri" w:cs="Calibri"/>
          <w:sz w:val="24"/>
          <w:szCs w:val="24"/>
          <w:lang w:val="pt-PT"/>
        </w:rPr>
        <w:t>temos acesso aos diferentes níveis da janela abaixo</w:t>
      </w:r>
      <w:r>
        <w:rPr>
          <w:rFonts w:ascii="Calibri" w:hAnsi="Calibri" w:cs="Calibri"/>
          <w:sz w:val="24"/>
          <w:szCs w:val="24"/>
          <w:lang w:val="pt-PT"/>
        </w:rPr>
        <w:t>.</w:t>
      </w:r>
    </w:p>
    <w:p w14:paraId="093982FC" w14:textId="779DBC9B" w:rsidR="00B91E97" w:rsidRPr="00EB2BE2" w:rsidRDefault="00EB2BE2" w:rsidP="00B91E97">
      <w:pPr>
        <w:pStyle w:val="PargrafodaLista"/>
        <w:rPr>
          <w:rFonts w:ascii="Calibri" w:hAnsi="Calibri" w:cs="Calibri"/>
          <w:sz w:val="24"/>
          <w:szCs w:val="24"/>
          <w:lang w:val="pt-PT"/>
        </w:rPr>
      </w:pPr>
      <w:r w:rsidRPr="00B91E97">
        <w:rPr>
          <w:rFonts w:ascii="Calibri" w:hAnsi="Calibri" w:cs="Calibri"/>
          <w:noProof/>
          <w:sz w:val="24"/>
          <w:szCs w:val="24"/>
        </w:rPr>
        <w:drawing>
          <wp:anchor distT="0" distB="0" distL="114300" distR="114300" simplePos="0" relativeHeight="251703296" behindDoc="0" locked="0" layoutInCell="1" allowOverlap="1" wp14:anchorId="4B638CEC" wp14:editId="32F4704E">
            <wp:simplePos x="0" y="0"/>
            <wp:positionH relativeFrom="column">
              <wp:posOffset>487045</wp:posOffset>
            </wp:positionH>
            <wp:positionV relativeFrom="paragraph">
              <wp:posOffset>57785</wp:posOffset>
            </wp:positionV>
            <wp:extent cx="1134267" cy="1498600"/>
            <wp:effectExtent l="0" t="0" r="8890" b="6350"/>
            <wp:wrapNone/>
            <wp:docPr id="1232792168"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5524" cy="15002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2B24B" w14:textId="77777777" w:rsidR="00B91E97" w:rsidRPr="00EB2BE2" w:rsidRDefault="00B91E97" w:rsidP="00B91E97">
      <w:pPr>
        <w:pStyle w:val="PargrafodaLista"/>
        <w:rPr>
          <w:rFonts w:ascii="Calibri" w:hAnsi="Calibri" w:cs="Calibri"/>
          <w:sz w:val="24"/>
          <w:szCs w:val="24"/>
          <w:lang w:val="pt-PT"/>
        </w:rPr>
      </w:pPr>
    </w:p>
    <w:p w14:paraId="2B5EE2A8" w14:textId="77777777" w:rsidR="00B91E97" w:rsidRPr="00EB2BE2" w:rsidRDefault="00B91E97" w:rsidP="00B91E97">
      <w:pPr>
        <w:pStyle w:val="PargrafodaLista"/>
        <w:rPr>
          <w:rFonts w:ascii="Calibri" w:hAnsi="Calibri" w:cs="Calibri"/>
          <w:sz w:val="24"/>
          <w:szCs w:val="24"/>
          <w:lang w:val="pt-PT"/>
        </w:rPr>
      </w:pPr>
    </w:p>
    <w:p w14:paraId="722A00CC" w14:textId="77777777" w:rsidR="00B91E97" w:rsidRPr="00EB2BE2" w:rsidRDefault="00B91E97" w:rsidP="00B91E97">
      <w:pPr>
        <w:pStyle w:val="PargrafodaLista"/>
        <w:rPr>
          <w:rFonts w:ascii="Calibri" w:hAnsi="Calibri" w:cs="Calibri"/>
          <w:sz w:val="24"/>
          <w:szCs w:val="24"/>
          <w:lang w:val="pt-PT"/>
        </w:rPr>
      </w:pPr>
    </w:p>
    <w:p w14:paraId="506D9409" w14:textId="77777777" w:rsidR="00B91E97" w:rsidRPr="00EB2BE2" w:rsidRDefault="00B91E97" w:rsidP="00B91E97">
      <w:pPr>
        <w:pStyle w:val="PargrafodaLista"/>
        <w:rPr>
          <w:rFonts w:ascii="Calibri" w:hAnsi="Calibri" w:cs="Calibri"/>
          <w:sz w:val="24"/>
          <w:szCs w:val="24"/>
          <w:lang w:val="pt-PT"/>
        </w:rPr>
      </w:pPr>
    </w:p>
    <w:p w14:paraId="16D4F5EA" w14:textId="77777777" w:rsidR="00B91E97" w:rsidRPr="00EB2BE2" w:rsidRDefault="00B91E97" w:rsidP="00B91E97">
      <w:pPr>
        <w:pStyle w:val="PargrafodaLista"/>
        <w:rPr>
          <w:rFonts w:ascii="Calibri" w:hAnsi="Calibri" w:cs="Calibri"/>
          <w:sz w:val="24"/>
          <w:szCs w:val="24"/>
          <w:lang w:val="pt-PT"/>
        </w:rPr>
      </w:pPr>
    </w:p>
    <w:p w14:paraId="02EAC0EB" w14:textId="77777777" w:rsidR="00B91E97" w:rsidRDefault="00B91E97" w:rsidP="00B91E97">
      <w:pPr>
        <w:pStyle w:val="PargrafodaLista"/>
        <w:rPr>
          <w:rFonts w:ascii="Calibri" w:hAnsi="Calibri" w:cs="Calibri"/>
          <w:sz w:val="24"/>
          <w:szCs w:val="24"/>
          <w:lang w:val="pt-PT"/>
        </w:rPr>
      </w:pPr>
    </w:p>
    <w:p w14:paraId="1A4B9F01" w14:textId="77777777" w:rsidR="00EB2BE2" w:rsidRPr="00EB2BE2" w:rsidRDefault="00EB2BE2" w:rsidP="00B91E97">
      <w:pPr>
        <w:pStyle w:val="PargrafodaLista"/>
        <w:rPr>
          <w:rFonts w:ascii="Calibri" w:hAnsi="Calibri" w:cs="Calibri"/>
          <w:sz w:val="24"/>
          <w:szCs w:val="24"/>
          <w:lang w:val="pt-PT"/>
        </w:rPr>
      </w:pPr>
    </w:p>
    <w:p w14:paraId="02F79F9D" w14:textId="77777777" w:rsidR="00B91E97" w:rsidRPr="00EB2BE2" w:rsidRDefault="00B91E97" w:rsidP="00B91E97">
      <w:pPr>
        <w:pStyle w:val="PargrafodaLista"/>
        <w:rPr>
          <w:rFonts w:ascii="Calibri" w:hAnsi="Calibri" w:cs="Calibri"/>
          <w:sz w:val="24"/>
          <w:szCs w:val="24"/>
          <w:lang w:val="pt-PT"/>
        </w:rPr>
      </w:pPr>
    </w:p>
    <w:p w14:paraId="091460EB" w14:textId="12CC09DE" w:rsidR="00B91E97" w:rsidRPr="00EB2BE2" w:rsidRDefault="00EB2BE2" w:rsidP="00B91E97">
      <w:pPr>
        <w:pStyle w:val="PargrafodaLista"/>
        <w:numPr>
          <w:ilvl w:val="0"/>
          <w:numId w:val="27"/>
        </w:numPr>
        <w:spacing w:line="259" w:lineRule="auto"/>
        <w:jc w:val="both"/>
        <w:rPr>
          <w:rFonts w:ascii="Calibri" w:hAnsi="Calibri" w:cs="Calibri"/>
          <w:sz w:val="24"/>
          <w:szCs w:val="24"/>
          <w:lang w:val="pt-PT"/>
        </w:rPr>
      </w:pPr>
      <w:r w:rsidRPr="00EB2BE2">
        <w:rPr>
          <w:rFonts w:ascii="Calibri" w:hAnsi="Calibri" w:cs="Calibri"/>
          <w:sz w:val="24"/>
          <w:szCs w:val="24"/>
          <w:lang w:val="pt-PT"/>
        </w:rPr>
        <w:t>Sempre que quiser voltar ao menu anterior, pode fazê-lo utilizando o botão apresentado abaixo. Este botão está disponível em todas as alturas do jogo (antes das instruções, na janela do nível e durante o jogo).</w:t>
      </w:r>
    </w:p>
    <w:p w14:paraId="6DD6C3CD" w14:textId="6B2B89D9" w:rsidR="00B91E97" w:rsidRPr="00EB2BE2" w:rsidRDefault="006F499D" w:rsidP="00B91E97">
      <w:pPr>
        <w:pStyle w:val="PargrafodaLista"/>
        <w:rPr>
          <w:rFonts w:ascii="Calibri" w:hAnsi="Calibri" w:cs="Calibri"/>
          <w:sz w:val="24"/>
          <w:szCs w:val="24"/>
          <w:lang w:val="pt-PT"/>
        </w:rPr>
      </w:pPr>
      <w:r w:rsidRPr="00B91E97">
        <w:rPr>
          <w:rFonts w:ascii="Calibri" w:hAnsi="Calibri" w:cs="Calibri"/>
          <w:noProof/>
          <w:sz w:val="24"/>
          <w:szCs w:val="24"/>
        </w:rPr>
        <w:drawing>
          <wp:anchor distT="0" distB="0" distL="114300" distR="114300" simplePos="0" relativeHeight="251704320" behindDoc="0" locked="0" layoutInCell="1" allowOverlap="1" wp14:anchorId="45221EBD" wp14:editId="427BEA8F">
            <wp:simplePos x="0" y="0"/>
            <wp:positionH relativeFrom="column">
              <wp:posOffset>461645</wp:posOffset>
            </wp:positionH>
            <wp:positionV relativeFrom="paragraph">
              <wp:posOffset>100965</wp:posOffset>
            </wp:positionV>
            <wp:extent cx="1187450" cy="1569043"/>
            <wp:effectExtent l="0" t="0" r="0" b="0"/>
            <wp:wrapNone/>
            <wp:docPr id="29255979"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7450" cy="15690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284A9" w14:textId="78F1B14B" w:rsidR="00B91E97" w:rsidRPr="00EB2BE2" w:rsidRDefault="00B91E97" w:rsidP="00B91E97">
      <w:pPr>
        <w:pStyle w:val="PargrafodaLista"/>
        <w:rPr>
          <w:rFonts w:ascii="Calibri" w:hAnsi="Calibri" w:cs="Calibri"/>
          <w:sz w:val="24"/>
          <w:szCs w:val="24"/>
          <w:lang w:val="pt-PT"/>
        </w:rPr>
      </w:pPr>
    </w:p>
    <w:p w14:paraId="3E482488" w14:textId="77777777" w:rsidR="00B91E97" w:rsidRPr="00EB2BE2" w:rsidRDefault="00B91E97" w:rsidP="00B91E97">
      <w:pPr>
        <w:pStyle w:val="PargrafodaLista"/>
        <w:rPr>
          <w:rFonts w:ascii="Calibri" w:hAnsi="Calibri" w:cs="Calibri"/>
          <w:sz w:val="24"/>
          <w:szCs w:val="24"/>
          <w:lang w:val="pt-PT"/>
        </w:rPr>
      </w:pPr>
    </w:p>
    <w:p w14:paraId="70AE46C7" w14:textId="77777777" w:rsidR="00B91E97" w:rsidRPr="00EB2BE2" w:rsidRDefault="00B91E97" w:rsidP="00B91E97">
      <w:pPr>
        <w:pStyle w:val="PargrafodaLista"/>
        <w:rPr>
          <w:rFonts w:ascii="Calibri" w:hAnsi="Calibri" w:cs="Calibri"/>
          <w:sz w:val="24"/>
          <w:szCs w:val="24"/>
          <w:lang w:val="pt-PT"/>
        </w:rPr>
      </w:pPr>
    </w:p>
    <w:p w14:paraId="3FAC0D2B" w14:textId="2683F347" w:rsidR="00B91E97" w:rsidRPr="00601489" w:rsidRDefault="00EB2BE2" w:rsidP="00B91E97">
      <w:pPr>
        <w:pStyle w:val="PargrafodaLista"/>
        <w:numPr>
          <w:ilvl w:val="0"/>
          <w:numId w:val="27"/>
        </w:numPr>
        <w:spacing w:line="259" w:lineRule="auto"/>
        <w:jc w:val="both"/>
        <w:rPr>
          <w:rFonts w:ascii="Calibri" w:hAnsi="Calibri" w:cs="Calibri"/>
          <w:sz w:val="24"/>
          <w:szCs w:val="24"/>
          <w:lang w:val="pt-PT"/>
        </w:rPr>
      </w:pPr>
      <w:r w:rsidRPr="00601489">
        <w:rPr>
          <w:rFonts w:ascii="Calibri" w:hAnsi="Calibri" w:cs="Calibri"/>
          <w:noProof/>
          <w:sz w:val="24"/>
          <w:szCs w:val="24"/>
          <w:lang w:val="pt-PT"/>
        </w:rPr>
        <w:lastRenderedPageBreak/>
        <w:t xml:space="preserve">Ao clicar num nível, temos acesso às instruções </w:t>
      </w:r>
      <w:r w:rsidR="00601489" w:rsidRPr="00601489">
        <w:rPr>
          <w:rFonts w:ascii="Calibri" w:hAnsi="Calibri" w:cs="Calibri"/>
          <w:noProof/>
          <w:sz w:val="24"/>
          <w:szCs w:val="24"/>
          <w:lang w:val="pt-PT"/>
        </w:rPr>
        <w:t>para a tarefa a executar</w:t>
      </w:r>
      <w:r w:rsidR="00B91E97" w:rsidRPr="00601489">
        <w:rPr>
          <w:rFonts w:ascii="Calibri" w:hAnsi="Calibri" w:cs="Calibri"/>
          <w:sz w:val="24"/>
          <w:szCs w:val="24"/>
          <w:lang w:val="pt-PT"/>
        </w:rPr>
        <w:t>.</w:t>
      </w:r>
    </w:p>
    <w:p w14:paraId="4682140C" w14:textId="090BD376" w:rsidR="00B91E97" w:rsidRPr="00601489" w:rsidRDefault="00601489" w:rsidP="00B91E97">
      <w:pPr>
        <w:pStyle w:val="PargrafodaLista"/>
        <w:rPr>
          <w:rFonts w:ascii="Calibri" w:hAnsi="Calibri" w:cs="Calibri"/>
          <w:sz w:val="24"/>
          <w:szCs w:val="24"/>
          <w:lang w:val="pt-PT"/>
        </w:rPr>
      </w:pPr>
      <w:r w:rsidRPr="00B91E97">
        <w:rPr>
          <w:rFonts w:ascii="Calibri" w:hAnsi="Calibri" w:cs="Calibri"/>
          <w:noProof/>
          <w:sz w:val="24"/>
          <w:szCs w:val="24"/>
        </w:rPr>
        <w:drawing>
          <wp:anchor distT="0" distB="0" distL="114300" distR="114300" simplePos="0" relativeHeight="251684864" behindDoc="0" locked="0" layoutInCell="1" allowOverlap="1" wp14:anchorId="49020CCE" wp14:editId="79E432C0">
            <wp:simplePos x="0" y="0"/>
            <wp:positionH relativeFrom="column">
              <wp:posOffset>537845</wp:posOffset>
            </wp:positionH>
            <wp:positionV relativeFrom="paragraph">
              <wp:posOffset>130811</wp:posOffset>
            </wp:positionV>
            <wp:extent cx="1342469" cy="1504950"/>
            <wp:effectExtent l="0" t="0" r="0" b="0"/>
            <wp:wrapNone/>
            <wp:docPr id="137271234"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2823" cy="15053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7D9A5" w14:textId="3B7EC301" w:rsidR="00B91E97" w:rsidRPr="00601489" w:rsidRDefault="00B91E97" w:rsidP="00B91E97">
      <w:pPr>
        <w:pStyle w:val="PargrafodaLista"/>
        <w:rPr>
          <w:rFonts w:ascii="Calibri" w:hAnsi="Calibri" w:cs="Calibri"/>
          <w:sz w:val="24"/>
          <w:szCs w:val="24"/>
          <w:lang w:val="pt-PT"/>
        </w:rPr>
      </w:pPr>
    </w:p>
    <w:p w14:paraId="6A7534C7" w14:textId="77777777" w:rsidR="00B91E97" w:rsidRPr="00601489" w:rsidRDefault="00B91E97" w:rsidP="00B91E97">
      <w:pPr>
        <w:pStyle w:val="PargrafodaLista"/>
        <w:rPr>
          <w:rFonts w:ascii="Calibri" w:hAnsi="Calibri" w:cs="Calibri"/>
          <w:sz w:val="24"/>
          <w:szCs w:val="24"/>
          <w:lang w:val="pt-PT"/>
        </w:rPr>
      </w:pPr>
    </w:p>
    <w:p w14:paraId="2D76AC15" w14:textId="77777777" w:rsidR="00B91E97" w:rsidRPr="00601489" w:rsidRDefault="00B91E97" w:rsidP="00B91E97">
      <w:pPr>
        <w:pStyle w:val="PargrafodaLista"/>
        <w:rPr>
          <w:rFonts w:ascii="Calibri" w:hAnsi="Calibri" w:cs="Calibri"/>
          <w:sz w:val="24"/>
          <w:szCs w:val="24"/>
          <w:lang w:val="pt-PT"/>
        </w:rPr>
      </w:pPr>
    </w:p>
    <w:p w14:paraId="3CB469C9" w14:textId="77777777" w:rsidR="00B91E97" w:rsidRPr="00601489" w:rsidRDefault="00B91E97" w:rsidP="00B91E97">
      <w:pPr>
        <w:pStyle w:val="PargrafodaLista"/>
        <w:rPr>
          <w:rFonts w:ascii="Calibri" w:hAnsi="Calibri" w:cs="Calibri"/>
          <w:sz w:val="24"/>
          <w:szCs w:val="24"/>
          <w:lang w:val="pt-PT"/>
        </w:rPr>
      </w:pPr>
    </w:p>
    <w:p w14:paraId="704B1AC9" w14:textId="77777777" w:rsidR="00B91E97" w:rsidRPr="00601489" w:rsidRDefault="00B91E97" w:rsidP="00B91E97">
      <w:pPr>
        <w:pStyle w:val="PargrafodaLista"/>
        <w:rPr>
          <w:rFonts w:ascii="Calibri" w:hAnsi="Calibri" w:cs="Calibri"/>
          <w:sz w:val="24"/>
          <w:szCs w:val="24"/>
          <w:lang w:val="pt-PT"/>
        </w:rPr>
      </w:pPr>
    </w:p>
    <w:p w14:paraId="0C4F77E6" w14:textId="77777777" w:rsidR="00B91E97" w:rsidRPr="00601489" w:rsidRDefault="00B91E97" w:rsidP="00B91E97">
      <w:pPr>
        <w:pStyle w:val="PargrafodaLista"/>
        <w:rPr>
          <w:rFonts w:ascii="Calibri" w:hAnsi="Calibri" w:cs="Calibri"/>
          <w:sz w:val="24"/>
          <w:szCs w:val="24"/>
          <w:lang w:val="pt-PT"/>
        </w:rPr>
      </w:pPr>
    </w:p>
    <w:p w14:paraId="5FB7752A" w14:textId="77777777" w:rsidR="00B91E97" w:rsidRPr="00601489" w:rsidRDefault="00B91E97" w:rsidP="00B91E97">
      <w:pPr>
        <w:pStyle w:val="PargrafodaLista"/>
        <w:rPr>
          <w:rFonts w:ascii="Calibri" w:hAnsi="Calibri" w:cs="Calibri"/>
          <w:sz w:val="24"/>
          <w:szCs w:val="24"/>
          <w:lang w:val="pt-PT"/>
        </w:rPr>
      </w:pPr>
    </w:p>
    <w:p w14:paraId="1C16B875" w14:textId="77777777" w:rsidR="00B91E97" w:rsidRPr="00601489" w:rsidRDefault="00B91E97" w:rsidP="00B91E97">
      <w:pPr>
        <w:pStyle w:val="PargrafodaLista"/>
        <w:rPr>
          <w:rFonts w:ascii="Calibri" w:hAnsi="Calibri" w:cs="Calibri"/>
          <w:sz w:val="24"/>
          <w:szCs w:val="24"/>
          <w:lang w:val="pt-PT"/>
        </w:rPr>
      </w:pPr>
    </w:p>
    <w:p w14:paraId="2EAF1F12" w14:textId="77777777" w:rsidR="00B91E97" w:rsidRPr="00601489" w:rsidRDefault="00B91E97" w:rsidP="00B91E97">
      <w:pPr>
        <w:pStyle w:val="PargrafodaLista"/>
        <w:rPr>
          <w:rFonts w:ascii="Calibri" w:hAnsi="Calibri" w:cs="Calibri"/>
          <w:sz w:val="24"/>
          <w:szCs w:val="24"/>
          <w:lang w:val="pt-PT"/>
        </w:rPr>
      </w:pPr>
    </w:p>
    <w:p w14:paraId="4F05C3C4" w14:textId="5AD36FC4" w:rsidR="00B91E97" w:rsidRPr="00601489" w:rsidRDefault="00601489" w:rsidP="00601489">
      <w:pPr>
        <w:pStyle w:val="PargrafodaLista"/>
        <w:numPr>
          <w:ilvl w:val="0"/>
          <w:numId w:val="27"/>
        </w:numPr>
        <w:spacing w:line="259" w:lineRule="auto"/>
        <w:jc w:val="both"/>
        <w:rPr>
          <w:rFonts w:ascii="Calibri" w:hAnsi="Calibri" w:cs="Calibri"/>
          <w:sz w:val="24"/>
          <w:szCs w:val="24"/>
          <w:lang w:val="pt-PT"/>
        </w:rPr>
      </w:pPr>
      <w:r w:rsidRPr="00601489">
        <w:rPr>
          <w:rFonts w:ascii="Calibri" w:hAnsi="Calibri" w:cs="Calibri"/>
          <w:sz w:val="24"/>
          <w:szCs w:val="24"/>
          <w:lang w:val="pt-PT"/>
        </w:rPr>
        <w:t xml:space="preserve">Quando a tarefa tiver sido verificada, podemos iniciar o jogo clicando no botão </w:t>
      </w:r>
      <w:r>
        <w:rPr>
          <w:rFonts w:ascii="Calibri" w:hAnsi="Calibri" w:cs="Calibri"/>
          <w:sz w:val="24"/>
          <w:szCs w:val="24"/>
          <w:lang w:val="pt-PT"/>
        </w:rPr>
        <w:t>Começar</w:t>
      </w:r>
      <w:r w:rsidR="00B91E97" w:rsidRPr="00601489">
        <w:rPr>
          <w:rFonts w:ascii="Calibri" w:hAnsi="Calibri" w:cs="Calibri"/>
          <w:sz w:val="24"/>
          <w:szCs w:val="24"/>
          <w:lang w:val="pt-PT"/>
        </w:rPr>
        <w:t>.</w:t>
      </w:r>
    </w:p>
    <w:p w14:paraId="2B341583" w14:textId="77868A05" w:rsidR="00B91E97" w:rsidRPr="00601489" w:rsidRDefault="00B91E97" w:rsidP="00B91E97">
      <w:pPr>
        <w:pStyle w:val="PargrafodaLista"/>
        <w:rPr>
          <w:rFonts w:ascii="Calibri" w:hAnsi="Calibri" w:cs="Calibri"/>
          <w:sz w:val="24"/>
          <w:szCs w:val="24"/>
          <w:lang w:val="pt-PT"/>
        </w:rPr>
      </w:pPr>
      <w:r w:rsidRPr="00B91E97">
        <w:rPr>
          <w:rFonts w:ascii="Calibri" w:hAnsi="Calibri" w:cs="Calibri"/>
          <w:noProof/>
          <w:sz w:val="24"/>
          <w:szCs w:val="24"/>
        </w:rPr>
        <w:drawing>
          <wp:anchor distT="0" distB="0" distL="114300" distR="114300" simplePos="0" relativeHeight="251687936" behindDoc="0" locked="0" layoutInCell="1" allowOverlap="1" wp14:anchorId="6EB21400" wp14:editId="5E57E69A">
            <wp:simplePos x="0" y="0"/>
            <wp:positionH relativeFrom="column">
              <wp:posOffset>459105</wp:posOffset>
            </wp:positionH>
            <wp:positionV relativeFrom="paragraph">
              <wp:posOffset>5080</wp:posOffset>
            </wp:positionV>
            <wp:extent cx="3239135" cy="1591945"/>
            <wp:effectExtent l="0" t="0" r="0" b="8255"/>
            <wp:wrapNone/>
            <wp:docPr id="63186357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9135" cy="1591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A1E3B" w14:textId="77777777" w:rsidR="00B91E97" w:rsidRPr="00601489" w:rsidRDefault="00B91E97" w:rsidP="00B91E97">
      <w:pPr>
        <w:rPr>
          <w:rFonts w:ascii="Calibri" w:hAnsi="Calibri" w:cs="Calibri"/>
          <w:sz w:val="24"/>
          <w:szCs w:val="24"/>
          <w:lang w:val="pt-PT"/>
        </w:rPr>
      </w:pPr>
    </w:p>
    <w:p w14:paraId="52D67687" w14:textId="77777777" w:rsidR="00B91E97" w:rsidRPr="00601489" w:rsidRDefault="00B91E97" w:rsidP="00B91E97">
      <w:pPr>
        <w:rPr>
          <w:rFonts w:ascii="Calibri" w:hAnsi="Calibri" w:cs="Calibri"/>
          <w:sz w:val="24"/>
          <w:szCs w:val="24"/>
          <w:lang w:val="pt-PT"/>
        </w:rPr>
      </w:pPr>
    </w:p>
    <w:p w14:paraId="088E029F" w14:textId="77777777" w:rsidR="00B91E97" w:rsidRPr="00601489" w:rsidRDefault="00B91E97" w:rsidP="00B91E97">
      <w:pPr>
        <w:rPr>
          <w:rFonts w:ascii="Calibri" w:hAnsi="Calibri" w:cs="Calibri"/>
          <w:sz w:val="24"/>
          <w:szCs w:val="24"/>
          <w:lang w:val="pt-PT"/>
        </w:rPr>
      </w:pPr>
    </w:p>
    <w:p w14:paraId="4B073E9D" w14:textId="77777777" w:rsidR="00B91E97" w:rsidRPr="00601489" w:rsidRDefault="00B91E97" w:rsidP="00B91E97">
      <w:pPr>
        <w:rPr>
          <w:rFonts w:ascii="Calibri" w:hAnsi="Calibri" w:cs="Calibri"/>
          <w:sz w:val="24"/>
          <w:szCs w:val="24"/>
          <w:lang w:val="pt-PT"/>
        </w:rPr>
      </w:pPr>
    </w:p>
    <w:p w14:paraId="6FF9F75B" w14:textId="77777777" w:rsidR="00B91E97" w:rsidRPr="00601489" w:rsidRDefault="00B91E97" w:rsidP="00B91E97">
      <w:pPr>
        <w:rPr>
          <w:rFonts w:ascii="Calibri" w:hAnsi="Calibri" w:cs="Calibri"/>
          <w:sz w:val="24"/>
          <w:szCs w:val="24"/>
          <w:lang w:val="pt-PT"/>
        </w:rPr>
      </w:pPr>
    </w:p>
    <w:p w14:paraId="262132D9" w14:textId="76CF7193" w:rsidR="00B91E97" w:rsidRPr="00601489" w:rsidRDefault="00601489" w:rsidP="00601489">
      <w:pPr>
        <w:pStyle w:val="PargrafodaLista"/>
        <w:numPr>
          <w:ilvl w:val="0"/>
          <w:numId w:val="27"/>
        </w:numPr>
        <w:jc w:val="both"/>
        <w:rPr>
          <w:rFonts w:ascii="Calibri" w:hAnsi="Calibri" w:cs="Calibri"/>
          <w:sz w:val="24"/>
          <w:szCs w:val="24"/>
          <w:lang w:val="pt-PT"/>
        </w:rPr>
      </w:pPr>
      <w:r w:rsidRPr="00601489">
        <w:rPr>
          <w:rFonts w:ascii="Calibri" w:hAnsi="Calibri" w:cs="Calibri"/>
          <w:sz w:val="24"/>
          <w:szCs w:val="24"/>
          <w:lang w:val="pt-PT"/>
        </w:rPr>
        <w:t>Começando o jogo no nível 1, temos a tarefa de colocar os objetos no recipiente da cor correta (azul, verde, amarelo, cinzento e castanho). Dispomos de 60 segundos para o fazer.</w:t>
      </w:r>
    </w:p>
    <w:p w14:paraId="62A86A53" w14:textId="3BCCFE99" w:rsidR="00B91E97" w:rsidRPr="00601489" w:rsidRDefault="00601489" w:rsidP="00B91E97">
      <w:pPr>
        <w:pStyle w:val="PargrafodaLista"/>
        <w:rPr>
          <w:rFonts w:ascii="Calibri" w:hAnsi="Calibri" w:cs="Calibri"/>
          <w:sz w:val="24"/>
          <w:szCs w:val="24"/>
          <w:lang w:val="pt-PT"/>
        </w:rPr>
      </w:pPr>
      <w:r w:rsidRPr="00B91E97">
        <w:rPr>
          <w:rFonts w:ascii="Calibri" w:hAnsi="Calibri" w:cs="Calibri"/>
          <w:noProof/>
          <w:sz w:val="24"/>
          <w:szCs w:val="24"/>
        </w:rPr>
        <w:drawing>
          <wp:anchor distT="0" distB="0" distL="114300" distR="114300" simplePos="0" relativeHeight="251678720" behindDoc="0" locked="0" layoutInCell="1" allowOverlap="1" wp14:anchorId="40B623AF" wp14:editId="24383F1B">
            <wp:simplePos x="0" y="0"/>
            <wp:positionH relativeFrom="column">
              <wp:posOffset>537210</wp:posOffset>
            </wp:positionH>
            <wp:positionV relativeFrom="paragraph">
              <wp:posOffset>103505</wp:posOffset>
            </wp:positionV>
            <wp:extent cx="1623060" cy="1325880"/>
            <wp:effectExtent l="0" t="0" r="0" b="7620"/>
            <wp:wrapNone/>
            <wp:docPr id="49764136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306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3D488" w14:textId="77777777" w:rsidR="00B91E97" w:rsidRPr="00601489" w:rsidRDefault="00B91E97" w:rsidP="00B91E97">
      <w:pPr>
        <w:pStyle w:val="PargrafodaLista"/>
        <w:rPr>
          <w:rFonts w:ascii="Calibri" w:hAnsi="Calibri" w:cs="Calibri"/>
          <w:sz w:val="24"/>
          <w:szCs w:val="24"/>
          <w:lang w:val="pt-PT"/>
        </w:rPr>
      </w:pPr>
    </w:p>
    <w:p w14:paraId="17FD5234" w14:textId="77777777" w:rsidR="00B91E97" w:rsidRPr="00601489" w:rsidRDefault="00B91E97" w:rsidP="00B91E97">
      <w:pPr>
        <w:pStyle w:val="PargrafodaLista"/>
        <w:rPr>
          <w:rFonts w:ascii="Calibri" w:hAnsi="Calibri" w:cs="Calibri"/>
          <w:sz w:val="24"/>
          <w:szCs w:val="24"/>
          <w:lang w:val="pt-PT"/>
        </w:rPr>
      </w:pPr>
    </w:p>
    <w:p w14:paraId="6C4764D6" w14:textId="77777777" w:rsidR="00B91E97" w:rsidRPr="00601489" w:rsidRDefault="00B91E97" w:rsidP="00B91E97">
      <w:pPr>
        <w:pStyle w:val="PargrafodaLista"/>
        <w:rPr>
          <w:rFonts w:ascii="Calibri" w:hAnsi="Calibri" w:cs="Calibri"/>
          <w:sz w:val="24"/>
          <w:szCs w:val="24"/>
          <w:lang w:val="pt-PT"/>
        </w:rPr>
      </w:pPr>
    </w:p>
    <w:p w14:paraId="09F45EAE" w14:textId="77777777" w:rsidR="00B91E97" w:rsidRDefault="00B91E97" w:rsidP="00B91E97">
      <w:pPr>
        <w:pStyle w:val="PargrafodaLista"/>
        <w:rPr>
          <w:rFonts w:ascii="Calibri" w:hAnsi="Calibri" w:cs="Calibri"/>
          <w:sz w:val="24"/>
          <w:szCs w:val="24"/>
          <w:lang w:val="pt-PT"/>
        </w:rPr>
      </w:pPr>
    </w:p>
    <w:p w14:paraId="1445183A" w14:textId="77777777" w:rsidR="00601489" w:rsidRDefault="00601489" w:rsidP="00B91E97">
      <w:pPr>
        <w:pStyle w:val="PargrafodaLista"/>
        <w:rPr>
          <w:rFonts w:ascii="Calibri" w:hAnsi="Calibri" w:cs="Calibri"/>
          <w:sz w:val="24"/>
          <w:szCs w:val="24"/>
          <w:lang w:val="pt-PT"/>
        </w:rPr>
      </w:pPr>
    </w:p>
    <w:p w14:paraId="5BEDDEF4" w14:textId="77777777" w:rsidR="00601489" w:rsidRPr="00601489" w:rsidRDefault="00601489" w:rsidP="00B91E97">
      <w:pPr>
        <w:pStyle w:val="PargrafodaLista"/>
        <w:rPr>
          <w:rFonts w:ascii="Calibri" w:hAnsi="Calibri" w:cs="Calibri"/>
          <w:sz w:val="24"/>
          <w:szCs w:val="24"/>
          <w:lang w:val="pt-PT"/>
        </w:rPr>
      </w:pPr>
    </w:p>
    <w:p w14:paraId="7EE0F347" w14:textId="77777777" w:rsidR="00B91E97" w:rsidRPr="00601489" w:rsidRDefault="00B91E97" w:rsidP="00B91E97">
      <w:pPr>
        <w:pStyle w:val="PargrafodaLista"/>
        <w:rPr>
          <w:rFonts w:ascii="Calibri" w:hAnsi="Calibri" w:cs="Calibri"/>
          <w:sz w:val="24"/>
          <w:szCs w:val="24"/>
          <w:lang w:val="pt-PT"/>
        </w:rPr>
      </w:pPr>
    </w:p>
    <w:p w14:paraId="5DAD52E9" w14:textId="4A23CBBF" w:rsidR="00B91E97" w:rsidRPr="00601489" w:rsidRDefault="00601489" w:rsidP="00601489">
      <w:pPr>
        <w:pStyle w:val="PargrafodaLista"/>
        <w:numPr>
          <w:ilvl w:val="0"/>
          <w:numId w:val="27"/>
        </w:numPr>
        <w:rPr>
          <w:rFonts w:ascii="Calibri" w:hAnsi="Calibri" w:cs="Calibri"/>
          <w:sz w:val="24"/>
          <w:szCs w:val="24"/>
          <w:lang w:val="pt-PT"/>
        </w:rPr>
      </w:pPr>
      <w:r w:rsidRPr="00601489">
        <w:rPr>
          <w:rFonts w:ascii="Calibri" w:hAnsi="Calibri" w:cs="Calibri"/>
          <w:sz w:val="24"/>
          <w:szCs w:val="24"/>
          <w:lang w:val="pt-PT"/>
        </w:rPr>
        <w:t>O nível 2 consiste em plantar árvores em 30 segundos. Para o fazer, tem de arrastar as árvores para o local onde devem ser plantadas.</w:t>
      </w:r>
    </w:p>
    <w:p w14:paraId="5D52AB54" w14:textId="20B1BB77" w:rsidR="00B91E97" w:rsidRPr="00601489" w:rsidRDefault="00B91E97" w:rsidP="00B91E97">
      <w:pPr>
        <w:pStyle w:val="PargrafodaLista"/>
        <w:rPr>
          <w:rFonts w:ascii="Calibri" w:hAnsi="Calibri" w:cs="Calibri"/>
          <w:sz w:val="24"/>
          <w:szCs w:val="24"/>
          <w:lang w:val="pt-PT"/>
        </w:rPr>
      </w:pPr>
    </w:p>
    <w:p w14:paraId="4783AAEE" w14:textId="10E7EF5E" w:rsidR="00B91E97" w:rsidRPr="00601489" w:rsidRDefault="00601489" w:rsidP="00B91E97">
      <w:pPr>
        <w:pStyle w:val="PargrafodaLista"/>
        <w:rPr>
          <w:rFonts w:ascii="Calibri" w:hAnsi="Calibri" w:cs="Calibri"/>
          <w:sz w:val="24"/>
          <w:szCs w:val="24"/>
          <w:lang w:val="pt-PT"/>
        </w:rPr>
      </w:pPr>
      <w:r w:rsidRPr="00B91E97">
        <w:rPr>
          <w:rFonts w:ascii="Calibri" w:hAnsi="Calibri" w:cs="Calibri"/>
          <w:noProof/>
          <w:sz w:val="24"/>
          <w:szCs w:val="24"/>
        </w:rPr>
        <w:drawing>
          <wp:anchor distT="0" distB="0" distL="114300" distR="114300" simplePos="0" relativeHeight="251679744" behindDoc="0" locked="0" layoutInCell="1" allowOverlap="1" wp14:anchorId="2683C8C4" wp14:editId="306FD5FC">
            <wp:simplePos x="0" y="0"/>
            <wp:positionH relativeFrom="column">
              <wp:posOffset>536575</wp:posOffset>
            </wp:positionH>
            <wp:positionV relativeFrom="paragraph">
              <wp:posOffset>19685</wp:posOffset>
            </wp:positionV>
            <wp:extent cx="1598295" cy="1876425"/>
            <wp:effectExtent l="0" t="0" r="1905" b="9525"/>
            <wp:wrapNone/>
            <wp:docPr id="1474177291"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829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13824" w14:textId="77777777" w:rsidR="00B91E97" w:rsidRPr="00601489" w:rsidRDefault="00B91E97" w:rsidP="00B91E97">
      <w:pPr>
        <w:pStyle w:val="PargrafodaLista"/>
        <w:rPr>
          <w:rFonts w:ascii="Calibri" w:hAnsi="Calibri" w:cs="Calibri"/>
          <w:sz w:val="24"/>
          <w:szCs w:val="24"/>
          <w:lang w:val="pt-PT"/>
        </w:rPr>
      </w:pPr>
    </w:p>
    <w:p w14:paraId="5E138216" w14:textId="77777777" w:rsidR="00B91E97" w:rsidRPr="00601489" w:rsidRDefault="00B91E97" w:rsidP="00B91E97">
      <w:pPr>
        <w:pStyle w:val="PargrafodaLista"/>
        <w:rPr>
          <w:rFonts w:ascii="Calibri" w:hAnsi="Calibri" w:cs="Calibri"/>
          <w:sz w:val="24"/>
          <w:szCs w:val="24"/>
          <w:lang w:val="pt-PT"/>
        </w:rPr>
      </w:pPr>
    </w:p>
    <w:p w14:paraId="2D726AFF" w14:textId="77777777" w:rsidR="00B91E97" w:rsidRPr="00601489" w:rsidRDefault="00B91E97" w:rsidP="00B91E97">
      <w:pPr>
        <w:pStyle w:val="PargrafodaLista"/>
        <w:rPr>
          <w:rFonts w:ascii="Calibri" w:hAnsi="Calibri" w:cs="Calibri"/>
          <w:sz w:val="24"/>
          <w:szCs w:val="24"/>
          <w:lang w:val="pt-PT"/>
        </w:rPr>
      </w:pPr>
    </w:p>
    <w:p w14:paraId="197F8CC9" w14:textId="77777777" w:rsidR="00B91E97" w:rsidRPr="00601489" w:rsidRDefault="00B91E97" w:rsidP="00B91E97">
      <w:pPr>
        <w:pStyle w:val="PargrafodaLista"/>
        <w:rPr>
          <w:rFonts w:ascii="Calibri" w:hAnsi="Calibri" w:cs="Calibri"/>
          <w:sz w:val="24"/>
          <w:szCs w:val="24"/>
          <w:lang w:val="pt-PT"/>
        </w:rPr>
      </w:pPr>
    </w:p>
    <w:p w14:paraId="4D48ADD2" w14:textId="77777777" w:rsidR="00B91E97" w:rsidRPr="00601489" w:rsidRDefault="00B91E97" w:rsidP="00B91E97">
      <w:pPr>
        <w:pStyle w:val="PargrafodaLista"/>
        <w:rPr>
          <w:rFonts w:ascii="Calibri" w:hAnsi="Calibri" w:cs="Calibri"/>
          <w:sz w:val="24"/>
          <w:szCs w:val="24"/>
          <w:lang w:val="pt-PT"/>
        </w:rPr>
      </w:pPr>
    </w:p>
    <w:p w14:paraId="784130F8" w14:textId="77777777" w:rsidR="00B91E97" w:rsidRPr="00601489" w:rsidRDefault="00B91E97" w:rsidP="00B91E97">
      <w:pPr>
        <w:pStyle w:val="PargrafodaLista"/>
        <w:rPr>
          <w:rFonts w:ascii="Calibri" w:hAnsi="Calibri" w:cs="Calibri"/>
          <w:sz w:val="24"/>
          <w:szCs w:val="24"/>
          <w:lang w:val="pt-PT"/>
        </w:rPr>
      </w:pPr>
    </w:p>
    <w:p w14:paraId="78009892" w14:textId="77777777" w:rsidR="00B91E97" w:rsidRPr="00601489" w:rsidRDefault="00B91E97" w:rsidP="00B91E97">
      <w:pPr>
        <w:pStyle w:val="PargrafodaLista"/>
        <w:rPr>
          <w:rFonts w:ascii="Calibri" w:hAnsi="Calibri" w:cs="Calibri"/>
          <w:sz w:val="24"/>
          <w:szCs w:val="24"/>
          <w:lang w:val="pt-PT"/>
        </w:rPr>
      </w:pPr>
    </w:p>
    <w:p w14:paraId="5B80E771" w14:textId="77777777" w:rsidR="00B91E97" w:rsidRPr="00601489" w:rsidRDefault="00B91E97" w:rsidP="00B91E97">
      <w:pPr>
        <w:pStyle w:val="PargrafodaLista"/>
        <w:rPr>
          <w:rFonts w:ascii="Calibri" w:hAnsi="Calibri" w:cs="Calibri"/>
          <w:sz w:val="24"/>
          <w:szCs w:val="24"/>
          <w:lang w:val="pt-PT"/>
        </w:rPr>
      </w:pPr>
    </w:p>
    <w:p w14:paraId="3C39EB26" w14:textId="75A4B170" w:rsidR="00B91E97" w:rsidRPr="00601489" w:rsidRDefault="00601489" w:rsidP="00601489">
      <w:pPr>
        <w:pStyle w:val="PargrafodaLista"/>
        <w:numPr>
          <w:ilvl w:val="0"/>
          <w:numId w:val="27"/>
        </w:numPr>
        <w:rPr>
          <w:rFonts w:ascii="Calibri" w:hAnsi="Calibri" w:cs="Calibri"/>
          <w:sz w:val="24"/>
          <w:szCs w:val="24"/>
          <w:lang w:val="pt-PT"/>
        </w:rPr>
      </w:pPr>
      <w:r w:rsidRPr="00601489">
        <w:rPr>
          <w:rFonts w:ascii="Calibri" w:hAnsi="Calibri" w:cs="Calibri"/>
          <w:sz w:val="24"/>
          <w:szCs w:val="24"/>
          <w:lang w:val="pt-PT"/>
        </w:rPr>
        <w:lastRenderedPageBreak/>
        <w:t>No nível 3, é-nos pedido que respondamos a 4 perguntas e temos 30 segundos para o fazer.</w:t>
      </w:r>
    </w:p>
    <w:p w14:paraId="14FEEAB9" w14:textId="1B0F1AD5" w:rsidR="00B91E97" w:rsidRPr="00601489" w:rsidRDefault="00601489" w:rsidP="00B91E97">
      <w:pPr>
        <w:pStyle w:val="PargrafodaLista"/>
        <w:rPr>
          <w:rFonts w:ascii="Calibri" w:hAnsi="Calibri" w:cs="Calibri"/>
          <w:sz w:val="24"/>
          <w:szCs w:val="24"/>
          <w:lang w:val="pt-PT"/>
        </w:rPr>
      </w:pPr>
      <w:r w:rsidRPr="00B91E97">
        <w:rPr>
          <w:rFonts w:ascii="Calibri" w:hAnsi="Calibri" w:cs="Calibri"/>
          <w:noProof/>
          <w:sz w:val="24"/>
          <w:szCs w:val="24"/>
        </w:rPr>
        <w:drawing>
          <wp:anchor distT="0" distB="0" distL="114300" distR="114300" simplePos="0" relativeHeight="251680768" behindDoc="0" locked="0" layoutInCell="1" allowOverlap="1" wp14:anchorId="78CAB344" wp14:editId="754FC0F8">
            <wp:simplePos x="0" y="0"/>
            <wp:positionH relativeFrom="column">
              <wp:posOffset>186690</wp:posOffset>
            </wp:positionH>
            <wp:positionV relativeFrom="paragraph">
              <wp:posOffset>66675</wp:posOffset>
            </wp:positionV>
            <wp:extent cx="1357630" cy="1614170"/>
            <wp:effectExtent l="0" t="0" r="0" b="5080"/>
            <wp:wrapNone/>
            <wp:docPr id="3724857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7630"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rPr>
        <w:drawing>
          <wp:anchor distT="0" distB="0" distL="114300" distR="114300" simplePos="0" relativeHeight="251681792" behindDoc="0" locked="0" layoutInCell="1" allowOverlap="1" wp14:anchorId="11B21B36" wp14:editId="7A9827B6">
            <wp:simplePos x="0" y="0"/>
            <wp:positionH relativeFrom="column">
              <wp:posOffset>1606550</wp:posOffset>
            </wp:positionH>
            <wp:positionV relativeFrom="paragraph">
              <wp:posOffset>59055</wp:posOffset>
            </wp:positionV>
            <wp:extent cx="1474470" cy="1621790"/>
            <wp:effectExtent l="0" t="0" r="0" b="0"/>
            <wp:wrapNone/>
            <wp:docPr id="236879041"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447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rPr>
        <w:drawing>
          <wp:anchor distT="0" distB="0" distL="114300" distR="114300" simplePos="0" relativeHeight="251682816" behindDoc="0" locked="0" layoutInCell="1" allowOverlap="1" wp14:anchorId="7CC7A281" wp14:editId="38380104">
            <wp:simplePos x="0" y="0"/>
            <wp:positionH relativeFrom="column">
              <wp:posOffset>3147695</wp:posOffset>
            </wp:positionH>
            <wp:positionV relativeFrom="paragraph">
              <wp:posOffset>81915</wp:posOffset>
            </wp:positionV>
            <wp:extent cx="1511935" cy="1598930"/>
            <wp:effectExtent l="0" t="0" r="0" b="1270"/>
            <wp:wrapNone/>
            <wp:docPr id="32502094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1935"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rPr>
        <w:drawing>
          <wp:anchor distT="0" distB="0" distL="114300" distR="114300" simplePos="0" relativeHeight="251683840" behindDoc="0" locked="0" layoutInCell="1" allowOverlap="1" wp14:anchorId="28B9D907" wp14:editId="5A198B41">
            <wp:simplePos x="0" y="0"/>
            <wp:positionH relativeFrom="column">
              <wp:posOffset>4733925</wp:posOffset>
            </wp:positionH>
            <wp:positionV relativeFrom="paragraph">
              <wp:posOffset>68580</wp:posOffset>
            </wp:positionV>
            <wp:extent cx="1398270" cy="1574165"/>
            <wp:effectExtent l="0" t="0" r="0" b="6985"/>
            <wp:wrapNone/>
            <wp:docPr id="1862680177"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8270" cy="1574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F6D7D" w14:textId="77777777" w:rsidR="00B91E97" w:rsidRPr="00601489" w:rsidRDefault="00B91E97" w:rsidP="00B91E97">
      <w:pPr>
        <w:pStyle w:val="PargrafodaLista"/>
        <w:rPr>
          <w:rFonts w:ascii="Calibri" w:hAnsi="Calibri" w:cs="Calibri"/>
          <w:sz w:val="24"/>
          <w:szCs w:val="24"/>
          <w:lang w:val="pt-PT"/>
        </w:rPr>
      </w:pPr>
    </w:p>
    <w:p w14:paraId="3D980351" w14:textId="77777777" w:rsidR="00B91E97" w:rsidRPr="00601489" w:rsidRDefault="00B91E97" w:rsidP="00B91E97">
      <w:pPr>
        <w:pStyle w:val="PargrafodaLista"/>
        <w:rPr>
          <w:rFonts w:ascii="Calibri" w:hAnsi="Calibri" w:cs="Calibri"/>
          <w:sz w:val="24"/>
          <w:szCs w:val="24"/>
          <w:lang w:val="pt-PT"/>
        </w:rPr>
      </w:pPr>
    </w:p>
    <w:p w14:paraId="0BC40907" w14:textId="77777777" w:rsidR="00B91E97" w:rsidRPr="00601489" w:rsidRDefault="00B91E97" w:rsidP="00B91E97">
      <w:pPr>
        <w:pStyle w:val="PargrafodaLista"/>
        <w:rPr>
          <w:rFonts w:ascii="Calibri" w:hAnsi="Calibri" w:cs="Calibri"/>
          <w:sz w:val="24"/>
          <w:szCs w:val="24"/>
          <w:lang w:val="pt-PT"/>
        </w:rPr>
      </w:pPr>
    </w:p>
    <w:p w14:paraId="7A9B19C5" w14:textId="77777777" w:rsidR="00B91E97" w:rsidRPr="00601489" w:rsidRDefault="00B91E97" w:rsidP="00B91E97">
      <w:pPr>
        <w:pStyle w:val="PargrafodaLista"/>
        <w:rPr>
          <w:rFonts w:ascii="Calibri" w:hAnsi="Calibri" w:cs="Calibri"/>
          <w:sz w:val="24"/>
          <w:szCs w:val="24"/>
          <w:lang w:val="pt-PT"/>
        </w:rPr>
      </w:pPr>
    </w:p>
    <w:p w14:paraId="2B389EAB" w14:textId="77777777" w:rsidR="00B91E97" w:rsidRPr="00601489" w:rsidRDefault="00B91E97" w:rsidP="00B91E97">
      <w:pPr>
        <w:pStyle w:val="PargrafodaLista"/>
        <w:rPr>
          <w:rFonts w:ascii="Calibri" w:hAnsi="Calibri" w:cs="Calibri"/>
          <w:sz w:val="24"/>
          <w:szCs w:val="24"/>
          <w:lang w:val="pt-PT"/>
        </w:rPr>
      </w:pPr>
    </w:p>
    <w:p w14:paraId="362BC297" w14:textId="77777777" w:rsidR="00B91E97" w:rsidRPr="00601489" w:rsidRDefault="00B91E97" w:rsidP="00B91E97">
      <w:pPr>
        <w:pStyle w:val="PargrafodaLista"/>
        <w:rPr>
          <w:rFonts w:ascii="Calibri" w:hAnsi="Calibri" w:cs="Calibri"/>
          <w:sz w:val="24"/>
          <w:szCs w:val="24"/>
          <w:lang w:val="pt-PT"/>
        </w:rPr>
      </w:pPr>
    </w:p>
    <w:p w14:paraId="47D4E4BC" w14:textId="77777777" w:rsidR="00B91E97" w:rsidRPr="00601489" w:rsidRDefault="00B91E97" w:rsidP="00B91E97">
      <w:pPr>
        <w:pStyle w:val="PargrafodaLista"/>
        <w:rPr>
          <w:rFonts w:ascii="Calibri" w:hAnsi="Calibri" w:cs="Calibri"/>
          <w:sz w:val="24"/>
          <w:szCs w:val="24"/>
          <w:lang w:val="pt-PT"/>
        </w:rPr>
      </w:pPr>
    </w:p>
    <w:p w14:paraId="4D57DDE2" w14:textId="77777777" w:rsidR="00B91E97" w:rsidRPr="00601489" w:rsidRDefault="00B91E97" w:rsidP="00B91E97">
      <w:pPr>
        <w:pStyle w:val="PargrafodaLista"/>
        <w:rPr>
          <w:rFonts w:ascii="Calibri" w:hAnsi="Calibri" w:cs="Calibri"/>
          <w:sz w:val="24"/>
          <w:szCs w:val="24"/>
          <w:lang w:val="pt-PT"/>
        </w:rPr>
      </w:pPr>
      <w:r w:rsidRPr="00601489">
        <w:rPr>
          <w:rFonts w:ascii="Calibri" w:hAnsi="Calibri" w:cs="Calibri"/>
          <w:sz w:val="24"/>
          <w:szCs w:val="24"/>
          <w:lang w:val="pt-PT"/>
        </w:rPr>
        <w:t xml:space="preserve"> </w:t>
      </w:r>
    </w:p>
    <w:p w14:paraId="64B857E3" w14:textId="1CF5DFE9" w:rsidR="00B91E97" w:rsidRPr="00601489" w:rsidRDefault="00601489" w:rsidP="00601489">
      <w:pPr>
        <w:pStyle w:val="PargrafodaLista"/>
        <w:numPr>
          <w:ilvl w:val="0"/>
          <w:numId w:val="27"/>
        </w:numPr>
        <w:jc w:val="both"/>
        <w:rPr>
          <w:rFonts w:ascii="Calibri" w:hAnsi="Calibri" w:cs="Calibri"/>
          <w:sz w:val="24"/>
          <w:szCs w:val="24"/>
          <w:lang w:val="pt-PT"/>
        </w:rPr>
      </w:pPr>
      <w:r w:rsidRPr="00601489">
        <w:rPr>
          <w:rFonts w:ascii="Calibri" w:hAnsi="Calibri" w:cs="Calibri"/>
          <w:sz w:val="24"/>
          <w:szCs w:val="24"/>
          <w:lang w:val="pt-PT"/>
        </w:rPr>
        <w:t xml:space="preserve">No nível 4, </w:t>
      </w:r>
      <w:r>
        <w:rPr>
          <w:rFonts w:ascii="Calibri" w:hAnsi="Calibri" w:cs="Calibri"/>
          <w:sz w:val="24"/>
          <w:szCs w:val="24"/>
          <w:lang w:val="pt-PT"/>
        </w:rPr>
        <w:t>devemos</w:t>
      </w:r>
      <w:r w:rsidRPr="00601489">
        <w:rPr>
          <w:rFonts w:ascii="Calibri" w:hAnsi="Calibri" w:cs="Calibri"/>
          <w:sz w:val="24"/>
          <w:szCs w:val="24"/>
          <w:lang w:val="pt-PT"/>
        </w:rPr>
        <w:t xml:space="preserve"> impedir que as pessoas cheguem à árvore, clicando em cada uma delas para a fazer desaparecer. Temos 30 segundos para o fazer.</w:t>
      </w:r>
    </w:p>
    <w:p w14:paraId="0F10806D" w14:textId="575E2DC2" w:rsidR="00B91E97" w:rsidRPr="00601489" w:rsidRDefault="00601489" w:rsidP="00B91E97">
      <w:pPr>
        <w:pStyle w:val="PargrafodaLista"/>
        <w:rPr>
          <w:rFonts w:ascii="Calibri" w:hAnsi="Calibri" w:cs="Calibri"/>
          <w:sz w:val="24"/>
          <w:szCs w:val="24"/>
          <w:lang w:val="pt-PT"/>
        </w:rPr>
      </w:pPr>
      <w:r w:rsidRPr="00B91E97">
        <w:rPr>
          <w:rFonts w:ascii="Calibri" w:hAnsi="Calibri" w:cs="Calibri"/>
          <w:noProof/>
          <w:sz w:val="24"/>
          <w:szCs w:val="24"/>
        </w:rPr>
        <w:drawing>
          <wp:anchor distT="0" distB="0" distL="114300" distR="114300" simplePos="0" relativeHeight="251685888" behindDoc="0" locked="0" layoutInCell="1" allowOverlap="1" wp14:anchorId="134C30F1" wp14:editId="7A214C3D">
            <wp:simplePos x="0" y="0"/>
            <wp:positionH relativeFrom="column">
              <wp:posOffset>487680</wp:posOffset>
            </wp:positionH>
            <wp:positionV relativeFrom="paragraph">
              <wp:posOffset>159385</wp:posOffset>
            </wp:positionV>
            <wp:extent cx="2430780" cy="2019300"/>
            <wp:effectExtent l="0" t="0" r="7620" b="0"/>
            <wp:wrapNone/>
            <wp:docPr id="1797601824"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078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B8ABA" w14:textId="7DC9B148" w:rsidR="00B91E97" w:rsidRPr="00601489" w:rsidRDefault="00B91E97" w:rsidP="00B91E97">
      <w:pPr>
        <w:pStyle w:val="PargrafodaLista"/>
        <w:rPr>
          <w:rFonts w:ascii="Calibri" w:hAnsi="Calibri" w:cs="Calibri"/>
          <w:sz w:val="24"/>
          <w:szCs w:val="24"/>
          <w:lang w:val="pt-PT"/>
        </w:rPr>
      </w:pPr>
    </w:p>
    <w:p w14:paraId="46A5ACBB" w14:textId="77777777" w:rsidR="00B91E97" w:rsidRPr="00601489" w:rsidRDefault="00B91E97" w:rsidP="00B91E97">
      <w:pPr>
        <w:pStyle w:val="PargrafodaLista"/>
        <w:rPr>
          <w:rFonts w:ascii="Calibri" w:hAnsi="Calibri" w:cs="Calibri"/>
          <w:sz w:val="24"/>
          <w:szCs w:val="24"/>
          <w:lang w:val="pt-PT"/>
        </w:rPr>
      </w:pPr>
    </w:p>
    <w:p w14:paraId="5CE04D63" w14:textId="77777777" w:rsidR="00B91E97" w:rsidRPr="00601489" w:rsidRDefault="00B91E97" w:rsidP="00B91E97">
      <w:pPr>
        <w:pStyle w:val="PargrafodaLista"/>
        <w:rPr>
          <w:rFonts w:ascii="Calibri" w:hAnsi="Calibri" w:cs="Calibri"/>
          <w:sz w:val="24"/>
          <w:szCs w:val="24"/>
          <w:lang w:val="pt-PT"/>
        </w:rPr>
      </w:pPr>
    </w:p>
    <w:p w14:paraId="2405A56F" w14:textId="77777777" w:rsidR="00B91E97" w:rsidRPr="00601489" w:rsidRDefault="00B91E97" w:rsidP="00B91E97">
      <w:pPr>
        <w:pStyle w:val="PargrafodaLista"/>
        <w:rPr>
          <w:rFonts w:ascii="Calibri" w:hAnsi="Calibri" w:cs="Calibri"/>
          <w:sz w:val="24"/>
          <w:szCs w:val="24"/>
          <w:lang w:val="pt-PT"/>
        </w:rPr>
      </w:pPr>
    </w:p>
    <w:p w14:paraId="07A85E55" w14:textId="77777777" w:rsidR="00B91E97" w:rsidRPr="00601489" w:rsidRDefault="00B91E97" w:rsidP="00B91E97">
      <w:pPr>
        <w:pStyle w:val="PargrafodaLista"/>
        <w:rPr>
          <w:rFonts w:ascii="Calibri" w:hAnsi="Calibri" w:cs="Calibri"/>
          <w:sz w:val="24"/>
          <w:szCs w:val="24"/>
          <w:lang w:val="pt-PT"/>
        </w:rPr>
      </w:pPr>
    </w:p>
    <w:p w14:paraId="61378F89" w14:textId="77777777" w:rsidR="00B91E97" w:rsidRPr="00601489" w:rsidRDefault="00B91E97" w:rsidP="00B91E97">
      <w:pPr>
        <w:pStyle w:val="PargrafodaLista"/>
        <w:rPr>
          <w:rFonts w:ascii="Calibri" w:hAnsi="Calibri" w:cs="Calibri"/>
          <w:sz w:val="24"/>
          <w:szCs w:val="24"/>
          <w:lang w:val="pt-PT"/>
        </w:rPr>
      </w:pPr>
    </w:p>
    <w:p w14:paraId="2B8A5E80" w14:textId="77777777" w:rsidR="00B91E97" w:rsidRDefault="00B91E97" w:rsidP="00B91E97">
      <w:pPr>
        <w:pStyle w:val="PargrafodaLista"/>
        <w:rPr>
          <w:rFonts w:ascii="Calibri" w:hAnsi="Calibri" w:cs="Calibri"/>
          <w:sz w:val="24"/>
          <w:szCs w:val="24"/>
          <w:lang w:val="pt-PT"/>
        </w:rPr>
      </w:pPr>
    </w:p>
    <w:p w14:paraId="56E66EAD" w14:textId="77777777" w:rsidR="00601489" w:rsidRDefault="00601489" w:rsidP="00B91E97">
      <w:pPr>
        <w:pStyle w:val="PargrafodaLista"/>
        <w:rPr>
          <w:rFonts w:ascii="Calibri" w:hAnsi="Calibri" w:cs="Calibri"/>
          <w:sz w:val="24"/>
          <w:szCs w:val="24"/>
          <w:lang w:val="pt-PT"/>
        </w:rPr>
      </w:pPr>
    </w:p>
    <w:p w14:paraId="0ED7BDFD" w14:textId="77777777" w:rsidR="00601489" w:rsidRPr="00601489" w:rsidRDefault="00601489" w:rsidP="00B91E97">
      <w:pPr>
        <w:pStyle w:val="PargrafodaLista"/>
        <w:rPr>
          <w:rFonts w:ascii="Calibri" w:hAnsi="Calibri" w:cs="Calibri"/>
          <w:sz w:val="24"/>
          <w:szCs w:val="24"/>
          <w:lang w:val="pt-PT"/>
        </w:rPr>
      </w:pPr>
    </w:p>
    <w:p w14:paraId="76582545" w14:textId="77777777" w:rsidR="00B91E97" w:rsidRPr="00601489" w:rsidRDefault="00B91E97" w:rsidP="00B91E97">
      <w:pPr>
        <w:pStyle w:val="PargrafodaLista"/>
        <w:rPr>
          <w:rFonts w:ascii="Calibri" w:hAnsi="Calibri" w:cs="Calibri"/>
          <w:sz w:val="24"/>
          <w:szCs w:val="24"/>
          <w:lang w:val="pt-PT"/>
        </w:rPr>
      </w:pPr>
    </w:p>
    <w:p w14:paraId="2E9AC0ED" w14:textId="77777777" w:rsidR="00B91E97" w:rsidRPr="00601489" w:rsidRDefault="00B91E97" w:rsidP="00B91E97">
      <w:pPr>
        <w:pStyle w:val="PargrafodaLista"/>
        <w:rPr>
          <w:rFonts w:ascii="Calibri" w:hAnsi="Calibri" w:cs="Calibri"/>
          <w:sz w:val="24"/>
          <w:szCs w:val="24"/>
          <w:lang w:val="pt-PT"/>
        </w:rPr>
      </w:pPr>
    </w:p>
    <w:p w14:paraId="40C012A3" w14:textId="12CA7E96" w:rsidR="00B91E97" w:rsidRPr="00601489" w:rsidRDefault="00601489" w:rsidP="00B91E97">
      <w:pPr>
        <w:pStyle w:val="PargrafodaLista"/>
        <w:numPr>
          <w:ilvl w:val="0"/>
          <w:numId w:val="27"/>
        </w:numPr>
        <w:spacing w:line="259" w:lineRule="auto"/>
        <w:jc w:val="both"/>
        <w:rPr>
          <w:rFonts w:ascii="Calibri" w:hAnsi="Calibri" w:cs="Calibri"/>
          <w:sz w:val="24"/>
          <w:szCs w:val="24"/>
          <w:lang w:val="pt-PT"/>
        </w:rPr>
      </w:pPr>
      <w:r>
        <w:rPr>
          <w:rFonts w:ascii="Calibri" w:hAnsi="Calibri" w:cs="Calibri"/>
          <w:sz w:val="24"/>
          <w:szCs w:val="24"/>
          <w:lang w:val="pt-PT"/>
        </w:rPr>
        <w:t xml:space="preserve"> </w:t>
      </w:r>
      <w:r w:rsidRPr="00601489">
        <w:rPr>
          <w:rFonts w:ascii="Calibri" w:hAnsi="Calibri" w:cs="Calibri"/>
          <w:sz w:val="24"/>
          <w:szCs w:val="24"/>
          <w:lang w:val="pt-PT"/>
        </w:rPr>
        <w:t>O nível 5 consiste em escolher corretamente os alimentos mais saudáveis de entre uma série de opções. Temos 60 segundos para o fazer.</w:t>
      </w:r>
    </w:p>
    <w:p w14:paraId="2397C2F9" w14:textId="350191A6" w:rsidR="00B91E97" w:rsidRPr="00601489" w:rsidRDefault="00B91E97" w:rsidP="00B91E97">
      <w:pPr>
        <w:pStyle w:val="PargrafodaLista"/>
        <w:rPr>
          <w:rFonts w:ascii="Calibri" w:hAnsi="Calibri" w:cs="Calibri"/>
          <w:sz w:val="24"/>
          <w:szCs w:val="24"/>
          <w:lang w:val="pt-PT"/>
        </w:rPr>
      </w:pPr>
      <w:r w:rsidRPr="00B91E97">
        <w:rPr>
          <w:rFonts w:ascii="Calibri" w:hAnsi="Calibri" w:cs="Calibri"/>
          <w:noProof/>
          <w:sz w:val="24"/>
          <w:szCs w:val="24"/>
        </w:rPr>
        <w:drawing>
          <wp:anchor distT="0" distB="0" distL="114300" distR="114300" simplePos="0" relativeHeight="251686912" behindDoc="0" locked="0" layoutInCell="1" allowOverlap="1" wp14:anchorId="6CFE3D21" wp14:editId="6348BA81">
            <wp:simplePos x="0" y="0"/>
            <wp:positionH relativeFrom="column">
              <wp:posOffset>552450</wp:posOffset>
            </wp:positionH>
            <wp:positionV relativeFrom="paragraph">
              <wp:posOffset>38100</wp:posOffset>
            </wp:positionV>
            <wp:extent cx="1605915" cy="1993265"/>
            <wp:effectExtent l="0" t="0" r="0" b="6985"/>
            <wp:wrapNone/>
            <wp:docPr id="1414333052"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5915" cy="199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F8714" w14:textId="77777777" w:rsidR="00B91E97" w:rsidRPr="00601489" w:rsidRDefault="00B91E97" w:rsidP="00B91E97">
      <w:pPr>
        <w:pStyle w:val="PargrafodaLista"/>
        <w:rPr>
          <w:rFonts w:ascii="Calibri" w:hAnsi="Calibri" w:cs="Calibri"/>
          <w:sz w:val="24"/>
          <w:szCs w:val="24"/>
          <w:lang w:val="pt-PT"/>
        </w:rPr>
      </w:pPr>
    </w:p>
    <w:p w14:paraId="248DBBB8" w14:textId="77777777" w:rsidR="00B91E97" w:rsidRPr="00601489" w:rsidRDefault="00B91E97" w:rsidP="00B91E97">
      <w:pPr>
        <w:pStyle w:val="PargrafodaLista"/>
        <w:rPr>
          <w:rFonts w:ascii="Calibri" w:hAnsi="Calibri" w:cs="Calibri"/>
          <w:sz w:val="24"/>
          <w:szCs w:val="24"/>
          <w:lang w:val="pt-PT"/>
        </w:rPr>
      </w:pPr>
    </w:p>
    <w:p w14:paraId="6C67572F" w14:textId="77777777" w:rsidR="00B91E97" w:rsidRPr="00601489" w:rsidRDefault="00B91E97" w:rsidP="00B91E97">
      <w:pPr>
        <w:pStyle w:val="PargrafodaLista"/>
        <w:rPr>
          <w:rFonts w:ascii="Calibri" w:hAnsi="Calibri" w:cs="Calibri"/>
          <w:sz w:val="24"/>
          <w:szCs w:val="24"/>
          <w:lang w:val="pt-PT"/>
        </w:rPr>
      </w:pPr>
    </w:p>
    <w:p w14:paraId="5388A201" w14:textId="77777777" w:rsidR="00B91E97" w:rsidRPr="00601489" w:rsidRDefault="00B91E97" w:rsidP="00B91E97">
      <w:pPr>
        <w:pStyle w:val="PargrafodaLista"/>
        <w:rPr>
          <w:rFonts w:ascii="Calibri" w:hAnsi="Calibri" w:cs="Calibri"/>
          <w:sz w:val="24"/>
          <w:szCs w:val="24"/>
          <w:lang w:val="pt-PT"/>
        </w:rPr>
      </w:pPr>
    </w:p>
    <w:p w14:paraId="3BBBEAFD" w14:textId="77777777" w:rsidR="00B91E97" w:rsidRPr="00601489" w:rsidRDefault="00B91E97" w:rsidP="00B91E97">
      <w:pPr>
        <w:pStyle w:val="PargrafodaLista"/>
        <w:rPr>
          <w:rFonts w:ascii="Calibri" w:hAnsi="Calibri" w:cs="Calibri"/>
          <w:sz w:val="24"/>
          <w:szCs w:val="24"/>
          <w:lang w:val="pt-PT"/>
        </w:rPr>
      </w:pPr>
    </w:p>
    <w:p w14:paraId="3332B198" w14:textId="77777777" w:rsidR="00B91E97" w:rsidRPr="00601489" w:rsidRDefault="00B91E97" w:rsidP="00B91E97">
      <w:pPr>
        <w:pStyle w:val="PargrafodaLista"/>
        <w:rPr>
          <w:rFonts w:ascii="Calibri" w:hAnsi="Calibri" w:cs="Calibri"/>
          <w:sz w:val="24"/>
          <w:szCs w:val="24"/>
          <w:lang w:val="pt-PT"/>
        </w:rPr>
      </w:pPr>
    </w:p>
    <w:p w14:paraId="3AD3EB36" w14:textId="77777777" w:rsidR="00B91E97" w:rsidRPr="00601489" w:rsidRDefault="00B91E97" w:rsidP="00B91E97">
      <w:pPr>
        <w:pStyle w:val="PargrafodaLista"/>
        <w:rPr>
          <w:rFonts w:ascii="Calibri" w:hAnsi="Calibri" w:cs="Calibri"/>
          <w:sz w:val="24"/>
          <w:szCs w:val="24"/>
          <w:lang w:val="pt-PT"/>
        </w:rPr>
      </w:pPr>
    </w:p>
    <w:p w14:paraId="6EF34C08" w14:textId="77777777" w:rsidR="00B91E97" w:rsidRPr="00601489" w:rsidRDefault="00B91E97" w:rsidP="00B91E97">
      <w:pPr>
        <w:pStyle w:val="PargrafodaLista"/>
        <w:rPr>
          <w:rFonts w:ascii="Calibri" w:hAnsi="Calibri" w:cs="Calibri"/>
          <w:sz w:val="24"/>
          <w:szCs w:val="24"/>
          <w:lang w:val="pt-PT"/>
        </w:rPr>
      </w:pPr>
    </w:p>
    <w:p w14:paraId="06B8D1CF" w14:textId="77777777" w:rsidR="00B91E97" w:rsidRPr="00601489" w:rsidRDefault="00B91E97" w:rsidP="00B91E97">
      <w:pPr>
        <w:pStyle w:val="PargrafodaLista"/>
        <w:rPr>
          <w:rFonts w:ascii="Calibri" w:hAnsi="Calibri" w:cs="Calibri"/>
          <w:sz w:val="24"/>
          <w:szCs w:val="24"/>
          <w:lang w:val="pt-PT"/>
        </w:rPr>
      </w:pPr>
    </w:p>
    <w:p w14:paraId="21A499CC" w14:textId="77777777" w:rsidR="00B91E97" w:rsidRPr="00601489" w:rsidRDefault="00B91E97" w:rsidP="00B91E97">
      <w:pPr>
        <w:pStyle w:val="PargrafodaLista"/>
        <w:rPr>
          <w:rFonts w:ascii="Calibri" w:hAnsi="Calibri" w:cs="Calibri"/>
          <w:sz w:val="24"/>
          <w:szCs w:val="24"/>
          <w:lang w:val="pt-PT"/>
        </w:rPr>
      </w:pPr>
    </w:p>
    <w:p w14:paraId="7BFA01C8" w14:textId="09470E02" w:rsidR="00B91E97" w:rsidRPr="00601489" w:rsidRDefault="00601489" w:rsidP="00601489">
      <w:pPr>
        <w:pStyle w:val="PargrafodaLista"/>
        <w:numPr>
          <w:ilvl w:val="0"/>
          <w:numId w:val="27"/>
        </w:numPr>
        <w:rPr>
          <w:rFonts w:ascii="Calibri" w:hAnsi="Calibri" w:cs="Calibri"/>
          <w:sz w:val="24"/>
          <w:szCs w:val="24"/>
          <w:lang w:val="pt-PT"/>
        </w:rPr>
      </w:pPr>
      <w:r w:rsidRPr="00601489">
        <w:rPr>
          <w:rFonts w:ascii="Calibri" w:hAnsi="Calibri" w:cs="Calibri"/>
          <w:sz w:val="24"/>
          <w:szCs w:val="24"/>
          <w:lang w:val="pt-PT"/>
        </w:rPr>
        <w:t>O objetivo do nível 6 é limpar o rio, clicando no lixo para o fazer desaparecer. Temos 60 segundos para o fazer.</w:t>
      </w:r>
    </w:p>
    <w:p w14:paraId="412355B5" w14:textId="5E7513B7" w:rsidR="00B91E97" w:rsidRPr="00601489" w:rsidRDefault="00601489" w:rsidP="00B91E97">
      <w:pPr>
        <w:pStyle w:val="PargrafodaLista"/>
        <w:rPr>
          <w:rFonts w:ascii="Calibri" w:hAnsi="Calibri" w:cs="Calibri"/>
          <w:sz w:val="24"/>
          <w:szCs w:val="24"/>
          <w:lang w:val="pt-PT"/>
        </w:rPr>
      </w:pPr>
      <w:r w:rsidRPr="00B91E97">
        <w:rPr>
          <w:rFonts w:ascii="Calibri" w:hAnsi="Calibri" w:cs="Calibri"/>
          <w:noProof/>
          <w:sz w:val="24"/>
          <w:szCs w:val="24"/>
        </w:rPr>
        <w:drawing>
          <wp:anchor distT="0" distB="0" distL="114300" distR="114300" simplePos="0" relativeHeight="251688960" behindDoc="0" locked="0" layoutInCell="1" allowOverlap="1" wp14:anchorId="707C01F0" wp14:editId="5B762DBA">
            <wp:simplePos x="0" y="0"/>
            <wp:positionH relativeFrom="column">
              <wp:posOffset>521970</wp:posOffset>
            </wp:positionH>
            <wp:positionV relativeFrom="paragraph">
              <wp:posOffset>45085</wp:posOffset>
            </wp:positionV>
            <wp:extent cx="1179195" cy="1445895"/>
            <wp:effectExtent l="0" t="0" r="1905" b="1905"/>
            <wp:wrapNone/>
            <wp:docPr id="651738080"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79195" cy="1445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BEAEE" w14:textId="77777777" w:rsidR="00B91E97" w:rsidRPr="00601489" w:rsidRDefault="00B91E97" w:rsidP="00B91E97">
      <w:pPr>
        <w:pStyle w:val="PargrafodaLista"/>
        <w:rPr>
          <w:rFonts w:ascii="Calibri" w:hAnsi="Calibri" w:cs="Calibri"/>
          <w:sz w:val="24"/>
          <w:szCs w:val="24"/>
          <w:lang w:val="pt-PT"/>
        </w:rPr>
      </w:pPr>
    </w:p>
    <w:p w14:paraId="0F906EB3" w14:textId="77777777" w:rsidR="00B91E97" w:rsidRPr="00601489" w:rsidRDefault="00B91E97" w:rsidP="00B91E97">
      <w:pPr>
        <w:pStyle w:val="PargrafodaLista"/>
        <w:rPr>
          <w:rFonts w:ascii="Calibri" w:hAnsi="Calibri" w:cs="Calibri"/>
          <w:sz w:val="24"/>
          <w:szCs w:val="24"/>
          <w:lang w:val="pt-PT"/>
        </w:rPr>
      </w:pPr>
    </w:p>
    <w:p w14:paraId="32F39262" w14:textId="77777777" w:rsidR="00B91E97" w:rsidRPr="00601489" w:rsidRDefault="00B91E97" w:rsidP="00B91E97">
      <w:pPr>
        <w:pStyle w:val="PargrafodaLista"/>
        <w:rPr>
          <w:rFonts w:ascii="Calibri" w:hAnsi="Calibri" w:cs="Calibri"/>
          <w:sz w:val="24"/>
          <w:szCs w:val="24"/>
          <w:lang w:val="pt-PT"/>
        </w:rPr>
      </w:pPr>
    </w:p>
    <w:p w14:paraId="73B9109E" w14:textId="266076AD" w:rsidR="00B91E97" w:rsidRPr="00601489" w:rsidRDefault="00601489" w:rsidP="00601489">
      <w:pPr>
        <w:pStyle w:val="PargrafodaLista"/>
        <w:numPr>
          <w:ilvl w:val="0"/>
          <w:numId w:val="27"/>
        </w:numPr>
        <w:spacing w:line="259" w:lineRule="auto"/>
        <w:jc w:val="both"/>
        <w:rPr>
          <w:rFonts w:ascii="Calibri" w:hAnsi="Calibri" w:cs="Calibri"/>
          <w:sz w:val="24"/>
          <w:szCs w:val="24"/>
          <w:lang w:val="pt-PT"/>
        </w:rPr>
      </w:pPr>
      <w:r w:rsidRPr="00601489">
        <w:rPr>
          <w:rFonts w:ascii="Calibri" w:hAnsi="Calibri" w:cs="Calibri"/>
          <w:sz w:val="24"/>
          <w:szCs w:val="24"/>
          <w:lang w:val="pt-PT"/>
        </w:rPr>
        <w:lastRenderedPageBreak/>
        <w:t>O nível 7 tem como objetivo organizar os meios de transporte do mais ecológico para o menos ecológico. Quando se entra no nível, aparecem 4 perguntas para responder e é preciso selecionar a resposta correta. Temos 30 segundos para o fazer.</w:t>
      </w:r>
    </w:p>
    <w:p w14:paraId="4D87452F" w14:textId="24BA4462" w:rsidR="00B91E97" w:rsidRPr="00601489" w:rsidRDefault="00601489" w:rsidP="00B91E97">
      <w:pPr>
        <w:pStyle w:val="PargrafodaLista"/>
        <w:rPr>
          <w:rFonts w:ascii="Calibri" w:hAnsi="Calibri" w:cs="Calibri"/>
          <w:sz w:val="24"/>
          <w:szCs w:val="24"/>
          <w:lang w:val="pt-PT"/>
        </w:rPr>
      </w:pPr>
      <w:r w:rsidRPr="00B91E97">
        <w:rPr>
          <w:rFonts w:ascii="Calibri" w:hAnsi="Calibri" w:cs="Calibri"/>
          <w:noProof/>
          <w:sz w:val="24"/>
          <w:szCs w:val="24"/>
        </w:rPr>
        <w:drawing>
          <wp:anchor distT="0" distB="0" distL="114300" distR="114300" simplePos="0" relativeHeight="251689984" behindDoc="0" locked="0" layoutInCell="1" allowOverlap="1" wp14:anchorId="365ABFA6" wp14:editId="478FBC8F">
            <wp:simplePos x="0" y="0"/>
            <wp:positionH relativeFrom="margin">
              <wp:posOffset>297180</wp:posOffset>
            </wp:positionH>
            <wp:positionV relativeFrom="paragraph">
              <wp:posOffset>189865</wp:posOffset>
            </wp:positionV>
            <wp:extent cx="1443355" cy="1739900"/>
            <wp:effectExtent l="0" t="0" r="4445" b="0"/>
            <wp:wrapNone/>
            <wp:docPr id="1843186881"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3355"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rPr>
        <w:drawing>
          <wp:anchor distT="0" distB="0" distL="114300" distR="114300" simplePos="0" relativeHeight="251692032" behindDoc="0" locked="0" layoutInCell="1" allowOverlap="1" wp14:anchorId="5B3C6E02" wp14:editId="08957CBF">
            <wp:simplePos x="0" y="0"/>
            <wp:positionH relativeFrom="column">
              <wp:posOffset>3415665</wp:posOffset>
            </wp:positionH>
            <wp:positionV relativeFrom="paragraph">
              <wp:posOffset>189908</wp:posOffset>
            </wp:positionV>
            <wp:extent cx="1450268" cy="1747520"/>
            <wp:effectExtent l="0" t="0" r="0" b="5080"/>
            <wp:wrapNone/>
            <wp:docPr id="2122320879"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0268"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rPr>
        <w:drawing>
          <wp:anchor distT="0" distB="0" distL="114300" distR="114300" simplePos="0" relativeHeight="251693056" behindDoc="0" locked="0" layoutInCell="1" allowOverlap="1" wp14:anchorId="60634434" wp14:editId="5DB59673">
            <wp:simplePos x="0" y="0"/>
            <wp:positionH relativeFrom="margin">
              <wp:posOffset>4970145</wp:posOffset>
            </wp:positionH>
            <wp:positionV relativeFrom="paragraph">
              <wp:posOffset>189230</wp:posOffset>
            </wp:positionV>
            <wp:extent cx="1306205" cy="1722120"/>
            <wp:effectExtent l="0" t="0" r="8255" b="0"/>
            <wp:wrapNone/>
            <wp:docPr id="61445026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6205"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60DD0" w14:textId="002728F7" w:rsidR="00B91E97" w:rsidRPr="00601489" w:rsidRDefault="00601489" w:rsidP="00B91E97">
      <w:pPr>
        <w:pStyle w:val="PargrafodaLista"/>
        <w:rPr>
          <w:rFonts w:ascii="Calibri" w:hAnsi="Calibri" w:cs="Calibri"/>
          <w:sz w:val="24"/>
          <w:szCs w:val="24"/>
          <w:lang w:val="pt-PT"/>
        </w:rPr>
      </w:pPr>
      <w:r w:rsidRPr="00B91E97">
        <w:rPr>
          <w:rFonts w:ascii="Calibri" w:hAnsi="Calibri" w:cs="Calibri"/>
          <w:noProof/>
          <w:sz w:val="24"/>
          <w:szCs w:val="24"/>
        </w:rPr>
        <w:drawing>
          <wp:anchor distT="0" distB="0" distL="114300" distR="114300" simplePos="0" relativeHeight="251691008" behindDoc="0" locked="0" layoutInCell="1" allowOverlap="1" wp14:anchorId="38552AE1" wp14:editId="7E6575C1">
            <wp:simplePos x="0" y="0"/>
            <wp:positionH relativeFrom="column">
              <wp:posOffset>1870710</wp:posOffset>
            </wp:positionH>
            <wp:positionV relativeFrom="paragraph">
              <wp:posOffset>29210</wp:posOffset>
            </wp:positionV>
            <wp:extent cx="1440180" cy="1747520"/>
            <wp:effectExtent l="0" t="0" r="7620" b="5080"/>
            <wp:wrapNone/>
            <wp:docPr id="76865419"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180" cy="174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CDA6D" w14:textId="77777777" w:rsidR="00B91E97" w:rsidRPr="00601489" w:rsidRDefault="00B91E97" w:rsidP="00B91E97">
      <w:pPr>
        <w:pStyle w:val="PargrafodaLista"/>
        <w:rPr>
          <w:rFonts w:ascii="Calibri" w:hAnsi="Calibri" w:cs="Calibri"/>
          <w:sz w:val="24"/>
          <w:szCs w:val="24"/>
          <w:lang w:val="pt-PT"/>
        </w:rPr>
      </w:pPr>
    </w:p>
    <w:p w14:paraId="1F5456B9" w14:textId="77777777" w:rsidR="00B91E97" w:rsidRPr="00601489" w:rsidRDefault="00B91E97" w:rsidP="00B91E97">
      <w:pPr>
        <w:pStyle w:val="PargrafodaLista"/>
        <w:rPr>
          <w:rFonts w:ascii="Calibri" w:hAnsi="Calibri" w:cs="Calibri"/>
          <w:sz w:val="24"/>
          <w:szCs w:val="24"/>
          <w:lang w:val="pt-PT"/>
        </w:rPr>
      </w:pPr>
    </w:p>
    <w:p w14:paraId="018FC9DB" w14:textId="77777777" w:rsidR="00B91E97" w:rsidRPr="00601489" w:rsidRDefault="00B91E97" w:rsidP="00B91E97">
      <w:pPr>
        <w:pStyle w:val="PargrafodaLista"/>
        <w:rPr>
          <w:rFonts w:ascii="Calibri" w:hAnsi="Calibri" w:cs="Calibri"/>
          <w:sz w:val="24"/>
          <w:szCs w:val="24"/>
          <w:lang w:val="pt-PT"/>
        </w:rPr>
      </w:pPr>
    </w:p>
    <w:p w14:paraId="043F9773" w14:textId="77777777" w:rsidR="00B91E97" w:rsidRPr="00601489" w:rsidRDefault="00B91E97" w:rsidP="00B91E97">
      <w:pPr>
        <w:pStyle w:val="PargrafodaLista"/>
        <w:rPr>
          <w:rFonts w:ascii="Calibri" w:hAnsi="Calibri" w:cs="Calibri"/>
          <w:sz w:val="24"/>
          <w:szCs w:val="24"/>
          <w:lang w:val="pt-PT"/>
        </w:rPr>
      </w:pPr>
    </w:p>
    <w:p w14:paraId="16A1D5CC" w14:textId="77777777" w:rsidR="00B91E97" w:rsidRPr="00601489" w:rsidRDefault="00B91E97" w:rsidP="00B91E97">
      <w:pPr>
        <w:pStyle w:val="PargrafodaLista"/>
        <w:rPr>
          <w:rFonts w:ascii="Calibri" w:hAnsi="Calibri" w:cs="Calibri"/>
          <w:sz w:val="24"/>
          <w:szCs w:val="24"/>
          <w:lang w:val="pt-PT"/>
        </w:rPr>
      </w:pPr>
    </w:p>
    <w:p w14:paraId="27629D8B" w14:textId="77777777" w:rsidR="000D5CDB" w:rsidRPr="00601489" w:rsidRDefault="000D5CDB" w:rsidP="00B91E97">
      <w:pPr>
        <w:pStyle w:val="PargrafodaLista"/>
        <w:rPr>
          <w:rFonts w:ascii="Calibri" w:hAnsi="Calibri" w:cs="Calibri"/>
          <w:sz w:val="24"/>
          <w:szCs w:val="24"/>
          <w:lang w:val="pt-PT"/>
        </w:rPr>
      </w:pPr>
    </w:p>
    <w:p w14:paraId="5993A8DD" w14:textId="77777777" w:rsidR="00B91E97" w:rsidRPr="00601489" w:rsidRDefault="00B91E97" w:rsidP="00B91E97">
      <w:pPr>
        <w:pStyle w:val="PargrafodaLista"/>
        <w:rPr>
          <w:rFonts w:ascii="Calibri" w:hAnsi="Calibri" w:cs="Calibri"/>
          <w:sz w:val="24"/>
          <w:szCs w:val="24"/>
          <w:lang w:val="pt-PT"/>
        </w:rPr>
      </w:pPr>
    </w:p>
    <w:p w14:paraId="23DCE689" w14:textId="77777777" w:rsidR="00601489" w:rsidRPr="00601489" w:rsidRDefault="00601489" w:rsidP="00601489">
      <w:pPr>
        <w:pStyle w:val="PargrafodaLista"/>
        <w:spacing w:line="259" w:lineRule="auto"/>
        <w:ind w:left="785"/>
        <w:rPr>
          <w:rFonts w:ascii="Calibri" w:hAnsi="Calibri" w:cs="Calibri"/>
          <w:sz w:val="24"/>
          <w:szCs w:val="24"/>
          <w:lang w:val="pt-PT"/>
        </w:rPr>
      </w:pPr>
    </w:p>
    <w:p w14:paraId="42704AC7" w14:textId="77777777" w:rsidR="00601489" w:rsidRPr="00601489" w:rsidRDefault="00601489" w:rsidP="00601489">
      <w:pPr>
        <w:spacing w:line="259" w:lineRule="auto"/>
        <w:ind w:left="425"/>
        <w:rPr>
          <w:rFonts w:ascii="Calibri" w:hAnsi="Calibri" w:cs="Calibri"/>
          <w:sz w:val="24"/>
          <w:szCs w:val="24"/>
          <w:lang w:val="pt-PT"/>
        </w:rPr>
      </w:pPr>
    </w:p>
    <w:p w14:paraId="752BA3F0" w14:textId="00DAA6A2" w:rsidR="00B91E97" w:rsidRPr="00B91E97" w:rsidRDefault="00732FE3" w:rsidP="00732FE3">
      <w:pPr>
        <w:pStyle w:val="PargrafodaLista"/>
        <w:numPr>
          <w:ilvl w:val="0"/>
          <w:numId w:val="27"/>
        </w:numPr>
        <w:spacing w:line="259" w:lineRule="auto"/>
        <w:jc w:val="both"/>
        <w:rPr>
          <w:rFonts w:ascii="Calibri" w:hAnsi="Calibri" w:cs="Calibri"/>
          <w:sz w:val="24"/>
          <w:szCs w:val="24"/>
        </w:rPr>
      </w:pPr>
      <w:r w:rsidRPr="00732FE3">
        <w:rPr>
          <w:rFonts w:ascii="Calibri" w:hAnsi="Calibri" w:cs="Calibri"/>
          <w:sz w:val="24"/>
          <w:szCs w:val="24"/>
          <w:lang w:val="pt-PT"/>
        </w:rPr>
        <w:t xml:space="preserve">No nível 8, temos de selecionar a opção correta em relação à pergunta colocada, existindo também a opção de nenhuma das respostas estar correta e de selecionar nenhuma das anteriores. </w:t>
      </w:r>
      <w:proofErr w:type="spellStart"/>
      <w:r w:rsidRPr="00732FE3">
        <w:rPr>
          <w:rFonts w:ascii="Calibri" w:hAnsi="Calibri" w:cs="Calibri"/>
          <w:sz w:val="24"/>
          <w:szCs w:val="24"/>
        </w:rPr>
        <w:t>Temos</w:t>
      </w:r>
      <w:proofErr w:type="spellEnd"/>
      <w:r w:rsidRPr="00732FE3">
        <w:rPr>
          <w:rFonts w:ascii="Calibri" w:hAnsi="Calibri" w:cs="Calibri"/>
          <w:sz w:val="24"/>
          <w:szCs w:val="24"/>
        </w:rPr>
        <w:t xml:space="preserve"> 60 </w:t>
      </w:r>
      <w:proofErr w:type="spellStart"/>
      <w:r w:rsidRPr="00732FE3">
        <w:rPr>
          <w:rFonts w:ascii="Calibri" w:hAnsi="Calibri" w:cs="Calibri"/>
          <w:sz w:val="24"/>
          <w:szCs w:val="24"/>
        </w:rPr>
        <w:t>segundos</w:t>
      </w:r>
      <w:proofErr w:type="spellEnd"/>
      <w:r w:rsidRPr="00732FE3">
        <w:rPr>
          <w:rFonts w:ascii="Calibri" w:hAnsi="Calibri" w:cs="Calibri"/>
          <w:sz w:val="24"/>
          <w:szCs w:val="24"/>
        </w:rPr>
        <w:t xml:space="preserve"> para o </w:t>
      </w:r>
      <w:proofErr w:type="spellStart"/>
      <w:r w:rsidRPr="00732FE3">
        <w:rPr>
          <w:rFonts w:ascii="Calibri" w:hAnsi="Calibri" w:cs="Calibri"/>
          <w:sz w:val="24"/>
          <w:szCs w:val="24"/>
        </w:rPr>
        <w:t>fazer</w:t>
      </w:r>
      <w:proofErr w:type="spellEnd"/>
      <w:r w:rsidRPr="00732FE3">
        <w:rPr>
          <w:rFonts w:ascii="Calibri" w:hAnsi="Calibri" w:cs="Calibri"/>
          <w:sz w:val="24"/>
          <w:szCs w:val="24"/>
        </w:rPr>
        <w:t>.</w:t>
      </w:r>
    </w:p>
    <w:p w14:paraId="263D175A" w14:textId="6B7627C3" w:rsidR="00B91E97" w:rsidRPr="00B91E97" w:rsidRDefault="00B91E97" w:rsidP="00B91E97">
      <w:pPr>
        <w:pStyle w:val="PargrafodaLista"/>
        <w:rPr>
          <w:rFonts w:ascii="Calibri" w:hAnsi="Calibri" w:cs="Calibri"/>
          <w:sz w:val="24"/>
          <w:szCs w:val="24"/>
        </w:rPr>
      </w:pPr>
      <w:r w:rsidRPr="00B91E97">
        <w:rPr>
          <w:rFonts w:ascii="Calibri" w:hAnsi="Calibri" w:cs="Calibri"/>
          <w:noProof/>
          <w:sz w:val="24"/>
          <w:szCs w:val="24"/>
        </w:rPr>
        <w:drawing>
          <wp:anchor distT="0" distB="0" distL="114300" distR="114300" simplePos="0" relativeHeight="251694080" behindDoc="0" locked="0" layoutInCell="1" allowOverlap="1" wp14:anchorId="527708D6" wp14:editId="566C1B0B">
            <wp:simplePos x="0" y="0"/>
            <wp:positionH relativeFrom="column">
              <wp:posOffset>461010</wp:posOffset>
            </wp:positionH>
            <wp:positionV relativeFrom="paragraph">
              <wp:posOffset>88900</wp:posOffset>
            </wp:positionV>
            <wp:extent cx="2956560" cy="1524000"/>
            <wp:effectExtent l="0" t="0" r="0" b="0"/>
            <wp:wrapNone/>
            <wp:docPr id="197429889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656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59BCF" w14:textId="77777777" w:rsidR="00B91E97" w:rsidRPr="00B91E97" w:rsidRDefault="00B91E97" w:rsidP="00B91E97">
      <w:pPr>
        <w:pStyle w:val="PargrafodaLista"/>
        <w:rPr>
          <w:rFonts w:ascii="Calibri" w:hAnsi="Calibri" w:cs="Calibri"/>
          <w:sz w:val="24"/>
          <w:szCs w:val="24"/>
        </w:rPr>
      </w:pPr>
    </w:p>
    <w:p w14:paraId="22270BF3" w14:textId="77777777" w:rsidR="00B91E97" w:rsidRPr="00B91E97" w:rsidRDefault="00B91E97" w:rsidP="00B91E97">
      <w:pPr>
        <w:pStyle w:val="PargrafodaLista"/>
        <w:rPr>
          <w:rFonts w:ascii="Calibri" w:hAnsi="Calibri" w:cs="Calibri"/>
          <w:sz w:val="24"/>
          <w:szCs w:val="24"/>
        </w:rPr>
      </w:pPr>
    </w:p>
    <w:p w14:paraId="4F022226" w14:textId="77777777" w:rsidR="00B91E97" w:rsidRPr="00B91E97" w:rsidRDefault="00B91E97" w:rsidP="00B91E97">
      <w:pPr>
        <w:pStyle w:val="PargrafodaLista"/>
        <w:rPr>
          <w:rFonts w:ascii="Calibri" w:hAnsi="Calibri" w:cs="Calibri"/>
          <w:sz w:val="24"/>
          <w:szCs w:val="24"/>
        </w:rPr>
      </w:pPr>
    </w:p>
    <w:p w14:paraId="1FE4E07A" w14:textId="77777777" w:rsidR="00B91E97" w:rsidRPr="00B91E97" w:rsidRDefault="00B91E97" w:rsidP="00B91E97">
      <w:pPr>
        <w:pStyle w:val="PargrafodaLista"/>
        <w:rPr>
          <w:rFonts w:ascii="Calibri" w:hAnsi="Calibri" w:cs="Calibri"/>
          <w:sz w:val="24"/>
          <w:szCs w:val="24"/>
        </w:rPr>
      </w:pPr>
    </w:p>
    <w:p w14:paraId="2A84658A" w14:textId="77777777" w:rsidR="00B91E97" w:rsidRPr="00B91E97" w:rsidRDefault="00B91E97" w:rsidP="00B91E97">
      <w:pPr>
        <w:pStyle w:val="PargrafodaLista"/>
        <w:rPr>
          <w:rFonts w:ascii="Calibri" w:hAnsi="Calibri" w:cs="Calibri"/>
          <w:sz w:val="24"/>
          <w:szCs w:val="24"/>
        </w:rPr>
      </w:pPr>
    </w:p>
    <w:p w14:paraId="343821F8" w14:textId="77777777" w:rsidR="00B91E97" w:rsidRPr="00B91E97" w:rsidRDefault="00B91E97" w:rsidP="00B91E97">
      <w:pPr>
        <w:pStyle w:val="PargrafodaLista"/>
        <w:rPr>
          <w:rFonts w:ascii="Calibri" w:hAnsi="Calibri" w:cs="Calibri"/>
          <w:sz w:val="24"/>
          <w:szCs w:val="24"/>
        </w:rPr>
      </w:pPr>
    </w:p>
    <w:p w14:paraId="687C01D4" w14:textId="77777777" w:rsidR="00B91E97" w:rsidRDefault="00B91E97" w:rsidP="00B91E97">
      <w:pPr>
        <w:pStyle w:val="PargrafodaLista"/>
        <w:rPr>
          <w:rFonts w:ascii="Calibri" w:hAnsi="Calibri" w:cs="Calibri"/>
          <w:sz w:val="24"/>
          <w:szCs w:val="24"/>
        </w:rPr>
      </w:pPr>
    </w:p>
    <w:p w14:paraId="75165679" w14:textId="77777777" w:rsidR="00B91E97" w:rsidRPr="00B91E97" w:rsidRDefault="00B91E97" w:rsidP="00B91E97">
      <w:pPr>
        <w:pStyle w:val="PargrafodaLista"/>
        <w:rPr>
          <w:rFonts w:ascii="Calibri" w:hAnsi="Calibri" w:cs="Calibri"/>
          <w:sz w:val="24"/>
          <w:szCs w:val="24"/>
        </w:rPr>
      </w:pPr>
    </w:p>
    <w:p w14:paraId="153194FC" w14:textId="1FE52980" w:rsidR="00B91E97" w:rsidRPr="00732FE3" w:rsidRDefault="00732FE3" w:rsidP="00B91E97">
      <w:pPr>
        <w:pStyle w:val="PargrafodaLista"/>
        <w:numPr>
          <w:ilvl w:val="0"/>
          <w:numId w:val="27"/>
        </w:numPr>
        <w:spacing w:line="259" w:lineRule="auto"/>
        <w:rPr>
          <w:rFonts w:ascii="Calibri" w:hAnsi="Calibri" w:cs="Calibri"/>
          <w:sz w:val="24"/>
          <w:szCs w:val="24"/>
          <w:lang w:val="pt-PT"/>
        </w:rPr>
      </w:pPr>
      <w:r w:rsidRPr="00732FE3">
        <w:rPr>
          <w:rFonts w:ascii="Calibri" w:hAnsi="Calibri" w:cs="Calibri"/>
          <w:sz w:val="24"/>
          <w:szCs w:val="24"/>
          <w:lang w:val="pt-PT"/>
        </w:rPr>
        <w:t>No nível 9 temos de responder a 4 perguntas, escolhendo a opção correta. Não há tempo</w:t>
      </w:r>
      <w:r>
        <w:rPr>
          <w:rFonts w:ascii="Calibri" w:hAnsi="Calibri" w:cs="Calibri"/>
          <w:sz w:val="24"/>
          <w:szCs w:val="24"/>
          <w:lang w:val="pt-PT"/>
        </w:rPr>
        <w:t xml:space="preserve"> limite</w:t>
      </w:r>
      <w:r w:rsidRPr="00732FE3">
        <w:rPr>
          <w:rFonts w:ascii="Calibri" w:hAnsi="Calibri" w:cs="Calibri"/>
          <w:sz w:val="24"/>
          <w:szCs w:val="24"/>
          <w:lang w:val="pt-PT"/>
        </w:rPr>
        <w:t xml:space="preserve"> para o fazer.</w:t>
      </w:r>
      <w:r w:rsidR="00B91E97" w:rsidRPr="00732FE3">
        <w:rPr>
          <w:rFonts w:ascii="Calibri" w:hAnsi="Calibri" w:cs="Calibri"/>
          <w:sz w:val="24"/>
          <w:szCs w:val="24"/>
          <w:lang w:val="pt-PT"/>
        </w:rPr>
        <w:t xml:space="preserve"> </w:t>
      </w:r>
    </w:p>
    <w:p w14:paraId="50ABD081" w14:textId="77777777" w:rsidR="000D5CDB" w:rsidRPr="00732FE3" w:rsidRDefault="000D5CDB" w:rsidP="000D5CDB">
      <w:pPr>
        <w:pStyle w:val="PargrafodaLista"/>
        <w:spacing w:line="259" w:lineRule="auto"/>
        <w:ind w:left="785"/>
        <w:rPr>
          <w:rFonts w:ascii="Calibri" w:hAnsi="Calibri" w:cs="Calibri"/>
          <w:sz w:val="24"/>
          <w:szCs w:val="24"/>
          <w:lang w:val="pt-PT"/>
        </w:rPr>
      </w:pPr>
    </w:p>
    <w:p w14:paraId="2A2D31F5" w14:textId="1C7E2172" w:rsidR="00B91E97" w:rsidRPr="00732FE3" w:rsidRDefault="00B91E97" w:rsidP="00B91E97">
      <w:pPr>
        <w:pStyle w:val="PargrafodaLista"/>
        <w:rPr>
          <w:rFonts w:ascii="Calibri" w:hAnsi="Calibri" w:cs="Calibri"/>
          <w:sz w:val="24"/>
          <w:szCs w:val="24"/>
          <w:lang w:val="pt-PT"/>
        </w:rPr>
      </w:pPr>
      <w:r w:rsidRPr="00B91E97">
        <w:rPr>
          <w:rFonts w:ascii="Calibri" w:hAnsi="Calibri" w:cs="Calibri"/>
          <w:noProof/>
          <w:sz w:val="24"/>
          <w:szCs w:val="24"/>
        </w:rPr>
        <w:drawing>
          <wp:anchor distT="0" distB="0" distL="114300" distR="114300" simplePos="0" relativeHeight="251705344" behindDoc="0" locked="0" layoutInCell="1" allowOverlap="1" wp14:anchorId="0B28FFE9" wp14:editId="33E795D7">
            <wp:simplePos x="0" y="0"/>
            <wp:positionH relativeFrom="column">
              <wp:posOffset>100965</wp:posOffset>
            </wp:positionH>
            <wp:positionV relativeFrom="paragraph">
              <wp:posOffset>-2540</wp:posOffset>
            </wp:positionV>
            <wp:extent cx="1302385" cy="1981835"/>
            <wp:effectExtent l="0" t="0" r="0" b="0"/>
            <wp:wrapNone/>
            <wp:docPr id="106621051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2385"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rPr>
        <w:drawing>
          <wp:anchor distT="0" distB="0" distL="114300" distR="114300" simplePos="0" relativeHeight="251706368" behindDoc="0" locked="0" layoutInCell="1" allowOverlap="1" wp14:anchorId="44FBCE60" wp14:editId="013A47F8">
            <wp:simplePos x="0" y="0"/>
            <wp:positionH relativeFrom="column">
              <wp:posOffset>1686560</wp:posOffset>
            </wp:positionH>
            <wp:positionV relativeFrom="paragraph">
              <wp:posOffset>-2540</wp:posOffset>
            </wp:positionV>
            <wp:extent cx="1212850" cy="1890395"/>
            <wp:effectExtent l="0" t="0" r="6350" b="0"/>
            <wp:wrapNone/>
            <wp:docPr id="475803122"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2850"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rPr>
        <w:drawing>
          <wp:anchor distT="0" distB="0" distL="114300" distR="114300" simplePos="0" relativeHeight="251707392" behindDoc="0" locked="0" layoutInCell="1" allowOverlap="1" wp14:anchorId="40EFA78E" wp14:editId="4D925100">
            <wp:simplePos x="0" y="0"/>
            <wp:positionH relativeFrom="column">
              <wp:posOffset>3217545</wp:posOffset>
            </wp:positionH>
            <wp:positionV relativeFrom="paragraph">
              <wp:posOffset>-2540</wp:posOffset>
            </wp:positionV>
            <wp:extent cx="1149985" cy="1907540"/>
            <wp:effectExtent l="0" t="0" r="0" b="0"/>
            <wp:wrapNone/>
            <wp:docPr id="143040882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998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rPr>
        <w:drawing>
          <wp:anchor distT="0" distB="0" distL="114300" distR="114300" simplePos="0" relativeHeight="251708416" behindDoc="0" locked="0" layoutInCell="1" allowOverlap="1" wp14:anchorId="3B9AE929" wp14:editId="1FF322FF">
            <wp:simplePos x="0" y="0"/>
            <wp:positionH relativeFrom="column">
              <wp:posOffset>4589780</wp:posOffset>
            </wp:positionH>
            <wp:positionV relativeFrom="paragraph">
              <wp:posOffset>6350</wp:posOffset>
            </wp:positionV>
            <wp:extent cx="1249045" cy="1918335"/>
            <wp:effectExtent l="0" t="0" r="8255" b="5715"/>
            <wp:wrapNone/>
            <wp:docPr id="205613999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9045" cy="191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25681" w14:textId="77777777" w:rsidR="00B91E97" w:rsidRPr="00732FE3" w:rsidRDefault="00B91E97" w:rsidP="00B91E97">
      <w:pPr>
        <w:pStyle w:val="PargrafodaLista"/>
        <w:rPr>
          <w:rFonts w:ascii="Calibri" w:hAnsi="Calibri" w:cs="Calibri"/>
          <w:sz w:val="24"/>
          <w:szCs w:val="24"/>
          <w:lang w:val="pt-PT"/>
        </w:rPr>
      </w:pPr>
    </w:p>
    <w:p w14:paraId="601D45D0" w14:textId="77777777" w:rsidR="00B91E97" w:rsidRPr="00732FE3" w:rsidRDefault="00B91E97" w:rsidP="00B91E97">
      <w:pPr>
        <w:pStyle w:val="PargrafodaLista"/>
        <w:rPr>
          <w:rFonts w:ascii="Calibri" w:hAnsi="Calibri" w:cs="Calibri"/>
          <w:sz w:val="24"/>
          <w:szCs w:val="24"/>
          <w:lang w:val="pt-PT"/>
        </w:rPr>
      </w:pPr>
    </w:p>
    <w:p w14:paraId="5E0C2A2E" w14:textId="77777777" w:rsidR="00B91E97" w:rsidRPr="00732FE3" w:rsidRDefault="00B91E97" w:rsidP="00B91E97">
      <w:pPr>
        <w:pStyle w:val="PargrafodaLista"/>
        <w:rPr>
          <w:rFonts w:ascii="Calibri" w:hAnsi="Calibri" w:cs="Calibri"/>
          <w:sz w:val="24"/>
          <w:szCs w:val="24"/>
          <w:lang w:val="pt-PT"/>
        </w:rPr>
      </w:pPr>
    </w:p>
    <w:p w14:paraId="13BB1CF3" w14:textId="77777777" w:rsidR="00B91E97" w:rsidRPr="00732FE3" w:rsidRDefault="00B91E97" w:rsidP="00B91E97">
      <w:pPr>
        <w:pStyle w:val="PargrafodaLista"/>
        <w:rPr>
          <w:rFonts w:ascii="Calibri" w:hAnsi="Calibri" w:cs="Calibri"/>
          <w:sz w:val="24"/>
          <w:szCs w:val="24"/>
          <w:lang w:val="pt-PT"/>
        </w:rPr>
      </w:pPr>
    </w:p>
    <w:p w14:paraId="0C5261E2" w14:textId="77777777" w:rsidR="00B91E97" w:rsidRPr="00732FE3" w:rsidRDefault="00B91E97" w:rsidP="00B91E97">
      <w:pPr>
        <w:pStyle w:val="PargrafodaLista"/>
        <w:rPr>
          <w:rFonts w:ascii="Calibri" w:hAnsi="Calibri" w:cs="Calibri"/>
          <w:sz w:val="24"/>
          <w:szCs w:val="24"/>
          <w:lang w:val="pt-PT"/>
        </w:rPr>
      </w:pPr>
    </w:p>
    <w:p w14:paraId="4F81D924" w14:textId="77777777" w:rsidR="00B91E97" w:rsidRPr="00732FE3" w:rsidRDefault="00B91E97" w:rsidP="00B91E97">
      <w:pPr>
        <w:pStyle w:val="PargrafodaLista"/>
        <w:rPr>
          <w:rFonts w:ascii="Calibri" w:hAnsi="Calibri" w:cs="Calibri"/>
          <w:sz w:val="24"/>
          <w:szCs w:val="24"/>
          <w:lang w:val="pt-PT"/>
        </w:rPr>
      </w:pPr>
    </w:p>
    <w:p w14:paraId="43742334" w14:textId="77777777" w:rsidR="00B91E97" w:rsidRPr="00732FE3" w:rsidRDefault="00B91E97" w:rsidP="00B91E97">
      <w:pPr>
        <w:pStyle w:val="PargrafodaLista"/>
        <w:rPr>
          <w:rFonts w:ascii="Calibri" w:hAnsi="Calibri" w:cs="Calibri"/>
          <w:sz w:val="24"/>
          <w:szCs w:val="24"/>
          <w:lang w:val="pt-PT"/>
        </w:rPr>
      </w:pPr>
    </w:p>
    <w:p w14:paraId="597755A9" w14:textId="77777777" w:rsidR="00B91E97" w:rsidRPr="00732FE3" w:rsidRDefault="00B91E97" w:rsidP="00B91E97">
      <w:pPr>
        <w:pStyle w:val="PargrafodaLista"/>
        <w:rPr>
          <w:rFonts w:ascii="Calibri" w:hAnsi="Calibri" w:cs="Calibri"/>
          <w:sz w:val="24"/>
          <w:szCs w:val="24"/>
          <w:lang w:val="pt-PT"/>
        </w:rPr>
      </w:pPr>
    </w:p>
    <w:p w14:paraId="521E1114" w14:textId="77777777" w:rsidR="00B91E97" w:rsidRPr="00732FE3" w:rsidRDefault="00B91E97" w:rsidP="00B91E97">
      <w:pPr>
        <w:pStyle w:val="PargrafodaLista"/>
        <w:rPr>
          <w:rFonts w:ascii="Calibri" w:hAnsi="Calibri" w:cs="Calibri"/>
          <w:sz w:val="24"/>
          <w:szCs w:val="24"/>
          <w:lang w:val="pt-PT"/>
        </w:rPr>
      </w:pPr>
    </w:p>
    <w:p w14:paraId="6682208D" w14:textId="77777777" w:rsidR="00B91E97" w:rsidRPr="00732FE3" w:rsidRDefault="00B91E97" w:rsidP="00B91E97">
      <w:pPr>
        <w:pStyle w:val="PargrafodaLista"/>
        <w:rPr>
          <w:rFonts w:ascii="Calibri" w:hAnsi="Calibri" w:cs="Calibri"/>
          <w:sz w:val="24"/>
          <w:szCs w:val="24"/>
          <w:lang w:val="pt-PT"/>
        </w:rPr>
      </w:pPr>
    </w:p>
    <w:p w14:paraId="0090A56A" w14:textId="77777777" w:rsidR="00B91E97" w:rsidRPr="00732FE3" w:rsidRDefault="00B91E97" w:rsidP="00B91E97">
      <w:pPr>
        <w:pStyle w:val="PargrafodaLista"/>
        <w:rPr>
          <w:rFonts w:ascii="Calibri" w:hAnsi="Calibri" w:cs="Calibri"/>
          <w:sz w:val="24"/>
          <w:szCs w:val="24"/>
          <w:lang w:val="pt-PT"/>
        </w:rPr>
      </w:pPr>
    </w:p>
    <w:p w14:paraId="68221A4B" w14:textId="77777777" w:rsidR="00B91E97" w:rsidRPr="00732FE3" w:rsidRDefault="00B91E97" w:rsidP="00B91E97">
      <w:pPr>
        <w:pStyle w:val="PargrafodaLista"/>
        <w:rPr>
          <w:rFonts w:ascii="Calibri" w:hAnsi="Calibri" w:cs="Calibri"/>
          <w:sz w:val="24"/>
          <w:szCs w:val="24"/>
          <w:lang w:val="pt-PT"/>
        </w:rPr>
      </w:pPr>
    </w:p>
    <w:p w14:paraId="5E12ED11" w14:textId="77777777" w:rsidR="00B91E97" w:rsidRPr="00732FE3" w:rsidRDefault="00B91E97" w:rsidP="00B91E97">
      <w:pPr>
        <w:pStyle w:val="PargrafodaLista"/>
        <w:rPr>
          <w:rFonts w:ascii="Calibri" w:hAnsi="Calibri" w:cs="Calibri"/>
          <w:sz w:val="24"/>
          <w:szCs w:val="24"/>
          <w:lang w:val="pt-PT"/>
        </w:rPr>
      </w:pPr>
    </w:p>
    <w:p w14:paraId="1C790D2F" w14:textId="2BE5C1EF" w:rsidR="000D5CDB" w:rsidRPr="00732FE3" w:rsidRDefault="00732FE3" w:rsidP="000D5CDB">
      <w:pPr>
        <w:pStyle w:val="PargrafodaLista"/>
        <w:numPr>
          <w:ilvl w:val="0"/>
          <w:numId w:val="27"/>
        </w:numPr>
        <w:spacing w:line="259" w:lineRule="auto"/>
        <w:jc w:val="both"/>
        <w:rPr>
          <w:rFonts w:ascii="Calibri" w:hAnsi="Calibri" w:cs="Calibri"/>
          <w:sz w:val="24"/>
          <w:szCs w:val="24"/>
          <w:lang w:val="en-US"/>
        </w:rPr>
      </w:pPr>
      <w:r w:rsidRPr="00732FE3">
        <w:rPr>
          <w:rFonts w:ascii="Calibri" w:hAnsi="Calibri" w:cs="Calibri"/>
          <w:sz w:val="24"/>
          <w:szCs w:val="24"/>
          <w:lang w:val="pt-PT"/>
        </w:rPr>
        <w:lastRenderedPageBreak/>
        <w:t xml:space="preserve">No nível 10, quando começa o jogo, tem de selecionar o que é amigo do ambiente e o que não é amigo do ambiente entre várias opções de produtos (sacos recicláveis, carro elétrico, trotinete elétrica, copo reutilizável, CO2, deitar líquidos no mar, painéis solares, luzes ecológicas). </w:t>
      </w:r>
      <w:r w:rsidRPr="00732FE3">
        <w:rPr>
          <w:rFonts w:ascii="Calibri" w:hAnsi="Calibri" w:cs="Calibri"/>
          <w:sz w:val="24"/>
          <w:szCs w:val="24"/>
        </w:rPr>
        <w:t xml:space="preserve">A </w:t>
      </w:r>
      <w:proofErr w:type="spellStart"/>
      <w:r w:rsidRPr="00732FE3">
        <w:rPr>
          <w:rFonts w:ascii="Calibri" w:hAnsi="Calibri" w:cs="Calibri"/>
          <w:sz w:val="24"/>
          <w:szCs w:val="24"/>
        </w:rPr>
        <w:t>duração</w:t>
      </w:r>
      <w:proofErr w:type="spellEnd"/>
      <w:r w:rsidRPr="00732FE3">
        <w:rPr>
          <w:rFonts w:ascii="Calibri" w:hAnsi="Calibri" w:cs="Calibri"/>
          <w:sz w:val="24"/>
          <w:szCs w:val="24"/>
        </w:rPr>
        <w:t xml:space="preserve"> é de 60 </w:t>
      </w:r>
      <w:proofErr w:type="spellStart"/>
      <w:r w:rsidRPr="00732FE3">
        <w:rPr>
          <w:rFonts w:ascii="Calibri" w:hAnsi="Calibri" w:cs="Calibri"/>
          <w:sz w:val="24"/>
          <w:szCs w:val="24"/>
        </w:rPr>
        <w:t>segundos</w:t>
      </w:r>
      <w:proofErr w:type="spellEnd"/>
      <w:r w:rsidRPr="00732FE3">
        <w:rPr>
          <w:rFonts w:ascii="Calibri" w:hAnsi="Calibri" w:cs="Calibri"/>
          <w:sz w:val="24"/>
          <w:szCs w:val="24"/>
        </w:rPr>
        <w:t>.</w:t>
      </w:r>
    </w:p>
    <w:p w14:paraId="74AA4A79" w14:textId="6F43CAF1" w:rsidR="00B91E97" w:rsidRPr="00B91E97" w:rsidRDefault="00B91E97" w:rsidP="00B91E97">
      <w:pPr>
        <w:pStyle w:val="PargrafodaLista"/>
        <w:rPr>
          <w:rFonts w:ascii="Calibri" w:hAnsi="Calibri" w:cs="Calibri"/>
          <w:sz w:val="24"/>
          <w:szCs w:val="24"/>
          <w:lang w:val="en-US"/>
        </w:rPr>
      </w:pPr>
      <w:r w:rsidRPr="00B91E97">
        <w:rPr>
          <w:rFonts w:ascii="Calibri" w:hAnsi="Calibri" w:cs="Calibri"/>
          <w:noProof/>
          <w:sz w:val="24"/>
          <w:szCs w:val="24"/>
        </w:rPr>
        <w:drawing>
          <wp:anchor distT="0" distB="0" distL="114300" distR="114300" simplePos="0" relativeHeight="251695104" behindDoc="0" locked="0" layoutInCell="1" allowOverlap="1" wp14:anchorId="3EEE489D" wp14:editId="00B88A35">
            <wp:simplePos x="0" y="0"/>
            <wp:positionH relativeFrom="column">
              <wp:posOffset>489585</wp:posOffset>
            </wp:positionH>
            <wp:positionV relativeFrom="paragraph">
              <wp:posOffset>94615</wp:posOffset>
            </wp:positionV>
            <wp:extent cx="1188720" cy="1526140"/>
            <wp:effectExtent l="0" t="0" r="0" b="0"/>
            <wp:wrapNone/>
            <wp:docPr id="60206060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9665" cy="15273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809B4" w14:textId="77777777" w:rsidR="00B91E97" w:rsidRPr="00B91E97" w:rsidRDefault="00B91E97" w:rsidP="00B91E97">
      <w:pPr>
        <w:pStyle w:val="PargrafodaLista"/>
        <w:rPr>
          <w:rFonts w:ascii="Calibri" w:hAnsi="Calibri" w:cs="Calibri"/>
          <w:sz w:val="24"/>
          <w:szCs w:val="24"/>
          <w:lang w:val="en-US"/>
        </w:rPr>
      </w:pPr>
    </w:p>
    <w:p w14:paraId="1D992113" w14:textId="77777777" w:rsidR="00B91E97" w:rsidRPr="00B91E97" w:rsidRDefault="00B91E97" w:rsidP="00B91E97">
      <w:pPr>
        <w:pStyle w:val="PargrafodaLista"/>
        <w:rPr>
          <w:rFonts w:ascii="Calibri" w:hAnsi="Calibri" w:cs="Calibri"/>
          <w:sz w:val="24"/>
          <w:szCs w:val="24"/>
          <w:lang w:val="en-US"/>
        </w:rPr>
      </w:pPr>
    </w:p>
    <w:p w14:paraId="169691D9" w14:textId="77777777" w:rsidR="00B91E97" w:rsidRPr="00B91E97" w:rsidRDefault="00B91E97" w:rsidP="00B91E97">
      <w:pPr>
        <w:pStyle w:val="PargrafodaLista"/>
        <w:rPr>
          <w:rFonts w:ascii="Calibri" w:hAnsi="Calibri" w:cs="Calibri"/>
          <w:sz w:val="24"/>
          <w:szCs w:val="24"/>
          <w:lang w:val="en-US"/>
        </w:rPr>
      </w:pPr>
    </w:p>
    <w:p w14:paraId="2965F14C" w14:textId="77777777" w:rsidR="00B91E97" w:rsidRPr="00B91E97" w:rsidRDefault="00B91E97" w:rsidP="00B91E97">
      <w:pPr>
        <w:pStyle w:val="PargrafodaLista"/>
        <w:rPr>
          <w:rFonts w:ascii="Calibri" w:hAnsi="Calibri" w:cs="Calibri"/>
          <w:sz w:val="24"/>
          <w:szCs w:val="24"/>
          <w:lang w:val="en-US"/>
        </w:rPr>
      </w:pPr>
    </w:p>
    <w:p w14:paraId="46E6C4AE" w14:textId="77777777" w:rsidR="00B91E97" w:rsidRPr="00B91E97" w:rsidRDefault="00B91E97" w:rsidP="00B91E97">
      <w:pPr>
        <w:pStyle w:val="PargrafodaLista"/>
        <w:rPr>
          <w:rFonts w:ascii="Calibri" w:hAnsi="Calibri" w:cs="Calibri"/>
          <w:sz w:val="24"/>
          <w:szCs w:val="24"/>
          <w:lang w:val="en-US"/>
        </w:rPr>
      </w:pPr>
    </w:p>
    <w:p w14:paraId="1E141969" w14:textId="77777777" w:rsidR="00B91E97" w:rsidRPr="00B91E97" w:rsidRDefault="00B91E97" w:rsidP="00B91E97">
      <w:pPr>
        <w:pStyle w:val="PargrafodaLista"/>
        <w:rPr>
          <w:rFonts w:ascii="Calibri" w:hAnsi="Calibri" w:cs="Calibri"/>
          <w:sz w:val="24"/>
          <w:szCs w:val="24"/>
          <w:lang w:val="en-US"/>
        </w:rPr>
      </w:pPr>
    </w:p>
    <w:p w14:paraId="041F8E97" w14:textId="77777777" w:rsidR="00B91E97" w:rsidRPr="00B91E97" w:rsidRDefault="00B91E97" w:rsidP="00B91E97">
      <w:pPr>
        <w:pStyle w:val="PargrafodaLista"/>
        <w:rPr>
          <w:rFonts w:ascii="Calibri" w:hAnsi="Calibri" w:cs="Calibri"/>
          <w:sz w:val="24"/>
          <w:szCs w:val="24"/>
          <w:lang w:val="en-US"/>
        </w:rPr>
      </w:pPr>
    </w:p>
    <w:p w14:paraId="49ADE83C" w14:textId="77777777" w:rsidR="00B91E97" w:rsidRPr="00B91E97" w:rsidRDefault="00B91E97" w:rsidP="00B91E97">
      <w:pPr>
        <w:pStyle w:val="PargrafodaLista"/>
        <w:rPr>
          <w:rFonts w:ascii="Calibri" w:hAnsi="Calibri" w:cs="Calibri"/>
          <w:sz w:val="24"/>
          <w:szCs w:val="24"/>
          <w:lang w:val="en-US"/>
        </w:rPr>
      </w:pPr>
    </w:p>
    <w:p w14:paraId="0419B5AD" w14:textId="34AE4284" w:rsidR="00B91E97" w:rsidRPr="00D9740A" w:rsidRDefault="00732FE3" w:rsidP="00B91E97">
      <w:pPr>
        <w:pStyle w:val="PargrafodaLista"/>
        <w:numPr>
          <w:ilvl w:val="0"/>
          <w:numId w:val="27"/>
        </w:numPr>
        <w:spacing w:line="259" w:lineRule="auto"/>
        <w:rPr>
          <w:rFonts w:ascii="Calibri" w:hAnsi="Calibri" w:cs="Calibri"/>
          <w:sz w:val="24"/>
          <w:szCs w:val="24"/>
          <w:lang w:val="pt-PT"/>
        </w:rPr>
      </w:pPr>
      <w:r w:rsidRPr="00732FE3">
        <w:rPr>
          <w:rFonts w:ascii="Calibri" w:hAnsi="Calibri" w:cs="Calibri"/>
          <w:sz w:val="24"/>
          <w:szCs w:val="24"/>
          <w:lang w:val="pt-PT"/>
        </w:rPr>
        <w:t xml:space="preserve">No nível 11, tem de responder a 4 perguntas para escolher a opção correta. </w:t>
      </w:r>
      <w:r w:rsidRPr="00D9740A">
        <w:rPr>
          <w:rFonts w:ascii="Calibri" w:hAnsi="Calibri" w:cs="Calibri"/>
          <w:sz w:val="24"/>
          <w:szCs w:val="24"/>
          <w:lang w:val="pt-PT"/>
        </w:rPr>
        <w:t xml:space="preserve">Não há tempo </w:t>
      </w:r>
      <w:r w:rsidR="00D9740A">
        <w:rPr>
          <w:rFonts w:ascii="Calibri" w:hAnsi="Calibri" w:cs="Calibri"/>
          <w:sz w:val="24"/>
          <w:szCs w:val="24"/>
          <w:lang w:val="pt-PT"/>
        </w:rPr>
        <w:t xml:space="preserve">limite </w:t>
      </w:r>
      <w:r w:rsidRPr="00D9740A">
        <w:rPr>
          <w:rFonts w:ascii="Calibri" w:hAnsi="Calibri" w:cs="Calibri"/>
          <w:sz w:val="24"/>
          <w:szCs w:val="24"/>
          <w:lang w:val="pt-PT"/>
        </w:rPr>
        <w:t>para o fazer</w:t>
      </w:r>
      <w:r w:rsidR="00D9740A" w:rsidRPr="00D9740A">
        <w:rPr>
          <w:rFonts w:ascii="Calibri" w:hAnsi="Calibri" w:cs="Calibri"/>
          <w:sz w:val="24"/>
          <w:szCs w:val="24"/>
          <w:lang w:val="pt-PT"/>
        </w:rPr>
        <w:t xml:space="preserve">. </w:t>
      </w:r>
      <w:bookmarkStart w:id="11" w:name="_Hlk156384182"/>
      <w:r w:rsidR="00B91E97" w:rsidRPr="00D9740A">
        <w:rPr>
          <w:rFonts w:ascii="Calibri" w:hAnsi="Calibri" w:cs="Calibri"/>
          <w:sz w:val="24"/>
          <w:szCs w:val="24"/>
          <w:lang w:val="pt-PT"/>
        </w:rPr>
        <w:t xml:space="preserve"> </w:t>
      </w:r>
      <w:bookmarkEnd w:id="11"/>
    </w:p>
    <w:p w14:paraId="695B7195" w14:textId="4E5D0415" w:rsidR="00B91E97" w:rsidRPr="00D9740A" w:rsidRDefault="00B91E97" w:rsidP="00B91E97">
      <w:pPr>
        <w:pStyle w:val="PargrafodaLista"/>
        <w:rPr>
          <w:rFonts w:ascii="Calibri" w:hAnsi="Calibri" w:cs="Calibri"/>
          <w:sz w:val="24"/>
          <w:szCs w:val="24"/>
          <w:lang w:val="pt-PT"/>
        </w:rPr>
      </w:pPr>
      <w:r w:rsidRPr="00B91E97">
        <w:rPr>
          <w:rFonts w:ascii="Calibri" w:hAnsi="Calibri" w:cs="Calibri"/>
          <w:noProof/>
          <w:sz w:val="24"/>
          <w:szCs w:val="24"/>
        </w:rPr>
        <w:drawing>
          <wp:anchor distT="0" distB="0" distL="114300" distR="114300" simplePos="0" relativeHeight="251699200" behindDoc="0" locked="0" layoutInCell="1" allowOverlap="1" wp14:anchorId="56648700" wp14:editId="11369030">
            <wp:simplePos x="0" y="0"/>
            <wp:positionH relativeFrom="column">
              <wp:posOffset>4323715</wp:posOffset>
            </wp:positionH>
            <wp:positionV relativeFrom="paragraph">
              <wp:posOffset>85725</wp:posOffset>
            </wp:positionV>
            <wp:extent cx="1254760" cy="1791970"/>
            <wp:effectExtent l="0" t="0" r="2540" b="0"/>
            <wp:wrapNone/>
            <wp:docPr id="128901983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4760"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rPr>
        <w:drawing>
          <wp:anchor distT="0" distB="0" distL="114300" distR="114300" simplePos="0" relativeHeight="251698176" behindDoc="0" locked="0" layoutInCell="1" allowOverlap="1" wp14:anchorId="699BEE47" wp14:editId="35D78B1A">
            <wp:simplePos x="0" y="0"/>
            <wp:positionH relativeFrom="column">
              <wp:posOffset>2975610</wp:posOffset>
            </wp:positionH>
            <wp:positionV relativeFrom="paragraph">
              <wp:posOffset>85725</wp:posOffset>
            </wp:positionV>
            <wp:extent cx="1273175" cy="1781810"/>
            <wp:effectExtent l="0" t="0" r="3175" b="8890"/>
            <wp:wrapNone/>
            <wp:docPr id="131349703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73175"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rPr>
        <w:drawing>
          <wp:anchor distT="0" distB="0" distL="114300" distR="114300" simplePos="0" relativeHeight="251697152" behindDoc="0" locked="0" layoutInCell="1" allowOverlap="1" wp14:anchorId="1E110D7C" wp14:editId="2F8C0C20">
            <wp:simplePos x="0" y="0"/>
            <wp:positionH relativeFrom="column">
              <wp:posOffset>1553845</wp:posOffset>
            </wp:positionH>
            <wp:positionV relativeFrom="paragraph">
              <wp:posOffset>93345</wp:posOffset>
            </wp:positionV>
            <wp:extent cx="1380490" cy="1759585"/>
            <wp:effectExtent l="0" t="0" r="0" b="0"/>
            <wp:wrapNone/>
            <wp:docPr id="169887459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0490"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rPr>
        <w:drawing>
          <wp:anchor distT="0" distB="0" distL="114300" distR="114300" simplePos="0" relativeHeight="251696128" behindDoc="0" locked="0" layoutInCell="1" allowOverlap="1" wp14:anchorId="0F3F12E9" wp14:editId="7903429B">
            <wp:simplePos x="0" y="0"/>
            <wp:positionH relativeFrom="column">
              <wp:posOffset>238125</wp:posOffset>
            </wp:positionH>
            <wp:positionV relativeFrom="paragraph">
              <wp:posOffset>85725</wp:posOffset>
            </wp:positionV>
            <wp:extent cx="1242060" cy="1784350"/>
            <wp:effectExtent l="0" t="0" r="0" b="6350"/>
            <wp:wrapNone/>
            <wp:docPr id="63651357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42060"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142C2" w14:textId="285A691A" w:rsidR="00B91E97" w:rsidRPr="00D9740A" w:rsidRDefault="00B91E97" w:rsidP="00B91E97">
      <w:pPr>
        <w:pStyle w:val="PargrafodaLista"/>
        <w:rPr>
          <w:rFonts w:ascii="Calibri" w:hAnsi="Calibri" w:cs="Calibri"/>
          <w:sz w:val="24"/>
          <w:szCs w:val="24"/>
          <w:lang w:val="pt-PT"/>
        </w:rPr>
      </w:pPr>
    </w:p>
    <w:p w14:paraId="3B0B0051" w14:textId="77777777" w:rsidR="00B91E97" w:rsidRPr="00D9740A" w:rsidRDefault="00B91E97" w:rsidP="00B91E97">
      <w:pPr>
        <w:pStyle w:val="PargrafodaLista"/>
        <w:rPr>
          <w:rFonts w:ascii="Calibri" w:hAnsi="Calibri" w:cs="Calibri"/>
          <w:sz w:val="24"/>
          <w:szCs w:val="24"/>
          <w:lang w:val="pt-PT"/>
        </w:rPr>
      </w:pPr>
    </w:p>
    <w:p w14:paraId="3017F65F" w14:textId="77777777" w:rsidR="00B91E97" w:rsidRPr="00D9740A" w:rsidRDefault="00B91E97" w:rsidP="00B91E97">
      <w:pPr>
        <w:pStyle w:val="PargrafodaLista"/>
        <w:rPr>
          <w:rFonts w:ascii="Calibri" w:hAnsi="Calibri" w:cs="Calibri"/>
          <w:sz w:val="24"/>
          <w:szCs w:val="24"/>
          <w:lang w:val="pt-PT"/>
        </w:rPr>
      </w:pPr>
    </w:p>
    <w:p w14:paraId="22537746" w14:textId="77777777" w:rsidR="00B91E97" w:rsidRPr="00D9740A" w:rsidRDefault="00B91E97" w:rsidP="00B91E97">
      <w:pPr>
        <w:pStyle w:val="PargrafodaLista"/>
        <w:rPr>
          <w:rFonts w:ascii="Calibri" w:hAnsi="Calibri" w:cs="Calibri"/>
          <w:sz w:val="24"/>
          <w:szCs w:val="24"/>
          <w:lang w:val="pt-PT"/>
        </w:rPr>
      </w:pPr>
    </w:p>
    <w:p w14:paraId="77138D52" w14:textId="77777777" w:rsidR="00B91E97" w:rsidRPr="00D9740A" w:rsidRDefault="00B91E97" w:rsidP="00B91E97">
      <w:pPr>
        <w:pStyle w:val="PargrafodaLista"/>
        <w:rPr>
          <w:rFonts w:ascii="Calibri" w:hAnsi="Calibri" w:cs="Calibri"/>
          <w:sz w:val="24"/>
          <w:szCs w:val="24"/>
          <w:lang w:val="pt-PT"/>
        </w:rPr>
      </w:pPr>
    </w:p>
    <w:p w14:paraId="44217B46" w14:textId="77777777" w:rsidR="00B91E97" w:rsidRPr="00D9740A" w:rsidRDefault="00B91E97" w:rsidP="00B91E97">
      <w:pPr>
        <w:pStyle w:val="PargrafodaLista"/>
        <w:rPr>
          <w:rFonts w:ascii="Calibri" w:hAnsi="Calibri" w:cs="Calibri"/>
          <w:sz w:val="24"/>
          <w:szCs w:val="24"/>
          <w:lang w:val="pt-PT"/>
        </w:rPr>
      </w:pPr>
    </w:p>
    <w:p w14:paraId="53830944" w14:textId="77777777" w:rsidR="00B91E97" w:rsidRPr="00D9740A" w:rsidRDefault="00B91E97" w:rsidP="00B91E97">
      <w:pPr>
        <w:pStyle w:val="PargrafodaLista"/>
        <w:rPr>
          <w:rFonts w:ascii="Calibri" w:hAnsi="Calibri" w:cs="Calibri"/>
          <w:sz w:val="24"/>
          <w:szCs w:val="24"/>
          <w:lang w:val="pt-PT"/>
        </w:rPr>
      </w:pPr>
    </w:p>
    <w:p w14:paraId="65075190" w14:textId="77777777" w:rsidR="00B91E97" w:rsidRPr="00D9740A" w:rsidRDefault="00B91E97" w:rsidP="00B91E97">
      <w:pPr>
        <w:pStyle w:val="PargrafodaLista"/>
        <w:rPr>
          <w:rFonts w:ascii="Calibri" w:hAnsi="Calibri" w:cs="Calibri"/>
          <w:sz w:val="24"/>
          <w:szCs w:val="24"/>
          <w:lang w:val="pt-PT"/>
        </w:rPr>
      </w:pPr>
    </w:p>
    <w:p w14:paraId="64D0F5AD" w14:textId="77777777" w:rsidR="00B91E97" w:rsidRPr="00D9740A" w:rsidRDefault="00B91E97" w:rsidP="00B91E97">
      <w:pPr>
        <w:pStyle w:val="PargrafodaLista"/>
        <w:rPr>
          <w:rFonts w:ascii="Calibri" w:hAnsi="Calibri" w:cs="Calibri"/>
          <w:sz w:val="24"/>
          <w:szCs w:val="24"/>
          <w:lang w:val="pt-PT"/>
        </w:rPr>
      </w:pPr>
    </w:p>
    <w:p w14:paraId="4885CE24" w14:textId="0FE7F6D8" w:rsidR="00B91E97" w:rsidRPr="00292137" w:rsidRDefault="00D9740A" w:rsidP="00B91E97">
      <w:pPr>
        <w:pStyle w:val="PargrafodaLista"/>
        <w:numPr>
          <w:ilvl w:val="0"/>
          <w:numId w:val="27"/>
        </w:numPr>
        <w:spacing w:line="259" w:lineRule="auto"/>
        <w:jc w:val="both"/>
        <w:rPr>
          <w:rFonts w:ascii="Calibri" w:hAnsi="Calibri" w:cs="Calibri"/>
          <w:sz w:val="24"/>
          <w:szCs w:val="24"/>
          <w:lang w:val="pt-PT"/>
        </w:rPr>
      </w:pPr>
      <w:r w:rsidRPr="00D9740A">
        <w:rPr>
          <w:rFonts w:ascii="Calibri" w:hAnsi="Calibri" w:cs="Calibri"/>
          <w:sz w:val="24"/>
          <w:szCs w:val="24"/>
          <w:lang w:val="pt-PT"/>
        </w:rPr>
        <w:t xml:space="preserve">No nível 12, tem de responder a 2 perguntas para escolher a opção correta. </w:t>
      </w:r>
      <w:r w:rsidRPr="00292137">
        <w:rPr>
          <w:rFonts w:ascii="Calibri" w:hAnsi="Calibri" w:cs="Calibri"/>
          <w:sz w:val="24"/>
          <w:szCs w:val="24"/>
          <w:lang w:val="pt-PT"/>
        </w:rPr>
        <w:t xml:space="preserve">Não há tempo limite para o fazer. </w:t>
      </w:r>
    </w:p>
    <w:p w14:paraId="508CFB33" w14:textId="4198E877" w:rsidR="000D5CDB" w:rsidRPr="00292137" w:rsidRDefault="00292137" w:rsidP="000D5CDB">
      <w:pPr>
        <w:pStyle w:val="PargrafodaLista"/>
        <w:spacing w:line="259" w:lineRule="auto"/>
        <w:ind w:left="785"/>
        <w:jc w:val="both"/>
        <w:rPr>
          <w:rFonts w:ascii="Calibri" w:hAnsi="Calibri" w:cs="Calibri"/>
          <w:sz w:val="24"/>
          <w:szCs w:val="24"/>
          <w:lang w:val="pt-PT"/>
        </w:rPr>
      </w:pPr>
      <w:r w:rsidRPr="00B91E97">
        <w:rPr>
          <w:rFonts w:ascii="Calibri" w:hAnsi="Calibri" w:cs="Calibri"/>
          <w:noProof/>
          <w:sz w:val="24"/>
          <w:szCs w:val="24"/>
        </w:rPr>
        <w:drawing>
          <wp:anchor distT="0" distB="0" distL="114300" distR="114300" simplePos="0" relativeHeight="251710464" behindDoc="0" locked="0" layoutInCell="1" allowOverlap="1" wp14:anchorId="01C5255A" wp14:editId="796A5E82">
            <wp:simplePos x="0" y="0"/>
            <wp:positionH relativeFrom="column">
              <wp:posOffset>1876425</wp:posOffset>
            </wp:positionH>
            <wp:positionV relativeFrom="paragraph">
              <wp:posOffset>78105</wp:posOffset>
            </wp:positionV>
            <wp:extent cx="1170305" cy="1874520"/>
            <wp:effectExtent l="0" t="0" r="0" b="0"/>
            <wp:wrapNone/>
            <wp:docPr id="139701925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72646" cy="1878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rPr>
        <w:drawing>
          <wp:anchor distT="0" distB="0" distL="114300" distR="114300" simplePos="0" relativeHeight="251709440" behindDoc="0" locked="0" layoutInCell="1" allowOverlap="1" wp14:anchorId="0336A3B9" wp14:editId="7A720F28">
            <wp:simplePos x="0" y="0"/>
            <wp:positionH relativeFrom="column">
              <wp:posOffset>474345</wp:posOffset>
            </wp:positionH>
            <wp:positionV relativeFrom="paragraph">
              <wp:posOffset>78106</wp:posOffset>
            </wp:positionV>
            <wp:extent cx="1287475" cy="1874520"/>
            <wp:effectExtent l="0" t="0" r="8255" b="0"/>
            <wp:wrapNone/>
            <wp:docPr id="118941628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88327" cy="18757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2172A" w14:textId="6EFF202A" w:rsidR="00B91E97" w:rsidRPr="00292137" w:rsidRDefault="00B91E97" w:rsidP="00B91E97">
      <w:pPr>
        <w:pStyle w:val="PargrafodaLista"/>
        <w:jc w:val="both"/>
        <w:rPr>
          <w:rFonts w:ascii="Calibri" w:hAnsi="Calibri" w:cs="Calibri"/>
          <w:sz w:val="24"/>
          <w:szCs w:val="24"/>
          <w:lang w:val="pt-PT"/>
        </w:rPr>
      </w:pPr>
    </w:p>
    <w:p w14:paraId="127F892B" w14:textId="77777777" w:rsidR="00B91E97" w:rsidRPr="00292137" w:rsidRDefault="00B91E97" w:rsidP="00B91E97">
      <w:pPr>
        <w:pStyle w:val="PargrafodaLista"/>
        <w:jc w:val="both"/>
        <w:rPr>
          <w:rFonts w:ascii="Calibri" w:hAnsi="Calibri" w:cs="Calibri"/>
          <w:sz w:val="24"/>
          <w:szCs w:val="24"/>
          <w:lang w:val="pt-PT"/>
        </w:rPr>
      </w:pPr>
    </w:p>
    <w:p w14:paraId="41BDE11B" w14:textId="77777777" w:rsidR="00B91E97" w:rsidRPr="00292137" w:rsidRDefault="00B91E97" w:rsidP="00B91E97">
      <w:pPr>
        <w:pStyle w:val="PargrafodaLista"/>
        <w:jc w:val="both"/>
        <w:rPr>
          <w:rFonts w:ascii="Calibri" w:hAnsi="Calibri" w:cs="Calibri"/>
          <w:sz w:val="24"/>
          <w:szCs w:val="24"/>
          <w:lang w:val="pt-PT"/>
        </w:rPr>
      </w:pPr>
    </w:p>
    <w:p w14:paraId="2C71A246" w14:textId="77777777" w:rsidR="00B91E97" w:rsidRPr="00292137" w:rsidRDefault="00B91E97" w:rsidP="00B91E97">
      <w:pPr>
        <w:pStyle w:val="PargrafodaLista"/>
        <w:jc w:val="both"/>
        <w:rPr>
          <w:rFonts w:ascii="Calibri" w:hAnsi="Calibri" w:cs="Calibri"/>
          <w:sz w:val="24"/>
          <w:szCs w:val="24"/>
          <w:lang w:val="pt-PT"/>
        </w:rPr>
      </w:pPr>
    </w:p>
    <w:p w14:paraId="1E6B2CA0" w14:textId="77777777" w:rsidR="00B91E97" w:rsidRPr="00292137" w:rsidRDefault="00B91E97" w:rsidP="00B91E97">
      <w:pPr>
        <w:pStyle w:val="PargrafodaLista"/>
        <w:jc w:val="both"/>
        <w:rPr>
          <w:rFonts w:ascii="Calibri" w:hAnsi="Calibri" w:cs="Calibri"/>
          <w:sz w:val="24"/>
          <w:szCs w:val="24"/>
          <w:lang w:val="pt-PT"/>
        </w:rPr>
      </w:pPr>
    </w:p>
    <w:p w14:paraId="109BBDC2" w14:textId="77777777" w:rsidR="00B91E97" w:rsidRPr="00292137" w:rsidRDefault="00B91E97" w:rsidP="00B91E97">
      <w:pPr>
        <w:pStyle w:val="PargrafodaLista"/>
        <w:jc w:val="both"/>
        <w:rPr>
          <w:rFonts w:ascii="Calibri" w:hAnsi="Calibri" w:cs="Calibri"/>
          <w:sz w:val="24"/>
          <w:szCs w:val="24"/>
          <w:lang w:val="pt-PT"/>
        </w:rPr>
      </w:pPr>
    </w:p>
    <w:p w14:paraId="41CB87D4" w14:textId="77777777" w:rsidR="00B91E97" w:rsidRPr="00292137" w:rsidRDefault="00B91E97" w:rsidP="00B91E97">
      <w:pPr>
        <w:pStyle w:val="PargrafodaLista"/>
        <w:jc w:val="both"/>
        <w:rPr>
          <w:rFonts w:ascii="Calibri" w:hAnsi="Calibri" w:cs="Calibri"/>
          <w:sz w:val="24"/>
          <w:szCs w:val="24"/>
          <w:lang w:val="pt-PT"/>
        </w:rPr>
      </w:pPr>
    </w:p>
    <w:p w14:paraId="3826AD61" w14:textId="77777777" w:rsidR="00B91E97" w:rsidRPr="00292137" w:rsidRDefault="00B91E97" w:rsidP="00B91E97">
      <w:pPr>
        <w:pStyle w:val="PargrafodaLista"/>
        <w:jc w:val="both"/>
        <w:rPr>
          <w:rFonts w:ascii="Calibri" w:hAnsi="Calibri" w:cs="Calibri"/>
          <w:sz w:val="24"/>
          <w:szCs w:val="24"/>
          <w:lang w:val="pt-PT"/>
        </w:rPr>
      </w:pPr>
    </w:p>
    <w:p w14:paraId="3ED62227" w14:textId="77777777" w:rsidR="00B91E97" w:rsidRPr="00292137" w:rsidRDefault="00B91E97" w:rsidP="00B91E97">
      <w:pPr>
        <w:pStyle w:val="PargrafodaLista"/>
        <w:jc w:val="both"/>
        <w:rPr>
          <w:rFonts w:ascii="Calibri" w:hAnsi="Calibri" w:cs="Calibri"/>
          <w:sz w:val="24"/>
          <w:szCs w:val="24"/>
          <w:lang w:val="pt-PT"/>
        </w:rPr>
      </w:pPr>
    </w:p>
    <w:p w14:paraId="37E909AF" w14:textId="77777777" w:rsidR="00B91E97" w:rsidRPr="00292137" w:rsidRDefault="00B91E97" w:rsidP="00B91E97">
      <w:pPr>
        <w:pStyle w:val="PargrafodaLista"/>
        <w:jc w:val="both"/>
        <w:rPr>
          <w:rFonts w:ascii="Calibri" w:hAnsi="Calibri" w:cs="Calibri"/>
          <w:sz w:val="24"/>
          <w:szCs w:val="24"/>
          <w:lang w:val="pt-PT"/>
        </w:rPr>
      </w:pPr>
    </w:p>
    <w:p w14:paraId="1684515C" w14:textId="3482B6D1" w:rsidR="00B91E97" w:rsidRPr="006F499D" w:rsidRDefault="006F499D" w:rsidP="00B91E97">
      <w:pPr>
        <w:pStyle w:val="PargrafodaLista"/>
        <w:rPr>
          <w:rFonts w:ascii="Calibri" w:hAnsi="Calibri" w:cs="Calibri"/>
          <w:sz w:val="24"/>
          <w:szCs w:val="24"/>
          <w:lang w:val="pt-PT"/>
        </w:rPr>
      </w:pPr>
      <w:r w:rsidRPr="006F499D">
        <w:rPr>
          <w:rFonts w:ascii="Calibri" w:hAnsi="Calibri" w:cs="Calibri"/>
          <w:sz w:val="24"/>
          <w:szCs w:val="24"/>
          <w:lang w:val="pt-PT"/>
        </w:rPr>
        <w:t>19.</w:t>
      </w:r>
      <w:r w:rsidRPr="006F499D">
        <w:rPr>
          <w:rFonts w:ascii="Calibri" w:hAnsi="Calibri" w:cs="Calibri"/>
          <w:sz w:val="24"/>
          <w:szCs w:val="24"/>
          <w:lang w:val="pt-PT"/>
        </w:rPr>
        <w:tab/>
        <w:t>No nível 13, o objetivo é arrastar as árvores para o tabuleiro para as plantar no sítio certo. Temos 30 segundos para o fazer.</w:t>
      </w:r>
    </w:p>
    <w:p w14:paraId="6D31ECE4" w14:textId="15AC39E2" w:rsidR="00B91E97" w:rsidRPr="006F499D" w:rsidRDefault="006F499D" w:rsidP="00B91E97">
      <w:pPr>
        <w:pStyle w:val="PargrafodaLista"/>
        <w:rPr>
          <w:rFonts w:ascii="Calibri" w:hAnsi="Calibri" w:cs="Calibri"/>
          <w:sz w:val="24"/>
          <w:szCs w:val="24"/>
          <w:lang w:val="pt-PT"/>
        </w:rPr>
      </w:pPr>
      <w:r w:rsidRPr="00B91E97">
        <w:rPr>
          <w:rFonts w:ascii="Calibri" w:hAnsi="Calibri" w:cs="Calibri"/>
          <w:noProof/>
          <w:sz w:val="24"/>
          <w:szCs w:val="24"/>
        </w:rPr>
        <w:drawing>
          <wp:anchor distT="0" distB="0" distL="114300" distR="114300" simplePos="0" relativeHeight="251700224" behindDoc="0" locked="0" layoutInCell="1" allowOverlap="1" wp14:anchorId="6233A242" wp14:editId="4493EC7C">
            <wp:simplePos x="0" y="0"/>
            <wp:positionH relativeFrom="column">
              <wp:posOffset>487045</wp:posOffset>
            </wp:positionH>
            <wp:positionV relativeFrom="paragraph">
              <wp:posOffset>186055</wp:posOffset>
            </wp:positionV>
            <wp:extent cx="1043940" cy="1447165"/>
            <wp:effectExtent l="0" t="0" r="3810" b="635"/>
            <wp:wrapNone/>
            <wp:docPr id="9164771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43940" cy="1447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9E90E" w14:textId="2B14D52F" w:rsidR="00B91E97" w:rsidRPr="006F499D" w:rsidRDefault="00B91E97" w:rsidP="00B91E97">
      <w:pPr>
        <w:pStyle w:val="PargrafodaLista"/>
        <w:rPr>
          <w:rFonts w:ascii="Calibri" w:hAnsi="Calibri" w:cs="Calibri"/>
          <w:sz w:val="24"/>
          <w:szCs w:val="24"/>
          <w:lang w:val="pt-PT"/>
        </w:rPr>
      </w:pPr>
    </w:p>
    <w:p w14:paraId="274E8C3D" w14:textId="2585A771" w:rsidR="00B91E97" w:rsidRPr="006F499D" w:rsidRDefault="00B91E97" w:rsidP="00B91E97">
      <w:pPr>
        <w:pStyle w:val="PargrafodaLista"/>
        <w:rPr>
          <w:rFonts w:ascii="Calibri" w:hAnsi="Calibri" w:cs="Calibri"/>
          <w:sz w:val="24"/>
          <w:szCs w:val="24"/>
          <w:lang w:val="pt-PT"/>
        </w:rPr>
      </w:pPr>
    </w:p>
    <w:p w14:paraId="6A4F8FFC" w14:textId="2AF6AB1A" w:rsidR="00B91E97" w:rsidRDefault="00292137" w:rsidP="00B91E97">
      <w:pPr>
        <w:pStyle w:val="PargrafodaLista"/>
        <w:numPr>
          <w:ilvl w:val="0"/>
          <w:numId w:val="27"/>
        </w:numPr>
        <w:spacing w:line="259" w:lineRule="auto"/>
        <w:jc w:val="both"/>
        <w:rPr>
          <w:rFonts w:ascii="Calibri" w:hAnsi="Calibri" w:cs="Calibri"/>
          <w:sz w:val="24"/>
          <w:szCs w:val="24"/>
        </w:rPr>
      </w:pPr>
      <w:r w:rsidRPr="00292137">
        <w:rPr>
          <w:rFonts w:ascii="Calibri" w:hAnsi="Calibri" w:cs="Calibri"/>
          <w:sz w:val="24"/>
          <w:szCs w:val="24"/>
          <w:lang w:val="pt-PT"/>
        </w:rPr>
        <w:lastRenderedPageBreak/>
        <w:t xml:space="preserve">No nível 14, tem de responder a 4 perguntas para escolher a opção correta. </w:t>
      </w:r>
      <w:proofErr w:type="spellStart"/>
      <w:r w:rsidRPr="00292137">
        <w:rPr>
          <w:rFonts w:ascii="Calibri" w:hAnsi="Calibri" w:cs="Calibri"/>
          <w:sz w:val="24"/>
          <w:szCs w:val="24"/>
        </w:rPr>
        <w:t>Não</w:t>
      </w:r>
      <w:proofErr w:type="spellEnd"/>
      <w:r w:rsidRPr="00292137">
        <w:rPr>
          <w:rFonts w:ascii="Calibri" w:hAnsi="Calibri" w:cs="Calibri"/>
          <w:sz w:val="24"/>
          <w:szCs w:val="24"/>
        </w:rPr>
        <w:t xml:space="preserve"> </w:t>
      </w:r>
      <w:proofErr w:type="spellStart"/>
      <w:r w:rsidRPr="00292137">
        <w:rPr>
          <w:rFonts w:ascii="Calibri" w:hAnsi="Calibri" w:cs="Calibri"/>
          <w:sz w:val="24"/>
          <w:szCs w:val="24"/>
        </w:rPr>
        <w:t>há</w:t>
      </w:r>
      <w:proofErr w:type="spellEnd"/>
      <w:r w:rsidRPr="00292137">
        <w:rPr>
          <w:rFonts w:ascii="Calibri" w:hAnsi="Calibri" w:cs="Calibri"/>
          <w:sz w:val="24"/>
          <w:szCs w:val="24"/>
        </w:rPr>
        <w:t xml:space="preserve"> tempo </w:t>
      </w:r>
      <w:proofErr w:type="spellStart"/>
      <w:r w:rsidR="006F499D">
        <w:rPr>
          <w:rFonts w:ascii="Calibri" w:hAnsi="Calibri" w:cs="Calibri"/>
          <w:sz w:val="24"/>
          <w:szCs w:val="24"/>
        </w:rPr>
        <w:t>limite</w:t>
      </w:r>
      <w:proofErr w:type="spellEnd"/>
      <w:r w:rsidR="006F499D">
        <w:rPr>
          <w:rFonts w:ascii="Calibri" w:hAnsi="Calibri" w:cs="Calibri"/>
          <w:sz w:val="24"/>
          <w:szCs w:val="24"/>
        </w:rPr>
        <w:t xml:space="preserve"> </w:t>
      </w:r>
      <w:r w:rsidRPr="00292137">
        <w:rPr>
          <w:rFonts w:ascii="Calibri" w:hAnsi="Calibri" w:cs="Calibri"/>
          <w:sz w:val="24"/>
          <w:szCs w:val="24"/>
        </w:rPr>
        <w:t xml:space="preserve">para o </w:t>
      </w:r>
      <w:proofErr w:type="spellStart"/>
      <w:r w:rsidRPr="00292137">
        <w:rPr>
          <w:rFonts w:ascii="Calibri" w:hAnsi="Calibri" w:cs="Calibri"/>
          <w:sz w:val="24"/>
          <w:szCs w:val="24"/>
        </w:rPr>
        <w:t>fazer</w:t>
      </w:r>
      <w:proofErr w:type="spellEnd"/>
      <w:r w:rsidRPr="00292137">
        <w:rPr>
          <w:rFonts w:ascii="Calibri" w:hAnsi="Calibri" w:cs="Calibri"/>
          <w:sz w:val="24"/>
          <w:szCs w:val="24"/>
        </w:rPr>
        <w:t>.</w:t>
      </w:r>
      <w:r w:rsidR="00B91E97" w:rsidRPr="00B91E97">
        <w:rPr>
          <w:rFonts w:ascii="Calibri" w:hAnsi="Calibri" w:cs="Calibri"/>
          <w:sz w:val="24"/>
          <w:szCs w:val="24"/>
        </w:rPr>
        <w:t xml:space="preserve"> </w:t>
      </w:r>
    </w:p>
    <w:p w14:paraId="16C2CEA5" w14:textId="5B748CE7" w:rsidR="000D5CDB" w:rsidRPr="00B91E97" w:rsidRDefault="000D5CDB" w:rsidP="000D5CDB">
      <w:pPr>
        <w:pStyle w:val="PargrafodaLista"/>
        <w:spacing w:line="259" w:lineRule="auto"/>
        <w:ind w:left="785"/>
        <w:jc w:val="both"/>
        <w:rPr>
          <w:rFonts w:ascii="Calibri" w:hAnsi="Calibri" w:cs="Calibri"/>
          <w:sz w:val="24"/>
          <w:szCs w:val="24"/>
        </w:rPr>
      </w:pPr>
      <w:r w:rsidRPr="00B91E97">
        <w:rPr>
          <w:rFonts w:ascii="Calibri" w:hAnsi="Calibri" w:cs="Calibri"/>
          <w:noProof/>
          <w:sz w:val="24"/>
          <w:szCs w:val="24"/>
        </w:rPr>
        <w:drawing>
          <wp:anchor distT="0" distB="0" distL="114300" distR="114300" simplePos="0" relativeHeight="251714560" behindDoc="0" locked="0" layoutInCell="1" allowOverlap="1" wp14:anchorId="71E4BBB3" wp14:editId="1F09D2F9">
            <wp:simplePos x="0" y="0"/>
            <wp:positionH relativeFrom="column">
              <wp:posOffset>3933825</wp:posOffset>
            </wp:positionH>
            <wp:positionV relativeFrom="paragraph">
              <wp:posOffset>172720</wp:posOffset>
            </wp:positionV>
            <wp:extent cx="1111885" cy="1654810"/>
            <wp:effectExtent l="0" t="0" r="0" b="2540"/>
            <wp:wrapNone/>
            <wp:docPr id="33069011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1885"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rPr>
        <w:drawing>
          <wp:anchor distT="0" distB="0" distL="114300" distR="114300" simplePos="0" relativeHeight="251712512" behindDoc="0" locked="0" layoutInCell="1" allowOverlap="1" wp14:anchorId="2F2F3E15" wp14:editId="4808377E">
            <wp:simplePos x="0" y="0"/>
            <wp:positionH relativeFrom="column">
              <wp:posOffset>1557020</wp:posOffset>
            </wp:positionH>
            <wp:positionV relativeFrom="paragraph">
              <wp:posOffset>215265</wp:posOffset>
            </wp:positionV>
            <wp:extent cx="1052830" cy="1609090"/>
            <wp:effectExtent l="0" t="0" r="0" b="0"/>
            <wp:wrapNone/>
            <wp:docPr id="185242543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2830" cy="160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398EE" w14:textId="3D0D5C37" w:rsidR="00B91E97" w:rsidRPr="00B91E97" w:rsidRDefault="000D5CDB" w:rsidP="00B91E97">
      <w:pPr>
        <w:pStyle w:val="PargrafodaLista"/>
        <w:jc w:val="both"/>
        <w:rPr>
          <w:rFonts w:ascii="Calibri" w:hAnsi="Calibri" w:cs="Calibri"/>
          <w:sz w:val="24"/>
          <w:szCs w:val="24"/>
        </w:rPr>
      </w:pPr>
      <w:r w:rsidRPr="00B91E97">
        <w:rPr>
          <w:rFonts w:ascii="Calibri" w:hAnsi="Calibri" w:cs="Calibri"/>
          <w:noProof/>
          <w:sz w:val="24"/>
          <w:szCs w:val="24"/>
        </w:rPr>
        <w:drawing>
          <wp:anchor distT="0" distB="0" distL="114300" distR="114300" simplePos="0" relativeHeight="251713536" behindDoc="0" locked="0" layoutInCell="1" allowOverlap="1" wp14:anchorId="6F01B2A4" wp14:editId="6F6E57C8">
            <wp:simplePos x="0" y="0"/>
            <wp:positionH relativeFrom="column">
              <wp:posOffset>2720975</wp:posOffset>
            </wp:positionH>
            <wp:positionV relativeFrom="paragraph">
              <wp:posOffset>4445</wp:posOffset>
            </wp:positionV>
            <wp:extent cx="1128395" cy="1619250"/>
            <wp:effectExtent l="0" t="0" r="0" b="0"/>
            <wp:wrapNone/>
            <wp:docPr id="47762254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2839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E97" w:rsidRPr="00B91E97">
        <w:rPr>
          <w:rFonts w:ascii="Calibri" w:hAnsi="Calibri" w:cs="Calibri"/>
          <w:noProof/>
          <w:sz w:val="24"/>
          <w:szCs w:val="24"/>
        </w:rPr>
        <w:drawing>
          <wp:anchor distT="0" distB="0" distL="114300" distR="114300" simplePos="0" relativeHeight="251711488" behindDoc="0" locked="0" layoutInCell="1" allowOverlap="1" wp14:anchorId="426D72E3" wp14:editId="448298F6">
            <wp:simplePos x="0" y="0"/>
            <wp:positionH relativeFrom="column">
              <wp:posOffset>421640</wp:posOffset>
            </wp:positionH>
            <wp:positionV relativeFrom="paragraph">
              <wp:posOffset>2540</wp:posOffset>
            </wp:positionV>
            <wp:extent cx="1030605" cy="1615440"/>
            <wp:effectExtent l="0" t="0" r="0" b="3810"/>
            <wp:wrapNone/>
            <wp:docPr id="26802359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30605" cy="161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EA8E4" w14:textId="61963E14" w:rsidR="00B91E97" w:rsidRPr="00B91E97" w:rsidRDefault="00B91E97" w:rsidP="00B91E97">
      <w:pPr>
        <w:pStyle w:val="PargrafodaLista"/>
        <w:jc w:val="both"/>
        <w:rPr>
          <w:rFonts w:ascii="Calibri" w:hAnsi="Calibri" w:cs="Calibri"/>
          <w:sz w:val="24"/>
          <w:szCs w:val="24"/>
        </w:rPr>
      </w:pPr>
    </w:p>
    <w:p w14:paraId="1E422924" w14:textId="77777777" w:rsidR="00B91E97" w:rsidRPr="00B91E97" w:rsidRDefault="00B91E97" w:rsidP="00B91E97">
      <w:pPr>
        <w:pStyle w:val="PargrafodaLista"/>
        <w:rPr>
          <w:rFonts w:ascii="Calibri" w:hAnsi="Calibri" w:cs="Calibri"/>
          <w:sz w:val="24"/>
          <w:szCs w:val="24"/>
          <w:lang w:val="en-US"/>
        </w:rPr>
      </w:pPr>
    </w:p>
    <w:p w14:paraId="6B311CA6" w14:textId="77777777" w:rsidR="00B91E97" w:rsidRPr="00B91E97" w:rsidRDefault="00B91E97" w:rsidP="00B91E97">
      <w:pPr>
        <w:pStyle w:val="PargrafodaLista"/>
        <w:rPr>
          <w:rFonts w:ascii="Calibri" w:hAnsi="Calibri" w:cs="Calibri"/>
          <w:sz w:val="24"/>
          <w:szCs w:val="24"/>
          <w:lang w:val="en-US"/>
        </w:rPr>
      </w:pPr>
    </w:p>
    <w:p w14:paraId="5624EC96" w14:textId="77777777" w:rsidR="00B91E97" w:rsidRPr="00B91E97" w:rsidRDefault="00B91E97" w:rsidP="00B91E97">
      <w:pPr>
        <w:pStyle w:val="PargrafodaLista"/>
        <w:rPr>
          <w:rFonts w:ascii="Calibri" w:hAnsi="Calibri" w:cs="Calibri"/>
          <w:sz w:val="24"/>
          <w:szCs w:val="24"/>
          <w:lang w:val="en-US"/>
        </w:rPr>
      </w:pPr>
    </w:p>
    <w:p w14:paraId="61952010" w14:textId="77777777" w:rsidR="00B91E97" w:rsidRPr="00B91E97" w:rsidRDefault="00B91E97" w:rsidP="00B91E97">
      <w:pPr>
        <w:pStyle w:val="PargrafodaLista"/>
        <w:rPr>
          <w:rFonts w:ascii="Calibri" w:hAnsi="Calibri" w:cs="Calibri"/>
          <w:sz w:val="24"/>
          <w:szCs w:val="24"/>
          <w:lang w:val="en-US"/>
        </w:rPr>
      </w:pPr>
    </w:p>
    <w:p w14:paraId="30FC0365" w14:textId="77777777" w:rsidR="00B91E97" w:rsidRPr="00B91E97" w:rsidRDefault="00B91E97" w:rsidP="00B91E97">
      <w:pPr>
        <w:pStyle w:val="PargrafodaLista"/>
        <w:rPr>
          <w:rFonts w:ascii="Calibri" w:hAnsi="Calibri" w:cs="Calibri"/>
          <w:sz w:val="24"/>
          <w:szCs w:val="24"/>
          <w:lang w:val="en-US"/>
        </w:rPr>
      </w:pPr>
    </w:p>
    <w:p w14:paraId="4F1AFDA7" w14:textId="77777777" w:rsidR="00B91E97" w:rsidRPr="00B91E97" w:rsidRDefault="00B91E97" w:rsidP="00B91E97">
      <w:pPr>
        <w:pStyle w:val="PargrafodaLista"/>
        <w:rPr>
          <w:rFonts w:ascii="Calibri" w:hAnsi="Calibri" w:cs="Calibri"/>
          <w:sz w:val="24"/>
          <w:szCs w:val="24"/>
          <w:lang w:val="en-US"/>
        </w:rPr>
      </w:pPr>
    </w:p>
    <w:p w14:paraId="61A98294" w14:textId="77777777" w:rsidR="00B91E97" w:rsidRPr="00B91E97" w:rsidRDefault="00B91E97" w:rsidP="00B91E97">
      <w:pPr>
        <w:pStyle w:val="PargrafodaLista"/>
        <w:rPr>
          <w:rFonts w:ascii="Calibri" w:hAnsi="Calibri" w:cs="Calibri"/>
          <w:sz w:val="24"/>
          <w:szCs w:val="24"/>
          <w:lang w:val="en-US"/>
        </w:rPr>
      </w:pPr>
    </w:p>
    <w:p w14:paraId="3F03620D" w14:textId="01BAA289" w:rsidR="00B91E97" w:rsidRPr="00606DB0" w:rsidRDefault="00606DB0" w:rsidP="00B91E97">
      <w:pPr>
        <w:pStyle w:val="PargrafodaLista"/>
        <w:numPr>
          <w:ilvl w:val="0"/>
          <w:numId w:val="27"/>
        </w:numPr>
        <w:spacing w:line="259" w:lineRule="auto"/>
        <w:rPr>
          <w:rFonts w:ascii="Calibri" w:hAnsi="Calibri" w:cs="Calibri"/>
          <w:sz w:val="24"/>
          <w:szCs w:val="24"/>
          <w:lang w:val="pt-PT"/>
        </w:rPr>
      </w:pPr>
      <w:r w:rsidRPr="00606DB0">
        <w:rPr>
          <w:rFonts w:ascii="Calibri" w:hAnsi="Calibri" w:cs="Calibri"/>
          <w:sz w:val="24"/>
          <w:szCs w:val="24"/>
          <w:lang w:val="pt-PT"/>
        </w:rPr>
        <w:t>No final de cada nível, há sempre uma janela de bom emprego.</w:t>
      </w:r>
    </w:p>
    <w:p w14:paraId="7FD550FB" w14:textId="6C710FC6" w:rsidR="00B91E97" w:rsidRPr="00606DB0" w:rsidRDefault="006D0518" w:rsidP="00B91E97">
      <w:pPr>
        <w:pStyle w:val="PargrafodaLista"/>
        <w:ind w:left="360"/>
        <w:rPr>
          <w:rFonts w:ascii="Calibri" w:hAnsi="Calibri" w:cs="Calibri"/>
          <w:sz w:val="24"/>
          <w:szCs w:val="24"/>
          <w:lang w:val="pt-PT"/>
        </w:rPr>
      </w:pPr>
      <w:r w:rsidRPr="00B91E97">
        <w:rPr>
          <w:rFonts w:ascii="Calibri" w:hAnsi="Calibri" w:cs="Calibri"/>
          <w:noProof/>
          <w:sz w:val="24"/>
          <w:szCs w:val="24"/>
        </w:rPr>
        <w:drawing>
          <wp:anchor distT="0" distB="0" distL="114300" distR="114300" simplePos="0" relativeHeight="251715584" behindDoc="0" locked="0" layoutInCell="1" allowOverlap="1" wp14:anchorId="7BDD3E56" wp14:editId="08E89CBA">
            <wp:simplePos x="0" y="0"/>
            <wp:positionH relativeFrom="column">
              <wp:posOffset>550545</wp:posOffset>
            </wp:positionH>
            <wp:positionV relativeFrom="paragraph">
              <wp:posOffset>74930</wp:posOffset>
            </wp:positionV>
            <wp:extent cx="1483995" cy="1593850"/>
            <wp:effectExtent l="0" t="0" r="1905" b="6350"/>
            <wp:wrapNone/>
            <wp:docPr id="887005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3995" cy="159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0993B" w14:textId="77777777" w:rsidR="00B91E97" w:rsidRPr="00606DB0" w:rsidRDefault="00B91E97" w:rsidP="00B91E97">
      <w:pPr>
        <w:pStyle w:val="PargrafodaLista"/>
        <w:ind w:left="360"/>
        <w:rPr>
          <w:rFonts w:ascii="Calibri" w:hAnsi="Calibri" w:cs="Calibri"/>
          <w:sz w:val="24"/>
          <w:szCs w:val="24"/>
          <w:lang w:val="pt-PT"/>
        </w:rPr>
      </w:pPr>
    </w:p>
    <w:p w14:paraId="07534394" w14:textId="77777777" w:rsidR="00B91E97" w:rsidRPr="00606DB0" w:rsidRDefault="00B91E97" w:rsidP="00B91E97">
      <w:pPr>
        <w:pStyle w:val="PargrafodaLista"/>
        <w:ind w:left="360"/>
        <w:rPr>
          <w:rFonts w:ascii="Calibri" w:hAnsi="Calibri" w:cs="Calibri"/>
          <w:sz w:val="24"/>
          <w:szCs w:val="24"/>
          <w:lang w:val="pt-PT"/>
        </w:rPr>
      </w:pPr>
    </w:p>
    <w:p w14:paraId="205441C2" w14:textId="77777777" w:rsidR="00B91E97" w:rsidRPr="00606DB0" w:rsidRDefault="00B91E97" w:rsidP="00B91E97">
      <w:pPr>
        <w:pStyle w:val="PargrafodaLista"/>
        <w:ind w:left="360"/>
        <w:rPr>
          <w:rFonts w:ascii="Calibri" w:hAnsi="Calibri" w:cs="Calibri"/>
          <w:sz w:val="24"/>
          <w:szCs w:val="24"/>
          <w:lang w:val="pt-PT"/>
        </w:rPr>
      </w:pPr>
    </w:p>
    <w:p w14:paraId="5B6B83C5" w14:textId="77777777" w:rsidR="00B91E97" w:rsidRPr="00606DB0" w:rsidRDefault="00B91E97" w:rsidP="00B91E97">
      <w:pPr>
        <w:pStyle w:val="PargrafodaLista"/>
        <w:ind w:left="360"/>
        <w:rPr>
          <w:rFonts w:ascii="Calibri" w:hAnsi="Calibri" w:cs="Calibri"/>
          <w:sz w:val="24"/>
          <w:szCs w:val="24"/>
          <w:lang w:val="pt-PT"/>
        </w:rPr>
      </w:pPr>
    </w:p>
    <w:p w14:paraId="46AB03AB" w14:textId="77777777" w:rsidR="00B91E97" w:rsidRPr="00606DB0" w:rsidRDefault="00B91E97" w:rsidP="00B91E97">
      <w:pPr>
        <w:pStyle w:val="PargrafodaLista"/>
        <w:ind w:left="360"/>
        <w:rPr>
          <w:rFonts w:ascii="Calibri" w:hAnsi="Calibri" w:cs="Calibri"/>
          <w:sz w:val="24"/>
          <w:szCs w:val="24"/>
          <w:lang w:val="pt-PT"/>
        </w:rPr>
      </w:pPr>
    </w:p>
    <w:p w14:paraId="29B88E90" w14:textId="77777777" w:rsidR="00B91E97" w:rsidRPr="00606DB0" w:rsidRDefault="00B91E97" w:rsidP="00B91E97">
      <w:pPr>
        <w:pStyle w:val="PargrafodaLista"/>
        <w:ind w:left="360"/>
        <w:rPr>
          <w:rFonts w:ascii="Calibri" w:hAnsi="Calibri" w:cs="Calibri"/>
          <w:sz w:val="24"/>
          <w:szCs w:val="24"/>
          <w:lang w:val="pt-PT"/>
        </w:rPr>
      </w:pPr>
    </w:p>
    <w:p w14:paraId="2842032E" w14:textId="77777777" w:rsidR="00B91E97" w:rsidRPr="00606DB0" w:rsidRDefault="00B91E97" w:rsidP="00B91E97">
      <w:pPr>
        <w:pStyle w:val="PargrafodaLista"/>
        <w:ind w:left="360"/>
        <w:rPr>
          <w:rFonts w:ascii="Calibri" w:hAnsi="Calibri" w:cs="Calibri"/>
          <w:sz w:val="24"/>
          <w:szCs w:val="24"/>
          <w:lang w:val="pt-PT"/>
        </w:rPr>
      </w:pPr>
    </w:p>
    <w:p w14:paraId="0780BF86" w14:textId="77777777" w:rsidR="00B91E97" w:rsidRPr="00606DB0" w:rsidRDefault="00B91E97" w:rsidP="00B91E97">
      <w:pPr>
        <w:pStyle w:val="PargrafodaLista"/>
        <w:ind w:left="360"/>
        <w:rPr>
          <w:rFonts w:ascii="Calibri" w:hAnsi="Calibri" w:cs="Calibri"/>
          <w:sz w:val="24"/>
          <w:szCs w:val="24"/>
          <w:lang w:val="pt-PT"/>
        </w:rPr>
      </w:pPr>
    </w:p>
    <w:p w14:paraId="1655F191" w14:textId="5A7EF618" w:rsidR="00E4661C" w:rsidRPr="003658D7" w:rsidRDefault="00606DB0" w:rsidP="00E4661C">
      <w:pPr>
        <w:pStyle w:val="PargrafodaLista"/>
        <w:numPr>
          <w:ilvl w:val="0"/>
          <w:numId w:val="27"/>
        </w:numPr>
        <w:spacing w:line="259" w:lineRule="auto"/>
        <w:jc w:val="both"/>
        <w:rPr>
          <w:rFonts w:ascii="Calibri" w:hAnsi="Calibri" w:cs="Calibri"/>
          <w:sz w:val="24"/>
          <w:szCs w:val="24"/>
          <w:lang w:val="pt-PT"/>
        </w:rPr>
      </w:pPr>
      <w:r w:rsidRPr="003658D7">
        <w:rPr>
          <w:rFonts w:ascii="Calibri" w:hAnsi="Calibri" w:cs="Calibri"/>
          <w:sz w:val="24"/>
          <w:szCs w:val="24"/>
          <w:lang w:val="pt-PT"/>
        </w:rPr>
        <w:t xml:space="preserve">Relativamente à qualificação, terá 1, 2 ou 3 estrelas no topo da janela de bom emprego. </w:t>
      </w:r>
    </w:p>
    <w:p w14:paraId="33816967" w14:textId="77777777" w:rsidR="00E4661C" w:rsidRPr="003658D7" w:rsidRDefault="00E4661C" w:rsidP="00E4661C">
      <w:pPr>
        <w:pStyle w:val="PargrafodaLista"/>
        <w:spacing w:line="259" w:lineRule="auto"/>
        <w:ind w:left="785"/>
        <w:jc w:val="both"/>
        <w:rPr>
          <w:rFonts w:ascii="Calibri" w:hAnsi="Calibri" w:cs="Calibri"/>
          <w:sz w:val="24"/>
          <w:szCs w:val="24"/>
          <w:lang w:val="pt-PT"/>
        </w:rPr>
      </w:pPr>
    </w:p>
    <w:p w14:paraId="610AB880" w14:textId="77777777" w:rsidR="00E4661C" w:rsidRPr="003658D7" w:rsidRDefault="00E4661C" w:rsidP="00E4661C">
      <w:pPr>
        <w:pStyle w:val="PargrafodaLista"/>
        <w:spacing w:line="259" w:lineRule="auto"/>
        <w:ind w:left="785"/>
        <w:jc w:val="both"/>
        <w:rPr>
          <w:rFonts w:ascii="Calibri" w:hAnsi="Calibri" w:cs="Calibri"/>
          <w:sz w:val="24"/>
          <w:szCs w:val="24"/>
          <w:lang w:val="pt-PT"/>
        </w:rPr>
      </w:pPr>
    </w:p>
    <w:p w14:paraId="4690BDA8" w14:textId="432DC12D" w:rsidR="00744DA6" w:rsidRPr="00121652" w:rsidRDefault="00606DB0" w:rsidP="00383E1C">
      <w:pPr>
        <w:pStyle w:val="Ttulo2"/>
        <w:numPr>
          <w:ilvl w:val="1"/>
          <w:numId w:val="16"/>
        </w:numPr>
        <w:rPr>
          <w:rFonts w:ascii="Calibri" w:eastAsia="Calibri" w:hAnsi="Calibri" w:cs="Calibri"/>
          <w:b/>
          <w:bCs/>
          <w:sz w:val="28"/>
          <w:szCs w:val="28"/>
        </w:rPr>
      </w:pPr>
      <w:bookmarkStart w:id="12" w:name="_Toc158027371"/>
      <w:r>
        <w:rPr>
          <w:rFonts w:ascii="Calibri" w:eastAsia="Calibri" w:hAnsi="Calibri" w:cs="Calibri"/>
          <w:b/>
          <w:bCs/>
          <w:sz w:val="28"/>
          <w:szCs w:val="28"/>
        </w:rPr>
        <w:t xml:space="preserve">Progresso e </w:t>
      </w:r>
      <w:proofErr w:type="spellStart"/>
      <w:r>
        <w:rPr>
          <w:rFonts w:ascii="Calibri" w:eastAsia="Calibri" w:hAnsi="Calibri" w:cs="Calibri"/>
          <w:b/>
          <w:bCs/>
          <w:sz w:val="28"/>
          <w:szCs w:val="28"/>
        </w:rPr>
        <w:t>Recompensas</w:t>
      </w:r>
      <w:bookmarkEnd w:id="12"/>
      <w:proofErr w:type="spellEnd"/>
    </w:p>
    <w:p w14:paraId="39C8BEA2" w14:textId="3D543309" w:rsidR="00744DA6" w:rsidRDefault="00744DA6" w:rsidP="00744DA6">
      <w:pPr>
        <w:spacing w:after="0" w:line="240" w:lineRule="auto"/>
        <w:rPr>
          <w:rFonts w:ascii="Calibri" w:eastAsia="Calibri" w:hAnsi="Calibri" w:cs="Calibri"/>
          <w:b/>
          <w:color w:val="23321F"/>
          <w:sz w:val="28"/>
          <w:szCs w:val="28"/>
        </w:rPr>
      </w:pPr>
    </w:p>
    <w:p w14:paraId="63BB758C" w14:textId="5998CEF6" w:rsidR="00741D54" w:rsidRPr="00606DB0" w:rsidRDefault="00606DB0" w:rsidP="00744DA6">
      <w:pPr>
        <w:spacing w:after="0" w:line="240" w:lineRule="auto"/>
        <w:jc w:val="both"/>
        <w:rPr>
          <w:rFonts w:ascii="Calibri" w:eastAsia="Calibri" w:hAnsi="Calibri" w:cs="Calibri"/>
          <w:color w:val="23321F"/>
          <w:sz w:val="24"/>
          <w:szCs w:val="24"/>
          <w:lang w:val="pt-PT"/>
        </w:rPr>
      </w:pPr>
      <w:r w:rsidRPr="00606DB0">
        <w:rPr>
          <w:rFonts w:ascii="Calibri" w:eastAsia="Calibri" w:hAnsi="Calibri" w:cs="Calibri"/>
          <w:color w:val="23321F"/>
          <w:sz w:val="24"/>
          <w:szCs w:val="24"/>
          <w:lang w:val="pt-PT"/>
        </w:rPr>
        <w:t xml:space="preserve">Na experiência do </w:t>
      </w:r>
      <w:proofErr w:type="spellStart"/>
      <w:r w:rsidRPr="00606DB0">
        <w:rPr>
          <w:rFonts w:ascii="Calibri" w:eastAsia="Calibri" w:hAnsi="Calibri" w:cs="Calibri"/>
          <w:b/>
          <w:bCs/>
          <w:color w:val="23321F"/>
          <w:sz w:val="24"/>
          <w:szCs w:val="24"/>
          <w:lang w:val="pt-PT"/>
        </w:rPr>
        <w:t>GreenGame</w:t>
      </w:r>
      <w:proofErr w:type="spellEnd"/>
      <w:r w:rsidRPr="00606DB0">
        <w:rPr>
          <w:rFonts w:ascii="Calibri" w:eastAsia="Calibri" w:hAnsi="Calibri" w:cs="Calibri"/>
          <w:color w:val="23321F"/>
          <w:sz w:val="24"/>
          <w:szCs w:val="24"/>
          <w:lang w:val="pt-PT"/>
        </w:rPr>
        <w:t xml:space="preserve">, a progressão e as recompensas são elementos essenciais que motivam e envolvem os alunos na sua viagem em direção à consciência ambiental e a comportamentos pró-ambientais. Enquanto professor, compreender o funcionamento destes componentes pode ajudá-lo a orientar eficazmente os seus alunos através do mundo imersivo do jogo. Eis um olhar mais atento sobre a forma como a progressão e as recompensas desempenham um papel crucial no </w:t>
      </w:r>
      <w:proofErr w:type="spellStart"/>
      <w:r w:rsidRPr="00606DB0">
        <w:rPr>
          <w:rFonts w:ascii="Calibri" w:eastAsia="Calibri" w:hAnsi="Calibri" w:cs="Calibri"/>
          <w:b/>
          <w:bCs/>
          <w:color w:val="23321F"/>
          <w:sz w:val="24"/>
          <w:szCs w:val="24"/>
          <w:lang w:val="pt-PT"/>
        </w:rPr>
        <w:t>GreenGame</w:t>
      </w:r>
      <w:proofErr w:type="spellEnd"/>
      <w:r w:rsidRPr="00606DB0">
        <w:rPr>
          <w:rFonts w:ascii="Calibri" w:eastAsia="Calibri" w:hAnsi="Calibri" w:cs="Calibri"/>
          <w:color w:val="23321F"/>
          <w:sz w:val="24"/>
          <w:szCs w:val="24"/>
          <w:lang w:val="pt-PT"/>
        </w:rPr>
        <w:t>:</w:t>
      </w:r>
    </w:p>
    <w:p w14:paraId="7B8A9969" w14:textId="434E5080" w:rsidR="00741D54" w:rsidRPr="00606DB0" w:rsidRDefault="00741D54" w:rsidP="00744DA6">
      <w:pPr>
        <w:spacing w:after="0" w:line="240" w:lineRule="auto"/>
        <w:jc w:val="both"/>
        <w:rPr>
          <w:rFonts w:ascii="Calibri" w:eastAsia="Calibri" w:hAnsi="Calibri" w:cs="Calibri"/>
          <w:color w:val="23321F"/>
          <w:sz w:val="24"/>
          <w:szCs w:val="24"/>
          <w:lang w:val="pt-PT"/>
        </w:rPr>
      </w:pPr>
    </w:p>
    <w:p w14:paraId="30FA835C" w14:textId="5648888F" w:rsidR="00741D54" w:rsidRPr="00606DB0" w:rsidRDefault="00606DB0" w:rsidP="00744DA6">
      <w:pPr>
        <w:spacing w:after="0" w:line="240" w:lineRule="auto"/>
        <w:jc w:val="both"/>
        <w:rPr>
          <w:rFonts w:ascii="Calibri" w:eastAsia="Calibri" w:hAnsi="Calibri" w:cs="Calibri"/>
          <w:color w:val="23321F"/>
          <w:sz w:val="24"/>
          <w:szCs w:val="24"/>
          <w:lang w:val="pt-PT"/>
        </w:rPr>
      </w:pPr>
      <w:r>
        <w:rPr>
          <w:rFonts w:ascii="Calibri" w:eastAsia="Calibri" w:hAnsi="Calibri" w:cs="Calibri"/>
          <w:noProof/>
          <w:color w:val="000000"/>
          <w:sz w:val="24"/>
          <w:szCs w:val="24"/>
        </w:rPr>
        <w:drawing>
          <wp:anchor distT="0" distB="0" distL="114300" distR="114300" simplePos="0" relativeHeight="251667456" behindDoc="0" locked="0" layoutInCell="1" allowOverlap="1" wp14:anchorId="4CD09096" wp14:editId="5093866E">
            <wp:simplePos x="0" y="0"/>
            <wp:positionH relativeFrom="margin">
              <wp:posOffset>1941195</wp:posOffset>
            </wp:positionH>
            <wp:positionV relativeFrom="paragraph">
              <wp:posOffset>71120</wp:posOffset>
            </wp:positionV>
            <wp:extent cx="1787828" cy="1803400"/>
            <wp:effectExtent l="0" t="0" r="3175" b="6350"/>
            <wp:wrapNone/>
            <wp:docPr id="1955900165" name="Imagem 195590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68872" name="Imagem 168676887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87828" cy="1803400"/>
                    </a:xfrm>
                    <a:prstGeom prst="rect">
                      <a:avLst/>
                    </a:prstGeom>
                  </pic:spPr>
                </pic:pic>
              </a:graphicData>
            </a:graphic>
            <wp14:sizeRelH relativeFrom="margin">
              <wp14:pctWidth>0</wp14:pctWidth>
            </wp14:sizeRelH>
            <wp14:sizeRelV relativeFrom="margin">
              <wp14:pctHeight>0</wp14:pctHeight>
            </wp14:sizeRelV>
          </wp:anchor>
        </w:drawing>
      </w:r>
    </w:p>
    <w:p w14:paraId="0BDC93D6" w14:textId="77777777" w:rsidR="00741D54" w:rsidRPr="00606DB0" w:rsidRDefault="00741D54" w:rsidP="00744DA6">
      <w:pPr>
        <w:spacing w:after="0" w:line="240" w:lineRule="auto"/>
        <w:jc w:val="both"/>
        <w:rPr>
          <w:rFonts w:ascii="Calibri" w:eastAsia="Calibri" w:hAnsi="Calibri" w:cs="Calibri"/>
          <w:color w:val="23321F"/>
          <w:sz w:val="24"/>
          <w:szCs w:val="24"/>
          <w:lang w:val="pt-PT"/>
        </w:rPr>
      </w:pPr>
    </w:p>
    <w:p w14:paraId="74479DC8" w14:textId="77777777" w:rsidR="00741D54" w:rsidRPr="00606DB0" w:rsidRDefault="00741D54" w:rsidP="00744DA6">
      <w:pPr>
        <w:spacing w:after="0" w:line="240" w:lineRule="auto"/>
        <w:jc w:val="both"/>
        <w:rPr>
          <w:rFonts w:ascii="Calibri" w:eastAsia="Calibri" w:hAnsi="Calibri" w:cs="Calibri"/>
          <w:color w:val="23321F"/>
          <w:sz w:val="24"/>
          <w:szCs w:val="24"/>
          <w:lang w:val="pt-PT"/>
        </w:rPr>
      </w:pPr>
    </w:p>
    <w:p w14:paraId="27615665" w14:textId="77777777" w:rsidR="00741D54" w:rsidRPr="00606DB0" w:rsidRDefault="00741D54" w:rsidP="00744DA6">
      <w:pPr>
        <w:spacing w:after="0" w:line="240" w:lineRule="auto"/>
        <w:jc w:val="both"/>
        <w:rPr>
          <w:rFonts w:ascii="Calibri" w:eastAsia="Calibri" w:hAnsi="Calibri" w:cs="Calibri"/>
          <w:color w:val="23321F"/>
          <w:sz w:val="24"/>
          <w:szCs w:val="24"/>
          <w:lang w:val="pt-PT"/>
        </w:rPr>
      </w:pPr>
    </w:p>
    <w:p w14:paraId="09E3F005" w14:textId="77777777" w:rsidR="00741D54" w:rsidRPr="00606DB0" w:rsidRDefault="00741D54" w:rsidP="00744DA6">
      <w:pPr>
        <w:spacing w:after="0" w:line="240" w:lineRule="auto"/>
        <w:jc w:val="both"/>
        <w:rPr>
          <w:rFonts w:ascii="Calibri" w:eastAsia="Calibri" w:hAnsi="Calibri" w:cs="Calibri"/>
          <w:color w:val="23321F"/>
          <w:sz w:val="24"/>
          <w:szCs w:val="24"/>
          <w:lang w:val="pt-PT"/>
        </w:rPr>
      </w:pPr>
    </w:p>
    <w:p w14:paraId="08349CF1" w14:textId="77777777" w:rsidR="00741D54" w:rsidRPr="00606DB0" w:rsidRDefault="00741D54" w:rsidP="00744DA6">
      <w:pPr>
        <w:spacing w:after="0" w:line="240" w:lineRule="auto"/>
        <w:jc w:val="both"/>
        <w:rPr>
          <w:rFonts w:ascii="Calibri" w:eastAsia="Calibri" w:hAnsi="Calibri" w:cs="Calibri"/>
          <w:color w:val="23321F"/>
          <w:sz w:val="24"/>
          <w:szCs w:val="24"/>
          <w:lang w:val="pt-PT"/>
        </w:rPr>
      </w:pPr>
    </w:p>
    <w:p w14:paraId="4B1E1E32" w14:textId="77777777" w:rsidR="00741D54" w:rsidRPr="00606DB0" w:rsidRDefault="00741D54" w:rsidP="00744DA6">
      <w:pPr>
        <w:spacing w:after="0" w:line="240" w:lineRule="auto"/>
        <w:jc w:val="both"/>
        <w:rPr>
          <w:rFonts w:ascii="Calibri" w:eastAsia="Calibri" w:hAnsi="Calibri" w:cs="Calibri"/>
          <w:color w:val="23321F"/>
          <w:sz w:val="24"/>
          <w:szCs w:val="24"/>
          <w:lang w:val="pt-PT"/>
        </w:rPr>
      </w:pPr>
    </w:p>
    <w:p w14:paraId="0D75133F" w14:textId="77777777" w:rsidR="00741D54" w:rsidRPr="00606DB0" w:rsidRDefault="00741D54" w:rsidP="00744DA6">
      <w:pPr>
        <w:spacing w:after="0" w:line="240" w:lineRule="auto"/>
        <w:jc w:val="both"/>
        <w:rPr>
          <w:rFonts w:ascii="Calibri" w:eastAsia="Calibri" w:hAnsi="Calibri" w:cs="Calibri"/>
          <w:color w:val="23321F"/>
          <w:sz w:val="24"/>
          <w:szCs w:val="24"/>
          <w:lang w:val="pt-PT"/>
        </w:rPr>
      </w:pPr>
    </w:p>
    <w:p w14:paraId="6BEBD85D" w14:textId="77777777" w:rsidR="00741D54" w:rsidRPr="00606DB0" w:rsidRDefault="00741D54" w:rsidP="00744DA6">
      <w:pPr>
        <w:spacing w:after="0" w:line="240" w:lineRule="auto"/>
        <w:jc w:val="both"/>
        <w:rPr>
          <w:rFonts w:ascii="Calibri" w:eastAsia="Calibri" w:hAnsi="Calibri" w:cs="Calibri"/>
          <w:color w:val="23321F"/>
          <w:sz w:val="24"/>
          <w:szCs w:val="24"/>
          <w:lang w:val="pt-PT"/>
        </w:rPr>
      </w:pPr>
    </w:p>
    <w:p w14:paraId="651BAB5B" w14:textId="77777777" w:rsidR="005A2A30" w:rsidRPr="005A2A30" w:rsidRDefault="005A2A30" w:rsidP="005A2A30">
      <w:pPr>
        <w:spacing w:after="0" w:line="240" w:lineRule="auto"/>
        <w:jc w:val="both"/>
        <w:rPr>
          <w:rFonts w:ascii="Calibri" w:eastAsia="Calibri" w:hAnsi="Calibri" w:cs="Calibri"/>
          <w:color w:val="23321F"/>
          <w:sz w:val="24"/>
          <w:szCs w:val="24"/>
          <w:lang w:val="pt-PT"/>
        </w:rPr>
      </w:pPr>
      <w:r w:rsidRPr="005A2A30">
        <w:rPr>
          <w:rFonts w:ascii="Calibri" w:eastAsia="Calibri" w:hAnsi="Calibri" w:cs="Calibri"/>
          <w:color w:val="23321F"/>
          <w:sz w:val="24"/>
          <w:szCs w:val="24"/>
          <w:lang w:val="pt-PT"/>
        </w:rPr>
        <w:lastRenderedPageBreak/>
        <w:t xml:space="preserve">O </w:t>
      </w:r>
      <w:proofErr w:type="spellStart"/>
      <w:r w:rsidRPr="00C45AAE">
        <w:rPr>
          <w:rFonts w:ascii="Calibri" w:eastAsia="Calibri" w:hAnsi="Calibri" w:cs="Calibri"/>
          <w:b/>
          <w:bCs/>
          <w:color w:val="23321F"/>
          <w:sz w:val="24"/>
          <w:szCs w:val="24"/>
          <w:lang w:val="pt-PT"/>
        </w:rPr>
        <w:t>GreenGame</w:t>
      </w:r>
      <w:proofErr w:type="spellEnd"/>
      <w:r w:rsidRPr="005A2A30">
        <w:rPr>
          <w:rFonts w:ascii="Calibri" w:eastAsia="Calibri" w:hAnsi="Calibri" w:cs="Calibri"/>
          <w:color w:val="23321F"/>
          <w:sz w:val="24"/>
          <w:szCs w:val="24"/>
          <w:lang w:val="pt-PT"/>
        </w:rPr>
        <w:t xml:space="preserve"> divide a jornada ambiental em sete áreas temáticas, cada uma representada como uma "esfera ambiental." Esses temas incorporam tópicos essenciais como reciclagem, conservação de água, economia de energia e deslocamento ecológico.</w:t>
      </w:r>
    </w:p>
    <w:p w14:paraId="7189AAE1" w14:textId="74C80DD4" w:rsidR="005A2A30" w:rsidRPr="005A2A30" w:rsidRDefault="005A2A30" w:rsidP="005A2A30">
      <w:pPr>
        <w:spacing w:after="0" w:line="240" w:lineRule="auto"/>
        <w:jc w:val="both"/>
        <w:rPr>
          <w:rFonts w:ascii="Calibri" w:eastAsia="Calibri" w:hAnsi="Calibri" w:cs="Calibri"/>
          <w:color w:val="23321F"/>
          <w:sz w:val="24"/>
          <w:szCs w:val="24"/>
          <w:lang w:val="pt-PT"/>
        </w:rPr>
      </w:pPr>
      <w:r w:rsidRPr="005A2A30">
        <w:rPr>
          <w:rFonts w:ascii="Calibri" w:eastAsia="Calibri" w:hAnsi="Calibri" w:cs="Calibri"/>
          <w:color w:val="23321F"/>
          <w:sz w:val="24"/>
          <w:szCs w:val="24"/>
          <w:lang w:val="pt-PT"/>
        </w:rPr>
        <w:t>À medida que os alunos avançam nesses domínios, gradualmente constroem uma compreensão mais profunda de diversas questões ambientais e práticas sustentáveis correspondentes.</w:t>
      </w:r>
    </w:p>
    <w:p w14:paraId="2DA796CF" w14:textId="41DDCB2B" w:rsidR="005A2A30" w:rsidRPr="005A2A30" w:rsidRDefault="005A2A30" w:rsidP="005A2A30">
      <w:pPr>
        <w:spacing w:after="0" w:line="240" w:lineRule="auto"/>
        <w:jc w:val="both"/>
        <w:rPr>
          <w:rFonts w:ascii="Calibri" w:eastAsia="Calibri" w:hAnsi="Calibri" w:cs="Calibri"/>
          <w:color w:val="23321F"/>
          <w:sz w:val="24"/>
          <w:szCs w:val="24"/>
          <w:lang w:val="pt-PT"/>
        </w:rPr>
      </w:pPr>
      <w:r w:rsidRPr="005A2A30">
        <w:rPr>
          <w:rFonts w:ascii="Calibri" w:eastAsia="Calibri" w:hAnsi="Calibri" w:cs="Calibri"/>
          <w:color w:val="23321F"/>
          <w:sz w:val="24"/>
          <w:szCs w:val="24"/>
          <w:lang w:val="pt-PT"/>
        </w:rPr>
        <w:t>Para progredir, os alunos estabelecem metas diárias alinhadas com cada esfera. Ao completar com sucesso esses objetivos, ganham pontos que contribuem para o seu progresso.</w:t>
      </w:r>
    </w:p>
    <w:p w14:paraId="7188826F" w14:textId="045B6928" w:rsidR="00C45AAE" w:rsidRPr="00C45AAE" w:rsidRDefault="00C45AAE" w:rsidP="00C45AAE">
      <w:pPr>
        <w:spacing w:after="0" w:line="240" w:lineRule="auto"/>
        <w:jc w:val="both"/>
        <w:rPr>
          <w:rFonts w:ascii="Calibri" w:eastAsia="Calibri" w:hAnsi="Calibri" w:cs="Calibri"/>
          <w:color w:val="23321F"/>
          <w:sz w:val="24"/>
          <w:szCs w:val="24"/>
          <w:lang w:val="pt-PT"/>
        </w:rPr>
      </w:pPr>
      <w:r w:rsidRPr="00C45AAE">
        <w:rPr>
          <w:rFonts w:ascii="Calibri" w:eastAsia="Calibri" w:hAnsi="Calibri" w:cs="Calibri"/>
          <w:color w:val="23321F"/>
          <w:sz w:val="24"/>
          <w:szCs w:val="24"/>
          <w:lang w:val="pt-PT"/>
        </w:rPr>
        <w:t xml:space="preserve">As conquistas são celebradas à medida que os alunos realizam tarefas específicas, reforçando seu compromisso com comportamentos sustentáveis. </w:t>
      </w:r>
      <w:r>
        <w:rPr>
          <w:rFonts w:ascii="Calibri" w:eastAsia="Calibri" w:hAnsi="Calibri" w:cs="Calibri"/>
          <w:color w:val="23321F"/>
          <w:sz w:val="24"/>
          <w:szCs w:val="24"/>
          <w:lang w:val="pt-PT"/>
        </w:rPr>
        <w:t xml:space="preserve">O </w:t>
      </w:r>
      <w:proofErr w:type="spellStart"/>
      <w:r w:rsidRPr="00C45AAE">
        <w:rPr>
          <w:rFonts w:ascii="Calibri" w:eastAsia="Calibri" w:hAnsi="Calibri" w:cs="Calibri"/>
          <w:b/>
          <w:bCs/>
          <w:color w:val="23321F"/>
          <w:sz w:val="24"/>
          <w:szCs w:val="24"/>
          <w:lang w:val="pt-PT"/>
        </w:rPr>
        <w:t>GreenGame</w:t>
      </w:r>
      <w:proofErr w:type="spellEnd"/>
      <w:r w:rsidRPr="00C45AAE">
        <w:rPr>
          <w:rFonts w:ascii="Calibri" w:eastAsia="Calibri" w:hAnsi="Calibri" w:cs="Calibri"/>
          <w:color w:val="23321F"/>
          <w:sz w:val="24"/>
          <w:szCs w:val="24"/>
          <w:lang w:val="pt-PT"/>
        </w:rPr>
        <w:t xml:space="preserve"> emprega um sistema de pontos recompensador projetado para incentivar e motivar os alunos. </w:t>
      </w:r>
    </w:p>
    <w:p w14:paraId="19A470FD" w14:textId="77777777" w:rsidR="00C45AAE" w:rsidRPr="00C45AAE" w:rsidRDefault="00C45AAE" w:rsidP="00C45AAE">
      <w:pPr>
        <w:spacing w:after="0" w:line="240" w:lineRule="auto"/>
        <w:jc w:val="both"/>
        <w:rPr>
          <w:rFonts w:ascii="Calibri" w:eastAsia="Calibri" w:hAnsi="Calibri" w:cs="Calibri"/>
          <w:color w:val="23321F"/>
          <w:sz w:val="24"/>
          <w:szCs w:val="24"/>
          <w:lang w:val="pt-PT"/>
        </w:rPr>
      </w:pPr>
      <w:r w:rsidRPr="00C45AAE">
        <w:rPr>
          <w:rFonts w:ascii="Calibri" w:eastAsia="Calibri" w:hAnsi="Calibri" w:cs="Calibri"/>
          <w:color w:val="23321F"/>
          <w:sz w:val="24"/>
          <w:szCs w:val="24"/>
          <w:lang w:val="pt-PT"/>
        </w:rPr>
        <w:t>É importante ressaltar que as habilidades e conhecimentos adquiridos durante o jogo podem ser aplicados na vida real. Os alunos são incentivados a transferir seus comportamentos sustentáveis para fora do jogo, promovendo um impacto duradouro.</w:t>
      </w:r>
    </w:p>
    <w:p w14:paraId="6F3F5D6B" w14:textId="5C82B632" w:rsidR="00744DA6" w:rsidRPr="00C45AAE" w:rsidRDefault="00C45AAE" w:rsidP="00C45AAE">
      <w:pPr>
        <w:spacing w:after="0" w:line="240" w:lineRule="auto"/>
        <w:jc w:val="both"/>
        <w:rPr>
          <w:rFonts w:ascii="Calibri" w:eastAsia="Calibri" w:hAnsi="Calibri" w:cs="Calibri"/>
          <w:color w:val="23321F"/>
          <w:sz w:val="24"/>
          <w:szCs w:val="24"/>
          <w:lang w:val="pt-PT"/>
        </w:rPr>
      </w:pPr>
      <w:r w:rsidRPr="00C45AAE">
        <w:rPr>
          <w:rFonts w:ascii="Calibri" w:eastAsia="Calibri" w:hAnsi="Calibri" w:cs="Calibri"/>
          <w:color w:val="23321F"/>
          <w:sz w:val="24"/>
          <w:szCs w:val="24"/>
          <w:lang w:val="pt-PT"/>
        </w:rPr>
        <w:t xml:space="preserve">Ao mergulhar no sistema de progressão do jogo, os alunos não adquirem apenas conhecimento, mas desenvolvem também um compromisso genuíno de causar um impacto positivo no meio ambiente. Como professor, você desempenha um papel vital ao guiá-los </w:t>
      </w:r>
      <w:r>
        <w:rPr>
          <w:rFonts w:ascii="Calibri" w:eastAsia="Calibri" w:hAnsi="Calibri" w:cs="Calibri"/>
          <w:color w:val="23321F"/>
          <w:sz w:val="24"/>
          <w:szCs w:val="24"/>
          <w:lang w:val="pt-PT"/>
        </w:rPr>
        <w:t>através d</w:t>
      </w:r>
      <w:r w:rsidRPr="00C45AAE">
        <w:rPr>
          <w:rFonts w:ascii="Calibri" w:eastAsia="Calibri" w:hAnsi="Calibri" w:cs="Calibri"/>
          <w:color w:val="23321F"/>
          <w:sz w:val="24"/>
          <w:szCs w:val="24"/>
          <w:lang w:val="pt-PT"/>
        </w:rPr>
        <w:t>essa jornada transformadora, transformando a jogabilidade em ações do mundo real para um futuro mais sustentável</w:t>
      </w:r>
      <w:r w:rsidR="00744DA6" w:rsidRPr="00C45AAE">
        <w:rPr>
          <w:rFonts w:ascii="Calibri" w:eastAsia="Calibri" w:hAnsi="Calibri" w:cs="Calibri"/>
          <w:color w:val="23321F"/>
          <w:sz w:val="24"/>
          <w:szCs w:val="24"/>
          <w:lang w:val="pt-PT"/>
        </w:rPr>
        <w:t>.</w:t>
      </w:r>
    </w:p>
    <w:p w14:paraId="6CEFC7BB" w14:textId="1BC37ECC" w:rsidR="00744DA6" w:rsidRPr="00C45AAE" w:rsidRDefault="00C45AAE" w:rsidP="00744DA6">
      <w:pPr>
        <w:spacing w:after="0" w:line="240" w:lineRule="auto"/>
        <w:rPr>
          <w:rFonts w:ascii="Calibri" w:eastAsia="Calibri" w:hAnsi="Calibri" w:cs="Calibri"/>
          <w:color w:val="23321F"/>
          <w:sz w:val="24"/>
          <w:szCs w:val="24"/>
          <w:lang w:val="pt-PT"/>
        </w:rPr>
      </w:pPr>
      <w:r>
        <w:rPr>
          <w:rFonts w:ascii="Calibri" w:eastAsia="Calibri" w:hAnsi="Calibri" w:cs="Calibri"/>
          <w:color w:val="23321F"/>
          <w:sz w:val="24"/>
          <w:szCs w:val="24"/>
          <w:lang w:val="pt-PT"/>
        </w:rPr>
        <w:t xml:space="preserve"> </w:t>
      </w:r>
    </w:p>
    <w:p w14:paraId="45CE467F" w14:textId="34A6B4C7" w:rsidR="00744DA6" w:rsidRPr="002E734F" w:rsidRDefault="00CC6281" w:rsidP="00383E1C">
      <w:pPr>
        <w:pStyle w:val="Ttulo2"/>
        <w:numPr>
          <w:ilvl w:val="1"/>
          <w:numId w:val="16"/>
        </w:numPr>
        <w:rPr>
          <w:rFonts w:ascii="Calibri" w:eastAsia="Calibri" w:hAnsi="Calibri" w:cs="Calibri"/>
          <w:b/>
          <w:bCs/>
          <w:color w:val="47653F" w:themeColor="accent3"/>
          <w:sz w:val="28"/>
          <w:szCs w:val="28"/>
        </w:rPr>
      </w:pPr>
      <w:bookmarkStart w:id="13" w:name="_Toc158027372"/>
      <w:proofErr w:type="spellStart"/>
      <w:r>
        <w:rPr>
          <w:rFonts w:ascii="Calibri" w:eastAsia="Calibri" w:hAnsi="Calibri" w:cs="Calibri"/>
          <w:b/>
          <w:bCs/>
          <w:color w:val="47653F" w:themeColor="accent3"/>
          <w:sz w:val="28"/>
          <w:szCs w:val="28"/>
        </w:rPr>
        <w:t>Terminar</w:t>
      </w:r>
      <w:proofErr w:type="spellEnd"/>
      <w:r>
        <w:rPr>
          <w:rFonts w:ascii="Calibri" w:eastAsia="Calibri" w:hAnsi="Calibri" w:cs="Calibri"/>
          <w:b/>
          <w:bCs/>
          <w:color w:val="47653F" w:themeColor="accent3"/>
          <w:sz w:val="28"/>
          <w:szCs w:val="28"/>
        </w:rPr>
        <w:t xml:space="preserve"> o </w:t>
      </w:r>
      <w:proofErr w:type="spellStart"/>
      <w:r>
        <w:rPr>
          <w:rFonts w:ascii="Calibri" w:eastAsia="Calibri" w:hAnsi="Calibri" w:cs="Calibri"/>
          <w:b/>
          <w:bCs/>
          <w:color w:val="47653F" w:themeColor="accent3"/>
          <w:sz w:val="28"/>
          <w:szCs w:val="28"/>
        </w:rPr>
        <w:t>jogo</w:t>
      </w:r>
      <w:bookmarkEnd w:id="13"/>
      <w:proofErr w:type="spellEnd"/>
    </w:p>
    <w:p w14:paraId="15734FD4" w14:textId="77777777" w:rsidR="00744DA6" w:rsidRDefault="00744DA6" w:rsidP="00744DA6">
      <w:pPr>
        <w:spacing w:after="0" w:line="240" w:lineRule="auto"/>
        <w:rPr>
          <w:rFonts w:ascii="Calibri" w:eastAsia="Calibri" w:hAnsi="Calibri" w:cs="Calibri"/>
          <w:b/>
          <w:color w:val="23321F"/>
          <w:sz w:val="28"/>
          <w:szCs w:val="28"/>
        </w:rPr>
      </w:pPr>
    </w:p>
    <w:p w14:paraId="2936C2F9" w14:textId="3458FE81" w:rsidR="00C3636C" w:rsidRPr="00C3636C" w:rsidRDefault="00C3636C" w:rsidP="00C3636C">
      <w:pPr>
        <w:spacing w:after="0" w:line="240" w:lineRule="auto"/>
        <w:jc w:val="both"/>
        <w:rPr>
          <w:rFonts w:ascii="Calibri" w:eastAsia="Calibri" w:hAnsi="Calibri" w:cs="Calibri"/>
          <w:color w:val="23321F"/>
          <w:sz w:val="24"/>
          <w:szCs w:val="24"/>
          <w:lang w:val="pt-PT"/>
        </w:rPr>
      </w:pPr>
      <w:r w:rsidRPr="00C3636C">
        <w:rPr>
          <w:rFonts w:ascii="Calibri" w:eastAsia="Calibri" w:hAnsi="Calibri" w:cs="Calibri"/>
          <w:color w:val="23321F"/>
          <w:sz w:val="24"/>
          <w:szCs w:val="24"/>
          <w:lang w:val="pt-PT"/>
        </w:rPr>
        <w:t xml:space="preserve">À medida que os alunos embarcam </w:t>
      </w:r>
      <w:r>
        <w:rPr>
          <w:rFonts w:ascii="Calibri" w:eastAsia="Calibri" w:hAnsi="Calibri" w:cs="Calibri"/>
          <w:color w:val="23321F"/>
          <w:sz w:val="24"/>
          <w:szCs w:val="24"/>
          <w:lang w:val="pt-PT"/>
        </w:rPr>
        <w:t>na</w:t>
      </w:r>
      <w:r w:rsidRPr="00C3636C">
        <w:rPr>
          <w:rFonts w:ascii="Calibri" w:eastAsia="Calibri" w:hAnsi="Calibri" w:cs="Calibri"/>
          <w:color w:val="23321F"/>
          <w:sz w:val="24"/>
          <w:szCs w:val="24"/>
          <w:lang w:val="pt-PT"/>
        </w:rPr>
        <w:t xml:space="preserve"> sua jornada ambiental de duas semanas no </w:t>
      </w:r>
      <w:proofErr w:type="spellStart"/>
      <w:r w:rsidRPr="00C3636C">
        <w:rPr>
          <w:rFonts w:ascii="Calibri" w:eastAsia="Calibri" w:hAnsi="Calibri" w:cs="Calibri"/>
          <w:b/>
          <w:bCs/>
          <w:color w:val="23321F"/>
          <w:sz w:val="24"/>
          <w:szCs w:val="24"/>
          <w:lang w:val="pt-PT"/>
        </w:rPr>
        <w:t>GreenGame</w:t>
      </w:r>
      <w:proofErr w:type="spellEnd"/>
      <w:r w:rsidRPr="00C3636C">
        <w:rPr>
          <w:rFonts w:ascii="Calibri" w:eastAsia="Calibri" w:hAnsi="Calibri" w:cs="Calibri"/>
          <w:color w:val="23321F"/>
          <w:sz w:val="24"/>
          <w:szCs w:val="24"/>
          <w:lang w:val="pt-PT"/>
        </w:rPr>
        <w:t xml:space="preserve">, é essencial prepará-los para a conclusão dessa experiência transformadora. Terminar o jogo é uma parte crucial do processo e, como professor, você desempenha um papel vital para ajudar os alunos a refletir sobre suas conquistas e levar adiante seus comportamentos </w:t>
      </w:r>
      <w:proofErr w:type="spellStart"/>
      <w:r w:rsidRPr="00C3636C">
        <w:rPr>
          <w:rFonts w:ascii="Calibri" w:eastAsia="Calibri" w:hAnsi="Calibri" w:cs="Calibri"/>
          <w:color w:val="23321F"/>
          <w:sz w:val="24"/>
          <w:szCs w:val="24"/>
          <w:lang w:val="pt-PT"/>
        </w:rPr>
        <w:t>eco-conscientes</w:t>
      </w:r>
      <w:proofErr w:type="spellEnd"/>
      <w:r w:rsidRPr="00C3636C">
        <w:rPr>
          <w:rFonts w:ascii="Calibri" w:eastAsia="Calibri" w:hAnsi="Calibri" w:cs="Calibri"/>
          <w:color w:val="23321F"/>
          <w:sz w:val="24"/>
          <w:szCs w:val="24"/>
          <w:lang w:val="pt-PT"/>
        </w:rPr>
        <w:t>.</w:t>
      </w:r>
    </w:p>
    <w:p w14:paraId="5FE98110" w14:textId="601F138E" w:rsidR="00C3636C" w:rsidRPr="00A319A5" w:rsidRDefault="00C3636C" w:rsidP="00C3636C">
      <w:pPr>
        <w:spacing w:after="0" w:line="240" w:lineRule="auto"/>
        <w:jc w:val="both"/>
        <w:rPr>
          <w:rFonts w:ascii="Calibri" w:eastAsia="Calibri" w:hAnsi="Calibri" w:cs="Calibri"/>
          <w:sz w:val="24"/>
          <w:szCs w:val="24"/>
          <w:lang w:val="pt-PT"/>
        </w:rPr>
      </w:pPr>
      <w:r w:rsidRPr="00C3636C">
        <w:rPr>
          <w:rFonts w:ascii="Calibri" w:eastAsia="Calibri" w:hAnsi="Calibri" w:cs="Calibri"/>
          <w:color w:val="23321F"/>
          <w:sz w:val="24"/>
          <w:szCs w:val="24"/>
          <w:lang w:val="pt-PT"/>
        </w:rPr>
        <w:t xml:space="preserve">Tire um tempo para comemorar e reconhecer as realizações dos alunos ao longo do jogo. Reconhecer os seus esforços na adoção de comportamentos sustentáveis e na sensibilização para as questões ambientais. Incentive os alunos a refletir sobre </w:t>
      </w:r>
      <w:r>
        <w:rPr>
          <w:rFonts w:ascii="Calibri" w:eastAsia="Calibri" w:hAnsi="Calibri" w:cs="Calibri"/>
          <w:color w:val="23321F"/>
          <w:sz w:val="24"/>
          <w:szCs w:val="24"/>
          <w:lang w:val="pt-PT"/>
        </w:rPr>
        <w:t xml:space="preserve">a </w:t>
      </w:r>
      <w:r w:rsidRPr="00C3636C">
        <w:rPr>
          <w:rFonts w:ascii="Calibri" w:eastAsia="Calibri" w:hAnsi="Calibri" w:cs="Calibri"/>
          <w:color w:val="23321F"/>
          <w:sz w:val="24"/>
          <w:szCs w:val="24"/>
          <w:lang w:val="pt-PT"/>
        </w:rPr>
        <w:t xml:space="preserve">sua jornada e discutir as mudanças </w:t>
      </w:r>
      <w:r w:rsidRPr="00A319A5">
        <w:rPr>
          <w:rFonts w:ascii="Calibri" w:eastAsia="Calibri" w:hAnsi="Calibri" w:cs="Calibri"/>
          <w:sz w:val="24"/>
          <w:szCs w:val="24"/>
          <w:lang w:val="pt-PT"/>
        </w:rPr>
        <w:t>que fizeram nas suas vidas diárias. Crie um espaço seguro para os alunos compartilharem os seus pensamentos, sentimentos e experiências.</w:t>
      </w:r>
    </w:p>
    <w:p w14:paraId="40B1B6F2" w14:textId="19C38BB1" w:rsidR="005E5DC3" w:rsidRPr="00A319A5" w:rsidRDefault="005E5DC3" w:rsidP="00744DA6">
      <w:pPr>
        <w:spacing w:after="0" w:line="240" w:lineRule="auto"/>
        <w:jc w:val="both"/>
        <w:rPr>
          <w:rFonts w:ascii="Calibri" w:eastAsia="Calibri" w:hAnsi="Calibri" w:cs="Calibri"/>
          <w:sz w:val="24"/>
          <w:szCs w:val="24"/>
          <w:lang w:val="pt-PT"/>
        </w:rPr>
      </w:pPr>
      <w:r w:rsidRPr="00A319A5">
        <w:rPr>
          <w:rFonts w:ascii="Calibri" w:eastAsia="Calibri" w:hAnsi="Calibri" w:cs="Calibri"/>
          <w:sz w:val="24"/>
          <w:szCs w:val="24"/>
          <w:lang w:val="pt-PT"/>
        </w:rPr>
        <w:t xml:space="preserve">Enfatize a importância de aplicar os conhecimentos e comportamentos aprendidos no </w:t>
      </w:r>
      <w:proofErr w:type="spellStart"/>
      <w:r w:rsidRPr="00A319A5">
        <w:rPr>
          <w:rFonts w:ascii="Calibri" w:eastAsia="Calibri" w:hAnsi="Calibri" w:cs="Calibri"/>
          <w:b/>
          <w:bCs/>
          <w:sz w:val="24"/>
          <w:szCs w:val="24"/>
          <w:lang w:val="pt-PT"/>
        </w:rPr>
        <w:t>GreenGame</w:t>
      </w:r>
      <w:proofErr w:type="spellEnd"/>
      <w:r w:rsidRPr="00A319A5">
        <w:rPr>
          <w:rFonts w:ascii="Calibri" w:eastAsia="Calibri" w:hAnsi="Calibri" w:cs="Calibri"/>
          <w:sz w:val="24"/>
          <w:szCs w:val="24"/>
          <w:lang w:val="pt-PT"/>
        </w:rPr>
        <w:t xml:space="preserve"> a situações da vida real. Incentive os alunos a continuar as ações de consciência ecológica além do jogo e ajude-os a identificar os hábitos sustentáveis que desenvolveram, como reciclagem, conservação de água, redução do consumo de energia e uso de transporte ecológico.</w:t>
      </w:r>
    </w:p>
    <w:p w14:paraId="4B53FB05" w14:textId="5690CF66" w:rsidR="005E5DC3" w:rsidRPr="00A319A5" w:rsidRDefault="005E5DC3" w:rsidP="00744DA6">
      <w:pPr>
        <w:spacing w:after="0" w:line="240" w:lineRule="auto"/>
        <w:jc w:val="both"/>
        <w:rPr>
          <w:rFonts w:ascii="Calibri" w:eastAsia="Calibri" w:hAnsi="Calibri" w:cs="Calibri"/>
          <w:sz w:val="24"/>
          <w:szCs w:val="24"/>
          <w:lang w:val="pt-PT"/>
        </w:rPr>
      </w:pPr>
      <w:r w:rsidRPr="00A319A5">
        <w:rPr>
          <w:rFonts w:ascii="Calibri" w:eastAsia="Calibri" w:hAnsi="Calibri" w:cs="Calibri"/>
          <w:sz w:val="24"/>
          <w:szCs w:val="24"/>
          <w:lang w:val="pt-PT"/>
        </w:rPr>
        <w:t>Orientar os alunos a comprometerem-se com um futuro mais verde e sustentável e incentivá-los a estabelecer metas pessoais para ações pró-ambientais contínuas. Discutir o impacto coletivo que pequenas ações podem ter no meio ambiente, ajudando os alunos a entender que os seus esforços, quando combinados com os de outros, podem fazer uma diferença significativa.</w:t>
      </w:r>
    </w:p>
    <w:p w14:paraId="0B9F61CE" w14:textId="0DD54E3D" w:rsidR="00E85953" w:rsidRPr="00A319A5" w:rsidRDefault="00E85953" w:rsidP="00744DA6">
      <w:pPr>
        <w:spacing w:after="0" w:line="240" w:lineRule="auto"/>
        <w:jc w:val="both"/>
        <w:rPr>
          <w:rFonts w:ascii="Calibri" w:eastAsia="Calibri" w:hAnsi="Calibri" w:cs="Calibri"/>
          <w:sz w:val="24"/>
          <w:szCs w:val="24"/>
          <w:lang w:val="pt-PT"/>
        </w:rPr>
      </w:pPr>
      <w:r w:rsidRPr="00A319A5">
        <w:rPr>
          <w:rFonts w:ascii="Calibri" w:eastAsia="Calibri" w:hAnsi="Calibri" w:cs="Calibri"/>
          <w:sz w:val="24"/>
          <w:szCs w:val="24"/>
          <w:lang w:val="pt-PT"/>
        </w:rPr>
        <w:t xml:space="preserve">Considere organizar uma cerimónia de "graduação" ou conclusão para marcar o fim da experiência </w:t>
      </w:r>
      <w:proofErr w:type="spellStart"/>
      <w:r w:rsidRPr="00A319A5">
        <w:rPr>
          <w:rFonts w:ascii="Calibri" w:eastAsia="Calibri" w:hAnsi="Calibri" w:cs="Calibri"/>
          <w:b/>
          <w:bCs/>
          <w:sz w:val="24"/>
          <w:szCs w:val="24"/>
          <w:lang w:val="pt-PT"/>
        </w:rPr>
        <w:t>GreenGame</w:t>
      </w:r>
      <w:proofErr w:type="spellEnd"/>
      <w:r w:rsidRPr="00A319A5">
        <w:rPr>
          <w:rFonts w:ascii="Calibri" w:eastAsia="Calibri" w:hAnsi="Calibri" w:cs="Calibri"/>
          <w:sz w:val="24"/>
          <w:szCs w:val="24"/>
          <w:lang w:val="pt-PT"/>
        </w:rPr>
        <w:t>, onde os alunos recebem certificados ou reconhecimento pela participação. Incentive os alunos a compartilhar as suas histórias de sucesso e experiências com os colegas e dentro da comunidade escolar mais ampla, inspirando outros a tomar ações semelhantes.</w:t>
      </w:r>
    </w:p>
    <w:p w14:paraId="460A5DF7" w14:textId="09C8DD04" w:rsidR="00744DA6" w:rsidRDefault="00A319A5" w:rsidP="00A319A5">
      <w:pPr>
        <w:spacing w:after="0" w:line="240" w:lineRule="auto"/>
        <w:jc w:val="both"/>
        <w:rPr>
          <w:rFonts w:ascii="Calibri" w:eastAsia="Calibri" w:hAnsi="Calibri" w:cs="Calibri"/>
          <w:color w:val="23321F"/>
          <w:sz w:val="24"/>
          <w:szCs w:val="24"/>
          <w:lang w:val="pt-PT"/>
        </w:rPr>
      </w:pPr>
      <w:r w:rsidRPr="00A319A5">
        <w:rPr>
          <w:rFonts w:ascii="Calibri" w:eastAsia="Calibri" w:hAnsi="Calibri" w:cs="Calibri"/>
          <w:sz w:val="24"/>
          <w:szCs w:val="24"/>
          <w:lang w:val="pt-PT"/>
        </w:rPr>
        <w:t xml:space="preserve">Saliente que a educação ambiental e a conscientização são processos contínuos. Incentive os alunos a continuar a aprender sobre questões ambientais e a procurar maneiras de contribuir positivamente para o planeta. Terminar o jogo não é o fim da viagem ambiental; é o início de um compromisso vitalício com a sustentabilidade. O </w:t>
      </w:r>
      <w:proofErr w:type="spellStart"/>
      <w:r w:rsidRPr="00A319A5">
        <w:rPr>
          <w:rFonts w:ascii="Calibri" w:eastAsia="Calibri" w:hAnsi="Calibri" w:cs="Calibri"/>
          <w:b/>
          <w:bCs/>
          <w:sz w:val="24"/>
          <w:szCs w:val="24"/>
          <w:lang w:val="pt-PT"/>
        </w:rPr>
        <w:t>GreenGame</w:t>
      </w:r>
      <w:proofErr w:type="spellEnd"/>
      <w:r w:rsidRPr="00A319A5">
        <w:rPr>
          <w:rFonts w:ascii="Calibri" w:eastAsia="Calibri" w:hAnsi="Calibri" w:cs="Calibri"/>
          <w:sz w:val="24"/>
          <w:szCs w:val="24"/>
          <w:lang w:val="pt-PT"/>
        </w:rPr>
        <w:t xml:space="preserve"> visa criar uma geração de indivíduos conscientes e ecologicamente conscientes que se dedicam a moldar um futuro mais verde e </w:t>
      </w:r>
      <w:r w:rsidRPr="00A319A5">
        <w:rPr>
          <w:rFonts w:ascii="Calibri" w:eastAsia="Calibri" w:hAnsi="Calibri" w:cs="Calibri"/>
          <w:sz w:val="24"/>
          <w:szCs w:val="24"/>
          <w:lang w:val="pt-PT"/>
        </w:rPr>
        <w:lastRenderedPageBreak/>
        <w:t>sustentável. Ao orientar os alunos através deste processo, você está ajudá-los a ter um impacto positivo e duradouro no meio ambiente e inspirando um senso de responsabilidade coletiva para o nosso planeta.</w:t>
      </w:r>
    </w:p>
    <w:p w14:paraId="4708C7AA" w14:textId="77777777" w:rsidR="00A319A5" w:rsidRPr="00A319A5" w:rsidRDefault="00A319A5" w:rsidP="00A319A5">
      <w:pPr>
        <w:spacing w:after="0" w:line="240" w:lineRule="auto"/>
        <w:jc w:val="both"/>
        <w:rPr>
          <w:rFonts w:ascii="Calibri" w:eastAsia="Calibri" w:hAnsi="Calibri" w:cs="Calibri"/>
          <w:b/>
          <w:color w:val="23321F"/>
          <w:sz w:val="28"/>
          <w:szCs w:val="28"/>
          <w:lang w:val="pt-PT"/>
        </w:rPr>
      </w:pPr>
    </w:p>
    <w:p w14:paraId="47232F3F" w14:textId="2E8E2B43" w:rsidR="00744DA6" w:rsidRPr="002E734F" w:rsidRDefault="002810E3" w:rsidP="003522B2">
      <w:pPr>
        <w:pStyle w:val="Ttulo2"/>
        <w:numPr>
          <w:ilvl w:val="1"/>
          <w:numId w:val="16"/>
        </w:numPr>
        <w:rPr>
          <w:rFonts w:ascii="Calibri" w:eastAsia="Calibri" w:hAnsi="Calibri" w:cs="Calibri"/>
          <w:b/>
          <w:bCs/>
          <w:color w:val="47653F" w:themeColor="accent3"/>
          <w:sz w:val="28"/>
          <w:szCs w:val="28"/>
        </w:rPr>
      </w:pPr>
      <w:bookmarkStart w:id="14" w:name="_Toc158027373"/>
      <w:proofErr w:type="spellStart"/>
      <w:r>
        <w:rPr>
          <w:rFonts w:ascii="Calibri" w:eastAsia="Calibri" w:hAnsi="Calibri" w:cs="Calibri"/>
          <w:b/>
          <w:bCs/>
          <w:color w:val="47653F" w:themeColor="accent3"/>
          <w:sz w:val="28"/>
          <w:szCs w:val="28"/>
        </w:rPr>
        <w:t>Resolução</w:t>
      </w:r>
      <w:proofErr w:type="spellEnd"/>
      <w:r w:rsidR="00A319A5">
        <w:rPr>
          <w:rFonts w:ascii="Calibri" w:eastAsia="Calibri" w:hAnsi="Calibri" w:cs="Calibri"/>
          <w:b/>
          <w:bCs/>
          <w:color w:val="47653F" w:themeColor="accent3"/>
          <w:sz w:val="28"/>
          <w:szCs w:val="28"/>
        </w:rPr>
        <w:t xml:space="preserve"> de </w:t>
      </w:r>
      <w:proofErr w:type="spellStart"/>
      <w:r w:rsidR="00A319A5">
        <w:rPr>
          <w:rFonts w:ascii="Calibri" w:eastAsia="Calibri" w:hAnsi="Calibri" w:cs="Calibri"/>
          <w:b/>
          <w:bCs/>
          <w:color w:val="47653F" w:themeColor="accent3"/>
          <w:sz w:val="28"/>
          <w:szCs w:val="28"/>
        </w:rPr>
        <w:t>problemas</w:t>
      </w:r>
      <w:bookmarkEnd w:id="14"/>
      <w:proofErr w:type="spellEnd"/>
    </w:p>
    <w:p w14:paraId="14BB9BA5" w14:textId="77777777" w:rsidR="00A319A5" w:rsidRDefault="00A319A5" w:rsidP="00744DA6">
      <w:pPr>
        <w:spacing w:after="0" w:line="240" w:lineRule="auto"/>
        <w:jc w:val="both"/>
        <w:rPr>
          <w:rFonts w:ascii="Calibri" w:eastAsia="Calibri" w:hAnsi="Calibri" w:cs="Calibri"/>
          <w:color w:val="23321F"/>
          <w:sz w:val="24"/>
          <w:szCs w:val="24"/>
          <w:lang w:val="pt-PT"/>
        </w:rPr>
      </w:pPr>
    </w:p>
    <w:p w14:paraId="7F9D89A6" w14:textId="703F5185" w:rsidR="00744DA6" w:rsidRPr="00A319A5" w:rsidRDefault="00A319A5" w:rsidP="00744DA6">
      <w:pPr>
        <w:spacing w:after="0" w:line="240" w:lineRule="auto"/>
        <w:jc w:val="both"/>
        <w:rPr>
          <w:rFonts w:ascii="Calibri" w:eastAsia="Calibri" w:hAnsi="Calibri" w:cs="Calibri"/>
          <w:sz w:val="24"/>
          <w:szCs w:val="24"/>
          <w:lang w:val="pt-PT"/>
        </w:rPr>
      </w:pPr>
      <w:r w:rsidRPr="00A319A5">
        <w:rPr>
          <w:rFonts w:ascii="Calibri" w:eastAsia="Calibri" w:hAnsi="Calibri" w:cs="Calibri"/>
          <w:sz w:val="24"/>
          <w:szCs w:val="24"/>
          <w:lang w:val="pt-PT"/>
        </w:rPr>
        <w:t xml:space="preserve">Em qualquer empreendimento educacional, </w:t>
      </w:r>
      <w:r w:rsidR="00AB02AD" w:rsidRPr="00A319A5">
        <w:rPr>
          <w:rFonts w:ascii="Calibri" w:eastAsia="Calibri" w:hAnsi="Calibri" w:cs="Calibri"/>
          <w:sz w:val="24"/>
          <w:szCs w:val="24"/>
          <w:lang w:val="pt-PT"/>
        </w:rPr>
        <w:t>podem surgir</w:t>
      </w:r>
      <w:r w:rsidR="00AB02AD">
        <w:rPr>
          <w:rFonts w:ascii="Calibri" w:eastAsia="Calibri" w:hAnsi="Calibri" w:cs="Calibri"/>
          <w:sz w:val="24"/>
          <w:szCs w:val="24"/>
          <w:lang w:val="pt-PT"/>
        </w:rPr>
        <w:t xml:space="preserve"> </w:t>
      </w:r>
      <w:r w:rsidRPr="00A319A5">
        <w:rPr>
          <w:rFonts w:ascii="Calibri" w:eastAsia="Calibri" w:hAnsi="Calibri" w:cs="Calibri"/>
          <w:sz w:val="24"/>
          <w:szCs w:val="24"/>
          <w:lang w:val="pt-PT"/>
        </w:rPr>
        <w:t xml:space="preserve">desafios e </w:t>
      </w:r>
      <w:r w:rsidR="00AB02AD">
        <w:rPr>
          <w:rFonts w:ascii="Calibri" w:eastAsia="Calibri" w:hAnsi="Calibri" w:cs="Calibri"/>
          <w:sz w:val="24"/>
          <w:szCs w:val="24"/>
          <w:lang w:val="pt-PT"/>
        </w:rPr>
        <w:t>obstáculos.</w:t>
      </w:r>
      <w:r w:rsidRPr="00A319A5">
        <w:rPr>
          <w:rFonts w:ascii="Calibri" w:eastAsia="Calibri" w:hAnsi="Calibri" w:cs="Calibri"/>
          <w:sz w:val="24"/>
          <w:szCs w:val="24"/>
          <w:lang w:val="pt-PT"/>
        </w:rPr>
        <w:t xml:space="preserve"> A </w:t>
      </w:r>
      <w:r w:rsidR="002810E3">
        <w:rPr>
          <w:rFonts w:ascii="Calibri" w:eastAsia="Calibri" w:hAnsi="Calibri" w:cs="Calibri"/>
          <w:sz w:val="24"/>
          <w:szCs w:val="24"/>
          <w:lang w:val="pt-PT"/>
        </w:rPr>
        <w:t>re</w:t>
      </w:r>
      <w:r w:rsidRPr="00A319A5">
        <w:rPr>
          <w:rFonts w:ascii="Calibri" w:eastAsia="Calibri" w:hAnsi="Calibri" w:cs="Calibri"/>
          <w:sz w:val="24"/>
          <w:szCs w:val="24"/>
          <w:lang w:val="pt-PT"/>
        </w:rPr>
        <w:t xml:space="preserve">solução de problemas no contexto do projeto </w:t>
      </w:r>
      <w:proofErr w:type="spellStart"/>
      <w:r w:rsidRPr="00A319A5">
        <w:rPr>
          <w:rFonts w:ascii="Calibri" w:eastAsia="Calibri" w:hAnsi="Calibri" w:cs="Calibri"/>
          <w:b/>
          <w:bCs/>
          <w:sz w:val="24"/>
          <w:szCs w:val="24"/>
          <w:lang w:val="pt-PT"/>
        </w:rPr>
        <w:t>GreenGame</w:t>
      </w:r>
      <w:proofErr w:type="spellEnd"/>
      <w:r w:rsidRPr="00A319A5">
        <w:rPr>
          <w:rFonts w:ascii="Calibri" w:eastAsia="Calibri" w:hAnsi="Calibri" w:cs="Calibri"/>
          <w:sz w:val="24"/>
          <w:szCs w:val="24"/>
          <w:lang w:val="pt-PT"/>
        </w:rPr>
        <w:t xml:space="preserve"> envolve identificar e abordar questões que alunos, professores ou o ambiente educacional podem encontrar durante a implementação do jogo. Eis como resolver eficazmente problemas comuns e garantir uma experiência tranquila para todos os envolvidos:</w:t>
      </w:r>
    </w:p>
    <w:p w14:paraId="513A0D3F" w14:textId="77777777" w:rsidR="00A319A5" w:rsidRPr="00A319A5" w:rsidRDefault="00A319A5" w:rsidP="00744DA6">
      <w:pPr>
        <w:spacing w:after="0" w:line="240" w:lineRule="auto"/>
        <w:jc w:val="both"/>
        <w:rPr>
          <w:rFonts w:ascii="Calibri" w:eastAsia="Calibri" w:hAnsi="Calibri" w:cs="Calibri"/>
          <w:color w:val="23321F"/>
          <w:sz w:val="24"/>
          <w:szCs w:val="24"/>
          <w:lang w:val="pt-PT"/>
        </w:rPr>
      </w:pPr>
    </w:p>
    <w:p w14:paraId="59B6B218" w14:textId="04C00DCF" w:rsidR="00744DA6" w:rsidRPr="00A319A5" w:rsidRDefault="00A319A5" w:rsidP="00744DA6">
      <w:pPr>
        <w:spacing w:after="0" w:line="240" w:lineRule="auto"/>
        <w:jc w:val="both"/>
        <w:rPr>
          <w:rFonts w:ascii="Calibri" w:eastAsia="Calibri" w:hAnsi="Calibri" w:cs="Calibri"/>
          <w:b/>
          <w:bCs/>
          <w:color w:val="23321F"/>
          <w:sz w:val="24"/>
          <w:szCs w:val="24"/>
          <w:lang w:val="pt-PT"/>
        </w:rPr>
      </w:pPr>
      <w:r w:rsidRPr="00A319A5">
        <w:rPr>
          <w:rFonts w:ascii="Calibri" w:eastAsia="Calibri" w:hAnsi="Calibri" w:cs="Calibri"/>
          <w:b/>
          <w:bCs/>
          <w:color w:val="23321F"/>
          <w:sz w:val="24"/>
          <w:szCs w:val="24"/>
          <w:lang w:val="pt-PT"/>
        </w:rPr>
        <w:t>Apoio Técnico</w:t>
      </w:r>
      <w:r w:rsidR="00744DA6" w:rsidRPr="00A319A5">
        <w:rPr>
          <w:rFonts w:ascii="Calibri" w:eastAsia="Calibri" w:hAnsi="Calibri" w:cs="Calibri"/>
          <w:b/>
          <w:bCs/>
          <w:color w:val="23321F"/>
          <w:sz w:val="24"/>
          <w:szCs w:val="24"/>
          <w:lang w:val="pt-PT"/>
        </w:rPr>
        <w:t>:</w:t>
      </w:r>
    </w:p>
    <w:p w14:paraId="0E9FD77E" w14:textId="7D5A6D32" w:rsidR="00085C3D" w:rsidRPr="00A319A5" w:rsidRDefault="00A319A5" w:rsidP="00744DA6">
      <w:pPr>
        <w:spacing w:after="0" w:line="240" w:lineRule="auto"/>
        <w:jc w:val="both"/>
        <w:rPr>
          <w:rFonts w:ascii="Calibri" w:eastAsia="Calibri" w:hAnsi="Calibri" w:cs="Calibri"/>
          <w:sz w:val="24"/>
          <w:szCs w:val="24"/>
          <w:lang w:val="pt-PT"/>
        </w:rPr>
      </w:pPr>
      <w:r w:rsidRPr="00A319A5">
        <w:rPr>
          <w:rFonts w:ascii="Calibri" w:eastAsia="Calibri" w:hAnsi="Calibri" w:cs="Calibri"/>
          <w:sz w:val="24"/>
          <w:szCs w:val="24"/>
          <w:lang w:val="pt-PT"/>
        </w:rPr>
        <w:t>Problemas técnicos podem ser uma fonte comum de frustração. Garanta que alunos e professores tenham acesso ao suporte técnico quando necessário. Isso pode incluir assistência com logins, navegação na interface do jogo ou resolução de problemas de conetividade.</w:t>
      </w:r>
    </w:p>
    <w:p w14:paraId="75BCFB2B" w14:textId="567E8405" w:rsidR="00085C3D" w:rsidRPr="00A319A5" w:rsidRDefault="00085C3D" w:rsidP="00744DA6">
      <w:pPr>
        <w:spacing w:after="0" w:line="240" w:lineRule="auto"/>
        <w:jc w:val="both"/>
        <w:rPr>
          <w:rFonts w:ascii="Calibri" w:eastAsia="Calibri" w:hAnsi="Calibri" w:cs="Calibri"/>
          <w:color w:val="23321F"/>
          <w:sz w:val="24"/>
          <w:szCs w:val="24"/>
          <w:lang w:val="pt-PT"/>
        </w:rPr>
      </w:pPr>
    </w:p>
    <w:p w14:paraId="10E90DF9" w14:textId="0FE272CA" w:rsidR="00085C3D" w:rsidRPr="00A319A5" w:rsidRDefault="00A319A5" w:rsidP="00744DA6">
      <w:pPr>
        <w:spacing w:after="0" w:line="240" w:lineRule="auto"/>
        <w:jc w:val="both"/>
        <w:rPr>
          <w:rFonts w:ascii="Calibri" w:eastAsia="Calibri" w:hAnsi="Calibri" w:cs="Calibri"/>
          <w:color w:val="23321F"/>
          <w:sz w:val="24"/>
          <w:szCs w:val="24"/>
          <w:lang w:val="pt-PT"/>
        </w:rPr>
      </w:pPr>
      <w:r>
        <w:rPr>
          <w:rFonts w:ascii="Calibri" w:eastAsia="Calibri" w:hAnsi="Calibri" w:cs="Calibri"/>
          <w:noProof/>
          <w:color w:val="23321F"/>
          <w:sz w:val="24"/>
          <w:szCs w:val="24"/>
        </w:rPr>
        <w:drawing>
          <wp:anchor distT="0" distB="0" distL="114300" distR="114300" simplePos="0" relativeHeight="251669504" behindDoc="0" locked="0" layoutInCell="1" allowOverlap="1" wp14:anchorId="1EF88B1D" wp14:editId="30A435EE">
            <wp:simplePos x="0" y="0"/>
            <wp:positionH relativeFrom="column">
              <wp:posOffset>1956435</wp:posOffset>
            </wp:positionH>
            <wp:positionV relativeFrom="paragraph">
              <wp:posOffset>19050</wp:posOffset>
            </wp:positionV>
            <wp:extent cx="1581150" cy="1418590"/>
            <wp:effectExtent l="0" t="0" r="0" b="0"/>
            <wp:wrapNone/>
            <wp:docPr id="19929384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3841" name="Imagem 199293841"/>
                    <pic:cNvPicPr/>
                  </pic:nvPicPr>
                  <pic:blipFill>
                    <a:blip r:embed="rId56">
                      <a:extLst>
                        <a:ext uri="{28A0092B-C50C-407E-A947-70E740481C1C}">
                          <a14:useLocalDpi xmlns:a14="http://schemas.microsoft.com/office/drawing/2010/main" val="0"/>
                        </a:ext>
                      </a:extLst>
                    </a:blip>
                    <a:stretch>
                      <a:fillRect/>
                    </a:stretch>
                  </pic:blipFill>
                  <pic:spPr>
                    <a:xfrm>
                      <a:off x="0" y="0"/>
                      <a:ext cx="1581150" cy="1418590"/>
                    </a:xfrm>
                    <a:prstGeom prst="rect">
                      <a:avLst/>
                    </a:prstGeom>
                  </pic:spPr>
                </pic:pic>
              </a:graphicData>
            </a:graphic>
            <wp14:sizeRelH relativeFrom="margin">
              <wp14:pctWidth>0</wp14:pctWidth>
            </wp14:sizeRelH>
            <wp14:sizeRelV relativeFrom="margin">
              <wp14:pctHeight>0</wp14:pctHeight>
            </wp14:sizeRelV>
          </wp:anchor>
        </w:drawing>
      </w:r>
    </w:p>
    <w:p w14:paraId="74810A8A" w14:textId="77777777" w:rsidR="00085C3D" w:rsidRPr="00A319A5" w:rsidRDefault="00085C3D" w:rsidP="00744DA6">
      <w:pPr>
        <w:spacing w:after="0" w:line="240" w:lineRule="auto"/>
        <w:jc w:val="both"/>
        <w:rPr>
          <w:rFonts w:ascii="Calibri" w:eastAsia="Calibri" w:hAnsi="Calibri" w:cs="Calibri"/>
          <w:color w:val="23321F"/>
          <w:sz w:val="24"/>
          <w:szCs w:val="24"/>
          <w:lang w:val="pt-PT"/>
        </w:rPr>
      </w:pPr>
    </w:p>
    <w:p w14:paraId="2A94BCB7" w14:textId="77777777" w:rsidR="00085C3D" w:rsidRPr="00A319A5" w:rsidRDefault="00085C3D" w:rsidP="00744DA6">
      <w:pPr>
        <w:spacing w:after="0" w:line="240" w:lineRule="auto"/>
        <w:jc w:val="both"/>
        <w:rPr>
          <w:rFonts w:ascii="Calibri" w:eastAsia="Calibri" w:hAnsi="Calibri" w:cs="Calibri"/>
          <w:color w:val="23321F"/>
          <w:sz w:val="24"/>
          <w:szCs w:val="24"/>
          <w:lang w:val="pt-PT"/>
        </w:rPr>
      </w:pPr>
    </w:p>
    <w:p w14:paraId="70A47425" w14:textId="77777777" w:rsidR="00085C3D" w:rsidRPr="00A319A5" w:rsidRDefault="00085C3D" w:rsidP="00744DA6">
      <w:pPr>
        <w:spacing w:after="0" w:line="240" w:lineRule="auto"/>
        <w:jc w:val="both"/>
        <w:rPr>
          <w:rFonts w:ascii="Calibri" w:eastAsia="Calibri" w:hAnsi="Calibri" w:cs="Calibri"/>
          <w:color w:val="23321F"/>
          <w:sz w:val="24"/>
          <w:szCs w:val="24"/>
          <w:lang w:val="pt-PT"/>
        </w:rPr>
      </w:pPr>
    </w:p>
    <w:p w14:paraId="48EE2FC9" w14:textId="77777777" w:rsidR="00DD5ECD" w:rsidRPr="00A319A5" w:rsidRDefault="00DD5ECD" w:rsidP="00744DA6">
      <w:pPr>
        <w:spacing w:after="0" w:line="240" w:lineRule="auto"/>
        <w:jc w:val="both"/>
        <w:rPr>
          <w:rFonts w:ascii="Calibri" w:eastAsia="Calibri" w:hAnsi="Calibri" w:cs="Calibri"/>
          <w:color w:val="23321F"/>
          <w:sz w:val="24"/>
          <w:szCs w:val="24"/>
          <w:lang w:val="pt-PT"/>
        </w:rPr>
      </w:pPr>
    </w:p>
    <w:p w14:paraId="058352B0" w14:textId="77777777" w:rsidR="00085C3D" w:rsidRPr="00A319A5" w:rsidRDefault="00085C3D" w:rsidP="00744DA6">
      <w:pPr>
        <w:spacing w:after="0" w:line="240" w:lineRule="auto"/>
        <w:jc w:val="both"/>
        <w:rPr>
          <w:rFonts w:ascii="Calibri" w:eastAsia="Calibri" w:hAnsi="Calibri" w:cs="Calibri"/>
          <w:color w:val="23321F"/>
          <w:sz w:val="24"/>
          <w:szCs w:val="24"/>
          <w:lang w:val="pt-PT"/>
        </w:rPr>
      </w:pPr>
    </w:p>
    <w:p w14:paraId="7B03D202" w14:textId="77777777" w:rsidR="00A319A5" w:rsidRPr="00A319A5" w:rsidRDefault="00A319A5" w:rsidP="00744DA6">
      <w:pPr>
        <w:spacing w:after="0" w:line="240" w:lineRule="auto"/>
        <w:jc w:val="both"/>
        <w:rPr>
          <w:rFonts w:ascii="Calibri" w:eastAsia="Calibri" w:hAnsi="Calibri" w:cs="Calibri"/>
          <w:b/>
          <w:bCs/>
          <w:color w:val="23321F"/>
          <w:sz w:val="24"/>
          <w:szCs w:val="24"/>
          <w:lang w:val="pt-PT"/>
        </w:rPr>
      </w:pPr>
    </w:p>
    <w:p w14:paraId="7BB098BA" w14:textId="77777777" w:rsidR="00A319A5" w:rsidRPr="00A319A5" w:rsidRDefault="00A319A5" w:rsidP="00744DA6">
      <w:pPr>
        <w:spacing w:after="0" w:line="240" w:lineRule="auto"/>
        <w:jc w:val="both"/>
        <w:rPr>
          <w:rFonts w:ascii="Calibri" w:eastAsia="Calibri" w:hAnsi="Calibri" w:cs="Calibri"/>
          <w:b/>
          <w:bCs/>
          <w:color w:val="23321F"/>
          <w:sz w:val="24"/>
          <w:szCs w:val="24"/>
          <w:lang w:val="pt-PT"/>
        </w:rPr>
      </w:pPr>
    </w:p>
    <w:p w14:paraId="628D1318" w14:textId="315F044E" w:rsidR="00744DA6" w:rsidRPr="00C10B46" w:rsidRDefault="00C10B46" w:rsidP="00744DA6">
      <w:pPr>
        <w:spacing w:after="0" w:line="240" w:lineRule="auto"/>
        <w:jc w:val="both"/>
        <w:rPr>
          <w:rFonts w:ascii="Calibri" w:eastAsia="Calibri" w:hAnsi="Calibri" w:cs="Calibri"/>
          <w:b/>
          <w:bCs/>
          <w:color w:val="23321F"/>
          <w:sz w:val="24"/>
          <w:szCs w:val="24"/>
          <w:lang w:val="pt-PT"/>
        </w:rPr>
      </w:pPr>
      <w:r w:rsidRPr="00C10B46">
        <w:rPr>
          <w:rFonts w:ascii="Calibri" w:eastAsia="Calibri" w:hAnsi="Calibri" w:cs="Calibri"/>
          <w:b/>
          <w:bCs/>
          <w:color w:val="23321F"/>
          <w:sz w:val="24"/>
          <w:szCs w:val="24"/>
          <w:lang w:val="pt-PT"/>
        </w:rPr>
        <w:t>Canais de Comunicação</w:t>
      </w:r>
      <w:r w:rsidR="00744DA6" w:rsidRPr="00C10B46">
        <w:rPr>
          <w:rFonts w:ascii="Calibri" w:eastAsia="Calibri" w:hAnsi="Calibri" w:cs="Calibri"/>
          <w:b/>
          <w:bCs/>
          <w:color w:val="23321F"/>
          <w:sz w:val="24"/>
          <w:szCs w:val="24"/>
          <w:lang w:val="pt-PT"/>
        </w:rPr>
        <w:t>:</w:t>
      </w:r>
    </w:p>
    <w:p w14:paraId="17177D03" w14:textId="188C6752" w:rsidR="00744DA6" w:rsidRPr="00C10B46" w:rsidRDefault="00C10B46" w:rsidP="00744DA6">
      <w:pPr>
        <w:spacing w:after="0" w:line="240" w:lineRule="auto"/>
        <w:jc w:val="both"/>
        <w:rPr>
          <w:rFonts w:ascii="Calibri" w:eastAsia="Calibri" w:hAnsi="Calibri" w:cs="Calibri"/>
          <w:color w:val="23321F"/>
          <w:sz w:val="24"/>
          <w:szCs w:val="24"/>
          <w:lang w:val="pt-PT"/>
        </w:rPr>
      </w:pPr>
      <w:r w:rsidRPr="00C10B46">
        <w:rPr>
          <w:rFonts w:ascii="Calibri" w:eastAsia="Calibri" w:hAnsi="Calibri" w:cs="Calibri"/>
          <w:color w:val="23321F"/>
          <w:sz w:val="24"/>
          <w:szCs w:val="24"/>
          <w:lang w:val="pt-PT"/>
        </w:rPr>
        <w:t>Estabeleça canais de comunicação claros para relatar e abordar questões. Alunos e professores devem saber onde procurar ajuda e como entrar em contato com a equip</w:t>
      </w:r>
      <w:r>
        <w:rPr>
          <w:rFonts w:ascii="Calibri" w:eastAsia="Calibri" w:hAnsi="Calibri" w:cs="Calibri"/>
          <w:color w:val="23321F"/>
          <w:sz w:val="24"/>
          <w:szCs w:val="24"/>
          <w:lang w:val="pt-PT"/>
        </w:rPr>
        <w:t>a</w:t>
      </w:r>
      <w:r w:rsidRPr="00C10B46">
        <w:rPr>
          <w:rFonts w:ascii="Calibri" w:eastAsia="Calibri" w:hAnsi="Calibri" w:cs="Calibri"/>
          <w:color w:val="23321F"/>
          <w:sz w:val="24"/>
          <w:szCs w:val="24"/>
          <w:lang w:val="pt-PT"/>
        </w:rPr>
        <w:t xml:space="preserve"> de suporte ou colegas para obter assistência.</w:t>
      </w:r>
    </w:p>
    <w:p w14:paraId="214C7740" w14:textId="77777777" w:rsidR="00DD5ECD" w:rsidRPr="00C10B46" w:rsidRDefault="00DD5ECD" w:rsidP="00744DA6">
      <w:pPr>
        <w:spacing w:after="0" w:line="240" w:lineRule="auto"/>
        <w:jc w:val="both"/>
        <w:rPr>
          <w:rFonts w:ascii="Calibri" w:eastAsia="Calibri" w:hAnsi="Calibri" w:cs="Calibri"/>
          <w:color w:val="23321F"/>
          <w:sz w:val="24"/>
          <w:szCs w:val="24"/>
          <w:lang w:val="pt-PT"/>
        </w:rPr>
      </w:pPr>
    </w:p>
    <w:p w14:paraId="7B23A717" w14:textId="13AFC19C" w:rsidR="00744DA6" w:rsidRPr="00C10B46" w:rsidRDefault="00C10B46" w:rsidP="00744DA6">
      <w:pPr>
        <w:spacing w:after="0" w:line="240" w:lineRule="auto"/>
        <w:jc w:val="both"/>
        <w:rPr>
          <w:rFonts w:ascii="Calibri" w:eastAsia="Calibri" w:hAnsi="Calibri" w:cs="Calibri"/>
          <w:b/>
          <w:bCs/>
          <w:color w:val="23321F"/>
          <w:sz w:val="24"/>
          <w:szCs w:val="24"/>
          <w:lang w:val="pt-PT"/>
        </w:rPr>
      </w:pPr>
      <w:r w:rsidRPr="00C10B46">
        <w:rPr>
          <w:rFonts w:ascii="Calibri" w:eastAsia="Calibri" w:hAnsi="Calibri" w:cs="Calibri"/>
          <w:b/>
          <w:bCs/>
          <w:color w:val="23321F"/>
          <w:sz w:val="24"/>
          <w:szCs w:val="24"/>
          <w:lang w:val="pt-PT"/>
        </w:rPr>
        <w:t>Adaptação e Diferenciação</w:t>
      </w:r>
      <w:r w:rsidR="00744DA6" w:rsidRPr="00C10B46">
        <w:rPr>
          <w:rFonts w:ascii="Calibri" w:eastAsia="Calibri" w:hAnsi="Calibri" w:cs="Calibri"/>
          <w:b/>
          <w:bCs/>
          <w:color w:val="23321F"/>
          <w:sz w:val="24"/>
          <w:szCs w:val="24"/>
          <w:lang w:val="pt-PT"/>
        </w:rPr>
        <w:t>:</w:t>
      </w:r>
    </w:p>
    <w:p w14:paraId="7A4B3463" w14:textId="6BDBE48E" w:rsidR="00744DA6" w:rsidRDefault="00C10B46" w:rsidP="00744DA6">
      <w:pPr>
        <w:spacing w:after="0" w:line="240" w:lineRule="auto"/>
        <w:jc w:val="both"/>
        <w:rPr>
          <w:rFonts w:ascii="Calibri" w:eastAsia="Calibri" w:hAnsi="Calibri" w:cs="Calibri"/>
          <w:color w:val="23321F"/>
          <w:sz w:val="24"/>
          <w:szCs w:val="24"/>
          <w:lang w:val="pt-PT"/>
        </w:rPr>
      </w:pPr>
      <w:r w:rsidRPr="00C10B46">
        <w:rPr>
          <w:rFonts w:ascii="Calibri" w:eastAsia="Calibri" w:hAnsi="Calibri" w:cs="Calibri"/>
          <w:color w:val="23321F"/>
          <w:sz w:val="24"/>
          <w:szCs w:val="24"/>
          <w:lang w:val="pt-PT"/>
        </w:rPr>
        <w:t xml:space="preserve">Os alunos têm diversos estilos e necessidades de aprendizagem. Se alguns alunos </w:t>
      </w:r>
      <w:r>
        <w:rPr>
          <w:rFonts w:ascii="Calibri" w:eastAsia="Calibri" w:hAnsi="Calibri" w:cs="Calibri"/>
          <w:color w:val="23321F"/>
          <w:sz w:val="24"/>
          <w:szCs w:val="24"/>
          <w:lang w:val="pt-PT"/>
        </w:rPr>
        <w:t>têm dificuldade em</w:t>
      </w:r>
      <w:r w:rsidRPr="00C10B46">
        <w:rPr>
          <w:rFonts w:ascii="Calibri" w:eastAsia="Calibri" w:hAnsi="Calibri" w:cs="Calibri"/>
          <w:color w:val="23321F"/>
          <w:sz w:val="24"/>
          <w:szCs w:val="24"/>
          <w:lang w:val="pt-PT"/>
        </w:rPr>
        <w:t xml:space="preserve"> acompanhar, considere oferecer recursos adicionais ou modificar a experiência de aprendizagem para acomodar várias preferências de aprendizagem.</w:t>
      </w:r>
    </w:p>
    <w:p w14:paraId="54BC62F4" w14:textId="77777777" w:rsidR="00C10B46" w:rsidRPr="00C10B46" w:rsidRDefault="00C10B46" w:rsidP="00744DA6">
      <w:pPr>
        <w:spacing w:after="0" w:line="240" w:lineRule="auto"/>
        <w:jc w:val="both"/>
        <w:rPr>
          <w:rFonts w:ascii="Calibri" w:eastAsia="Calibri" w:hAnsi="Calibri" w:cs="Calibri"/>
          <w:color w:val="23321F"/>
          <w:sz w:val="24"/>
          <w:szCs w:val="24"/>
          <w:lang w:val="pt-PT"/>
        </w:rPr>
      </w:pPr>
    </w:p>
    <w:p w14:paraId="3225B11A" w14:textId="53669796" w:rsidR="00744DA6" w:rsidRPr="00C10B46" w:rsidRDefault="00C10B46" w:rsidP="00744DA6">
      <w:pPr>
        <w:spacing w:after="0" w:line="240" w:lineRule="auto"/>
        <w:jc w:val="both"/>
        <w:rPr>
          <w:rFonts w:ascii="Calibri" w:eastAsia="Calibri" w:hAnsi="Calibri" w:cs="Calibri"/>
          <w:b/>
          <w:bCs/>
          <w:color w:val="23321F"/>
          <w:sz w:val="24"/>
          <w:szCs w:val="24"/>
          <w:lang w:val="pt-PT"/>
        </w:rPr>
      </w:pPr>
      <w:r w:rsidRPr="00C10B46">
        <w:rPr>
          <w:rFonts w:ascii="Calibri" w:eastAsia="Calibri" w:hAnsi="Calibri" w:cs="Calibri"/>
          <w:b/>
          <w:bCs/>
          <w:color w:val="23321F"/>
          <w:sz w:val="24"/>
          <w:szCs w:val="24"/>
          <w:lang w:val="pt-PT"/>
        </w:rPr>
        <w:t xml:space="preserve">Acesso Técnico e </w:t>
      </w:r>
      <w:r w:rsidR="00744DA6" w:rsidRPr="00C10B46">
        <w:rPr>
          <w:rFonts w:ascii="Calibri" w:eastAsia="Calibri" w:hAnsi="Calibri" w:cs="Calibri"/>
          <w:b/>
          <w:bCs/>
          <w:color w:val="23321F"/>
          <w:sz w:val="24"/>
          <w:szCs w:val="24"/>
          <w:lang w:val="pt-PT"/>
        </w:rPr>
        <w:t xml:space="preserve"> </w:t>
      </w:r>
      <w:r>
        <w:rPr>
          <w:rFonts w:ascii="Calibri" w:eastAsia="Calibri" w:hAnsi="Calibri" w:cs="Calibri"/>
          <w:b/>
          <w:bCs/>
          <w:color w:val="23321F"/>
          <w:sz w:val="24"/>
          <w:szCs w:val="24"/>
          <w:lang w:val="pt-PT"/>
        </w:rPr>
        <w:t>Dispositivos</w:t>
      </w:r>
      <w:r w:rsidR="00744DA6" w:rsidRPr="00C10B46">
        <w:rPr>
          <w:rFonts w:ascii="Calibri" w:eastAsia="Calibri" w:hAnsi="Calibri" w:cs="Calibri"/>
          <w:b/>
          <w:bCs/>
          <w:color w:val="23321F"/>
          <w:sz w:val="24"/>
          <w:szCs w:val="24"/>
          <w:lang w:val="pt-PT"/>
        </w:rPr>
        <w:t>:</w:t>
      </w:r>
    </w:p>
    <w:p w14:paraId="5FDB6861" w14:textId="7BCC49F6" w:rsidR="00085C3D" w:rsidRDefault="00C10B46" w:rsidP="00744DA6">
      <w:pPr>
        <w:spacing w:after="0" w:line="240" w:lineRule="auto"/>
        <w:jc w:val="both"/>
        <w:rPr>
          <w:rFonts w:ascii="Calibri" w:eastAsia="Calibri" w:hAnsi="Calibri" w:cs="Calibri"/>
          <w:color w:val="23321F"/>
          <w:sz w:val="24"/>
          <w:szCs w:val="24"/>
          <w:lang w:val="pt-PT"/>
        </w:rPr>
      </w:pPr>
      <w:r w:rsidRPr="00C10B46">
        <w:rPr>
          <w:rFonts w:ascii="Calibri" w:eastAsia="Calibri" w:hAnsi="Calibri" w:cs="Calibri"/>
          <w:color w:val="23321F"/>
          <w:sz w:val="24"/>
          <w:szCs w:val="24"/>
          <w:lang w:val="pt-PT"/>
        </w:rPr>
        <w:t>Alguns alunos podem não ter acesso aos dispositivos necessários ou conetividade com a Internet. Colabore com escolas e organizações para garantir que todos os alunos tenham igual acesso ao jogo, independentemente d</w:t>
      </w:r>
      <w:r>
        <w:rPr>
          <w:rFonts w:ascii="Calibri" w:eastAsia="Calibri" w:hAnsi="Calibri" w:cs="Calibri"/>
          <w:color w:val="23321F"/>
          <w:sz w:val="24"/>
          <w:szCs w:val="24"/>
          <w:lang w:val="pt-PT"/>
        </w:rPr>
        <w:t>as</w:t>
      </w:r>
      <w:r w:rsidRPr="00C10B46">
        <w:rPr>
          <w:rFonts w:ascii="Calibri" w:eastAsia="Calibri" w:hAnsi="Calibri" w:cs="Calibri"/>
          <w:color w:val="23321F"/>
          <w:sz w:val="24"/>
          <w:szCs w:val="24"/>
          <w:lang w:val="pt-PT"/>
        </w:rPr>
        <w:t xml:space="preserve"> circunstâncias.</w:t>
      </w:r>
    </w:p>
    <w:p w14:paraId="42D1E6C7" w14:textId="77777777" w:rsidR="00C10B46" w:rsidRPr="00C10B46" w:rsidRDefault="00C10B46" w:rsidP="00744DA6">
      <w:pPr>
        <w:spacing w:after="0" w:line="240" w:lineRule="auto"/>
        <w:jc w:val="both"/>
        <w:rPr>
          <w:rFonts w:ascii="Calibri" w:eastAsia="Calibri" w:hAnsi="Calibri" w:cs="Calibri"/>
          <w:color w:val="23321F"/>
          <w:sz w:val="24"/>
          <w:szCs w:val="24"/>
          <w:lang w:val="pt-PT"/>
        </w:rPr>
      </w:pPr>
    </w:p>
    <w:p w14:paraId="0D4761D7" w14:textId="6829E912" w:rsidR="00744DA6" w:rsidRPr="00AB02AD" w:rsidRDefault="00AB02AD" w:rsidP="00744DA6">
      <w:pPr>
        <w:spacing w:after="0" w:line="240" w:lineRule="auto"/>
        <w:jc w:val="both"/>
        <w:rPr>
          <w:rFonts w:ascii="Calibri" w:eastAsia="Calibri" w:hAnsi="Calibri" w:cs="Calibri"/>
          <w:b/>
          <w:bCs/>
          <w:color w:val="23321F"/>
          <w:sz w:val="24"/>
          <w:szCs w:val="24"/>
          <w:lang w:val="pt-PT"/>
        </w:rPr>
      </w:pPr>
      <w:r w:rsidRPr="00AB02AD">
        <w:rPr>
          <w:rFonts w:ascii="Calibri" w:eastAsia="Calibri" w:hAnsi="Calibri" w:cs="Calibri"/>
          <w:b/>
          <w:bCs/>
          <w:color w:val="23321F"/>
          <w:sz w:val="24"/>
          <w:szCs w:val="24"/>
          <w:lang w:val="pt-PT"/>
        </w:rPr>
        <w:t>Apoio aos Professores</w:t>
      </w:r>
      <w:r w:rsidR="00744DA6" w:rsidRPr="00AB02AD">
        <w:rPr>
          <w:rFonts w:ascii="Calibri" w:eastAsia="Calibri" w:hAnsi="Calibri" w:cs="Calibri"/>
          <w:b/>
          <w:bCs/>
          <w:color w:val="23321F"/>
          <w:sz w:val="24"/>
          <w:szCs w:val="24"/>
          <w:lang w:val="pt-PT"/>
        </w:rPr>
        <w:t>:</w:t>
      </w:r>
    </w:p>
    <w:p w14:paraId="24B3C5A8" w14:textId="6F066BF4" w:rsidR="00744DA6" w:rsidRDefault="00AB02AD" w:rsidP="00744DA6">
      <w:pPr>
        <w:spacing w:after="0" w:line="240" w:lineRule="auto"/>
        <w:jc w:val="both"/>
        <w:rPr>
          <w:rFonts w:ascii="Calibri" w:eastAsia="Calibri" w:hAnsi="Calibri" w:cs="Calibri"/>
          <w:color w:val="23321F"/>
          <w:sz w:val="24"/>
          <w:szCs w:val="24"/>
          <w:lang w:val="pt-PT"/>
        </w:rPr>
      </w:pPr>
      <w:r w:rsidRPr="00AB02AD">
        <w:rPr>
          <w:rFonts w:ascii="Calibri" w:eastAsia="Calibri" w:hAnsi="Calibri" w:cs="Calibri"/>
          <w:color w:val="23321F"/>
          <w:sz w:val="24"/>
          <w:szCs w:val="24"/>
          <w:lang w:val="pt-PT"/>
        </w:rPr>
        <w:t xml:space="preserve">Os professores são parte integrante do sucesso do </w:t>
      </w:r>
      <w:proofErr w:type="spellStart"/>
      <w:r w:rsidRPr="00AB02AD">
        <w:rPr>
          <w:rFonts w:ascii="Calibri" w:eastAsia="Calibri" w:hAnsi="Calibri" w:cs="Calibri"/>
          <w:b/>
          <w:bCs/>
          <w:color w:val="23321F"/>
          <w:sz w:val="24"/>
          <w:szCs w:val="24"/>
          <w:lang w:val="pt-PT"/>
        </w:rPr>
        <w:t>GreenGame</w:t>
      </w:r>
      <w:proofErr w:type="spellEnd"/>
      <w:r w:rsidRPr="00AB02AD">
        <w:rPr>
          <w:rFonts w:ascii="Calibri" w:eastAsia="Calibri" w:hAnsi="Calibri" w:cs="Calibri"/>
          <w:color w:val="23321F"/>
          <w:sz w:val="24"/>
          <w:szCs w:val="24"/>
          <w:lang w:val="pt-PT"/>
        </w:rPr>
        <w:t xml:space="preserve">. </w:t>
      </w:r>
      <w:r>
        <w:rPr>
          <w:rFonts w:ascii="Calibri" w:eastAsia="Calibri" w:hAnsi="Calibri" w:cs="Calibri"/>
          <w:color w:val="23321F"/>
          <w:sz w:val="24"/>
          <w:szCs w:val="24"/>
          <w:lang w:val="pt-PT"/>
        </w:rPr>
        <w:t>Será dado</w:t>
      </w:r>
      <w:r w:rsidRPr="00AB02AD">
        <w:rPr>
          <w:rFonts w:ascii="Calibri" w:eastAsia="Calibri" w:hAnsi="Calibri" w:cs="Calibri"/>
          <w:color w:val="23321F"/>
          <w:sz w:val="24"/>
          <w:szCs w:val="24"/>
          <w:lang w:val="pt-PT"/>
        </w:rPr>
        <w:t xml:space="preserve"> apoio contínuo e desenvolvimento profissional para enfrentar quaisquer desafios que encontrem durante a implementação.</w:t>
      </w:r>
    </w:p>
    <w:p w14:paraId="1369DC4F" w14:textId="77777777" w:rsidR="00AB02AD" w:rsidRDefault="00AB02AD" w:rsidP="00744DA6">
      <w:pPr>
        <w:spacing w:after="0" w:line="240" w:lineRule="auto"/>
        <w:jc w:val="both"/>
        <w:rPr>
          <w:rFonts w:ascii="Calibri" w:eastAsia="Calibri" w:hAnsi="Calibri" w:cs="Calibri"/>
          <w:color w:val="23321F"/>
          <w:sz w:val="24"/>
          <w:szCs w:val="24"/>
          <w:lang w:val="pt-PT"/>
        </w:rPr>
      </w:pPr>
    </w:p>
    <w:p w14:paraId="2111CD60" w14:textId="77777777" w:rsidR="00AB02AD" w:rsidRDefault="00AB02AD" w:rsidP="00744DA6">
      <w:pPr>
        <w:spacing w:after="0" w:line="240" w:lineRule="auto"/>
        <w:jc w:val="both"/>
        <w:rPr>
          <w:rFonts w:ascii="Calibri" w:eastAsia="Calibri" w:hAnsi="Calibri" w:cs="Calibri"/>
          <w:color w:val="23321F"/>
          <w:sz w:val="24"/>
          <w:szCs w:val="24"/>
          <w:lang w:val="pt-PT"/>
        </w:rPr>
      </w:pPr>
    </w:p>
    <w:p w14:paraId="53EB2D53" w14:textId="77777777" w:rsidR="00AB02AD" w:rsidRPr="00AB02AD" w:rsidRDefault="00AB02AD" w:rsidP="00744DA6">
      <w:pPr>
        <w:spacing w:after="0" w:line="240" w:lineRule="auto"/>
        <w:jc w:val="both"/>
        <w:rPr>
          <w:rFonts w:ascii="Calibri" w:eastAsia="Calibri" w:hAnsi="Calibri" w:cs="Calibri"/>
          <w:color w:val="23321F"/>
          <w:sz w:val="24"/>
          <w:szCs w:val="24"/>
          <w:lang w:val="pt-PT"/>
        </w:rPr>
      </w:pPr>
    </w:p>
    <w:p w14:paraId="1FB279FA" w14:textId="4914978C" w:rsidR="00744DA6" w:rsidRPr="003658D7" w:rsidRDefault="00744DA6" w:rsidP="00744DA6">
      <w:pPr>
        <w:spacing w:after="0" w:line="240" w:lineRule="auto"/>
        <w:jc w:val="both"/>
        <w:rPr>
          <w:rFonts w:ascii="Calibri" w:eastAsia="Calibri" w:hAnsi="Calibri" w:cs="Calibri"/>
          <w:b/>
          <w:bCs/>
          <w:color w:val="23321F"/>
          <w:sz w:val="24"/>
          <w:szCs w:val="24"/>
          <w:lang w:val="pt-PT"/>
        </w:rPr>
      </w:pPr>
      <w:r w:rsidRPr="003658D7">
        <w:rPr>
          <w:rFonts w:ascii="Calibri" w:eastAsia="Calibri" w:hAnsi="Calibri" w:cs="Calibri"/>
          <w:b/>
          <w:bCs/>
          <w:color w:val="23321F"/>
          <w:sz w:val="24"/>
          <w:szCs w:val="24"/>
          <w:lang w:val="pt-PT"/>
        </w:rPr>
        <w:lastRenderedPageBreak/>
        <w:t>Feedback</w:t>
      </w:r>
      <w:r w:rsidR="00AB02AD" w:rsidRPr="003658D7">
        <w:rPr>
          <w:rFonts w:ascii="Calibri" w:eastAsia="Calibri" w:hAnsi="Calibri" w:cs="Calibri"/>
          <w:b/>
          <w:bCs/>
          <w:color w:val="23321F"/>
          <w:sz w:val="24"/>
          <w:szCs w:val="24"/>
          <w:lang w:val="pt-PT"/>
        </w:rPr>
        <w:t xml:space="preserve"> do Jogo</w:t>
      </w:r>
      <w:r w:rsidRPr="003658D7">
        <w:rPr>
          <w:rFonts w:ascii="Calibri" w:eastAsia="Calibri" w:hAnsi="Calibri" w:cs="Calibri"/>
          <w:b/>
          <w:bCs/>
          <w:color w:val="23321F"/>
          <w:sz w:val="24"/>
          <w:szCs w:val="24"/>
          <w:lang w:val="pt-PT"/>
        </w:rPr>
        <w:t>:</w:t>
      </w:r>
    </w:p>
    <w:p w14:paraId="5DCF6396" w14:textId="6A4D0BD4" w:rsidR="00744DA6" w:rsidRDefault="00AB02AD" w:rsidP="00744DA6">
      <w:pPr>
        <w:spacing w:after="0" w:line="240" w:lineRule="auto"/>
        <w:jc w:val="both"/>
        <w:rPr>
          <w:rFonts w:ascii="Calibri" w:eastAsia="Calibri" w:hAnsi="Calibri" w:cs="Calibri"/>
          <w:color w:val="23321F"/>
          <w:sz w:val="24"/>
          <w:szCs w:val="24"/>
          <w:lang w:val="pt-PT"/>
        </w:rPr>
      </w:pPr>
      <w:r w:rsidRPr="00AB02AD">
        <w:rPr>
          <w:rFonts w:ascii="Calibri" w:eastAsia="Calibri" w:hAnsi="Calibri" w:cs="Calibri"/>
          <w:color w:val="23321F"/>
          <w:sz w:val="24"/>
          <w:szCs w:val="24"/>
          <w:lang w:val="pt-PT"/>
        </w:rPr>
        <w:t xml:space="preserve">Incentive alunos e professores a fornecer feedback sobre </w:t>
      </w:r>
      <w:r>
        <w:rPr>
          <w:rFonts w:ascii="Calibri" w:eastAsia="Calibri" w:hAnsi="Calibri" w:cs="Calibri"/>
          <w:color w:val="23321F"/>
          <w:sz w:val="24"/>
          <w:szCs w:val="24"/>
          <w:lang w:val="pt-PT"/>
        </w:rPr>
        <w:t xml:space="preserve">as </w:t>
      </w:r>
      <w:r w:rsidRPr="00AB02AD">
        <w:rPr>
          <w:rFonts w:ascii="Calibri" w:eastAsia="Calibri" w:hAnsi="Calibri" w:cs="Calibri"/>
          <w:color w:val="23321F"/>
          <w:sz w:val="24"/>
          <w:szCs w:val="24"/>
          <w:lang w:val="pt-PT"/>
        </w:rPr>
        <w:t>suas experiências. O feedback construtivo pode levar a melhorias no jogo e no processo educacional.</w:t>
      </w:r>
    </w:p>
    <w:p w14:paraId="51BD9040" w14:textId="77777777" w:rsidR="00AB02AD" w:rsidRPr="00AB02AD" w:rsidRDefault="00AB02AD" w:rsidP="00744DA6">
      <w:pPr>
        <w:spacing w:after="0" w:line="240" w:lineRule="auto"/>
        <w:jc w:val="both"/>
        <w:rPr>
          <w:rFonts w:ascii="Calibri" w:eastAsia="Calibri" w:hAnsi="Calibri" w:cs="Calibri"/>
          <w:color w:val="23321F"/>
          <w:sz w:val="24"/>
          <w:szCs w:val="24"/>
          <w:lang w:val="pt-PT"/>
        </w:rPr>
      </w:pPr>
    </w:p>
    <w:p w14:paraId="00C34C87" w14:textId="77777777" w:rsidR="00AB02AD" w:rsidRPr="00AB02AD" w:rsidRDefault="00AB02AD" w:rsidP="00744DA6">
      <w:pPr>
        <w:spacing w:after="0" w:line="240" w:lineRule="auto"/>
        <w:jc w:val="both"/>
        <w:rPr>
          <w:rFonts w:ascii="Calibri" w:eastAsia="Calibri" w:hAnsi="Calibri" w:cs="Calibri"/>
          <w:b/>
          <w:bCs/>
          <w:color w:val="23321F"/>
          <w:sz w:val="24"/>
          <w:szCs w:val="24"/>
          <w:lang w:val="pt-PT"/>
        </w:rPr>
      </w:pPr>
      <w:r w:rsidRPr="00AB02AD">
        <w:rPr>
          <w:rFonts w:ascii="Calibri" w:eastAsia="Calibri" w:hAnsi="Calibri" w:cs="Calibri"/>
          <w:b/>
          <w:bCs/>
          <w:color w:val="23321F"/>
          <w:sz w:val="24"/>
          <w:szCs w:val="24"/>
          <w:lang w:val="pt-PT"/>
        </w:rPr>
        <w:t>Acompanhamento dos progressos realizados:</w:t>
      </w:r>
    </w:p>
    <w:p w14:paraId="5E6A0AC8" w14:textId="05AE238C" w:rsidR="00744DA6" w:rsidRPr="003658D7" w:rsidRDefault="00AB02AD" w:rsidP="00744DA6">
      <w:pPr>
        <w:spacing w:after="0" w:line="240" w:lineRule="auto"/>
        <w:jc w:val="both"/>
        <w:rPr>
          <w:rFonts w:ascii="Calibri" w:eastAsia="Calibri" w:hAnsi="Calibri" w:cs="Calibri"/>
          <w:color w:val="23321F"/>
          <w:sz w:val="24"/>
          <w:szCs w:val="24"/>
          <w:lang w:val="pt-PT"/>
        </w:rPr>
      </w:pPr>
      <w:r w:rsidRPr="00AB02AD">
        <w:rPr>
          <w:rFonts w:ascii="Calibri" w:eastAsia="Calibri" w:hAnsi="Calibri" w:cs="Calibri"/>
          <w:color w:val="23321F"/>
          <w:sz w:val="24"/>
          <w:szCs w:val="24"/>
          <w:lang w:val="pt-PT"/>
        </w:rPr>
        <w:t xml:space="preserve">Monitore continuamente o progresso e o envolvimento dos alunos dentro do jogo. </w:t>
      </w:r>
      <w:r w:rsidRPr="003658D7">
        <w:rPr>
          <w:rFonts w:ascii="Calibri" w:eastAsia="Calibri" w:hAnsi="Calibri" w:cs="Calibri"/>
          <w:color w:val="23321F"/>
          <w:sz w:val="24"/>
          <w:szCs w:val="24"/>
          <w:lang w:val="pt-PT"/>
        </w:rPr>
        <w:t>Identificar problemas antecipadamente permite uma intervenção oportuna.</w:t>
      </w:r>
    </w:p>
    <w:p w14:paraId="1A91D0B5" w14:textId="77777777" w:rsidR="00AB02AD" w:rsidRPr="003658D7" w:rsidRDefault="00AB02AD" w:rsidP="00744DA6">
      <w:pPr>
        <w:spacing w:after="0" w:line="240" w:lineRule="auto"/>
        <w:jc w:val="both"/>
        <w:rPr>
          <w:rFonts w:ascii="Calibri" w:eastAsia="Calibri" w:hAnsi="Calibri" w:cs="Calibri"/>
          <w:color w:val="23321F"/>
          <w:sz w:val="24"/>
          <w:szCs w:val="24"/>
          <w:lang w:val="pt-PT"/>
        </w:rPr>
      </w:pPr>
    </w:p>
    <w:p w14:paraId="3985EF62" w14:textId="42227BE6" w:rsidR="00744DA6" w:rsidRPr="00AB02AD" w:rsidRDefault="00AB02AD" w:rsidP="00744DA6">
      <w:pPr>
        <w:spacing w:after="0" w:line="240" w:lineRule="auto"/>
        <w:jc w:val="both"/>
        <w:rPr>
          <w:rFonts w:ascii="Calibri" w:eastAsia="Calibri" w:hAnsi="Calibri" w:cs="Calibri"/>
          <w:b/>
          <w:bCs/>
          <w:color w:val="23321F"/>
          <w:sz w:val="24"/>
          <w:szCs w:val="24"/>
          <w:lang w:val="pt-PT"/>
        </w:rPr>
      </w:pPr>
      <w:r w:rsidRPr="00AB02AD">
        <w:rPr>
          <w:rFonts w:ascii="Calibri" w:eastAsia="Calibri" w:hAnsi="Calibri" w:cs="Calibri"/>
          <w:b/>
          <w:bCs/>
          <w:color w:val="23321F"/>
          <w:sz w:val="24"/>
          <w:szCs w:val="24"/>
          <w:lang w:val="pt-PT"/>
        </w:rPr>
        <w:t>Adaptação ao jogo</w:t>
      </w:r>
      <w:r w:rsidR="00744DA6" w:rsidRPr="00AB02AD">
        <w:rPr>
          <w:rFonts w:ascii="Calibri" w:eastAsia="Calibri" w:hAnsi="Calibri" w:cs="Calibri"/>
          <w:b/>
          <w:bCs/>
          <w:color w:val="23321F"/>
          <w:sz w:val="24"/>
          <w:szCs w:val="24"/>
          <w:lang w:val="pt-PT"/>
        </w:rPr>
        <w:t>:</w:t>
      </w:r>
    </w:p>
    <w:p w14:paraId="63C032DF" w14:textId="4E51BB7D" w:rsidR="00744DA6" w:rsidRDefault="00AB02AD" w:rsidP="00744DA6">
      <w:pPr>
        <w:spacing w:after="0" w:line="240" w:lineRule="auto"/>
        <w:jc w:val="both"/>
        <w:rPr>
          <w:rFonts w:ascii="Calibri" w:eastAsia="Calibri" w:hAnsi="Calibri" w:cs="Calibri"/>
          <w:color w:val="23321F"/>
          <w:sz w:val="24"/>
          <w:szCs w:val="24"/>
          <w:lang w:val="pt-PT"/>
        </w:rPr>
      </w:pPr>
      <w:r w:rsidRPr="00AB02AD">
        <w:rPr>
          <w:rFonts w:ascii="Calibri" w:eastAsia="Calibri" w:hAnsi="Calibri" w:cs="Calibri"/>
          <w:color w:val="23321F"/>
          <w:sz w:val="24"/>
          <w:szCs w:val="24"/>
          <w:lang w:val="pt-PT"/>
        </w:rPr>
        <w:t>Esteja aberto para adaptar os cenários ou temas do jogo com base nas necessidades específicas e no feedback dos alunos e professores. A flexibilidade é fundamental para enfrentar os desafios de forma eficaz.</w:t>
      </w:r>
    </w:p>
    <w:p w14:paraId="029A3DE3" w14:textId="77777777" w:rsidR="00AB02AD" w:rsidRPr="00AB02AD" w:rsidRDefault="00AB02AD" w:rsidP="00744DA6">
      <w:pPr>
        <w:spacing w:after="0" w:line="240" w:lineRule="auto"/>
        <w:jc w:val="both"/>
        <w:rPr>
          <w:rFonts w:ascii="Calibri" w:eastAsia="Calibri" w:hAnsi="Calibri" w:cs="Calibri"/>
          <w:color w:val="23321F"/>
          <w:sz w:val="24"/>
          <w:szCs w:val="24"/>
          <w:lang w:val="pt-PT"/>
        </w:rPr>
      </w:pPr>
    </w:p>
    <w:p w14:paraId="49CDB5C7" w14:textId="77777777" w:rsidR="00B22A0E" w:rsidRPr="003658D7" w:rsidRDefault="00B22A0E" w:rsidP="00744DA6">
      <w:pPr>
        <w:spacing w:after="0" w:line="240" w:lineRule="auto"/>
        <w:jc w:val="both"/>
        <w:rPr>
          <w:rFonts w:ascii="Calibri" w:eastAsia="Calibri" w:hAnsi="Calibri" w:cs="Calibri"/>
          <w:b/>
          <w:bCs/>
          <w:color w:val="23321F"/>
          <w:sz w:val="24"/>
          <w:szCs w:val="24"/>
          <w:lang w:val="pt-PT"/>
        </w:rPr>
      </w:pPr>
      <w:r w:rsidRPr="003658D7">
        <w:rPr>
          <w:rFonts w:ascii="Calibri" w:eastAsia="Calibri" w:hAnsi="Calibri" w:cs="Calibri"/>
          <w:b/>
          <w:bCs/>
          <w:color w:val="23321F"/>
          <w:sz w:val="24"/>
          <w:szCs w:val="24"/>
          <w:lang w:val="pt-PT"/>
        </w:rPr>
        <w:t>Capacitar os Estudantes:</w:t>
      </w:r>
    </w:p>
    <w:p w14:paraId="3FE61019" w14:textId="4519F4D8" w:rsidR="00744DA6" w:rsidRPr="00B22A0E" w:rsidRDefault="00B22A0E" w:rsidP="00744DA6">
      <w:pPr>
        <w:spacing w:after="0" w:line="240" w:lineRule="auto"/>
        <w:jc w:val="both"/>
        <w:rPr>
          <w:rFonts w:ascii="Calibri" w:eastAsia="Calibri" w:hAnsi="Calibri" w:cs="Calibri"/>
          <w:color w:val="23321F"/>
          <w:sz w:val="24"/>
          <w:szCs w:val="24"/>
          <w:lang w:val="pt-PT"/>
        </w:rPr>
      </w:pPr>
      <w:r w:rsidRPr="00B22A0E">
        <w:rPr>
          <w:rFonts w:ascii="Calibri" w:eastAsia="Calibri" w:hAnsi="Calibri" w:cs="Calibri"/>
          <w:color w:val="23321F"/>
          <w:sz w:val="24"/>
          <w:szCs w:val="24"/>
          <w:lang w:val="pt-PT"/>
        </w:rPr>
        <w:t xml:space="preserve">Incentive os alunos a tomar a iniciativa e </w:t>
      </w:r>
      <w:r>
        <w:rPr>
          <w:rFonts w:ascii="Calibri" w:eastAsia="Calibri" w:hAnsi="Calibri" w:cs="Calibri"/>
          <w:color w:val="23321F"/>
          <w:sz w:val="24"/>
          <w:szCs w:val="24"/>
          <w:lang w:val="pt-PT"/>
        </w:rPr>
        <w:t>procurar</w:t>
      </w:r>
      <w:r w:rsidRPr="00B22A0E">
        <w:rPr>
          <w:rFonts w:ascii="Calibri" w:eastAsia="Calibri" w:hAnsi="Calibri" w:cs="Calibri"/>
          <w:color w:val="23321F"/>
          <w:sz w:val="24"/>
          <w:szCs w:val="24"/>
          <w:lang w:val="pt-PT"/>
        </w:rPr>
        <w:t xml:space="preserve"> soluções para problemas de forma independente ou em grupo. Habilidades de resolução de problemas são essenciais no processo de aprendizagem.</w:t>
      </w:r>
    </w:p>
    <w:p w14:paraId="5BCD12E5" w14:textId="77777777" w:rsidR="00B22A0E" w:rsidRPr="00B22A0E" w:rsidRDefault="00B22A0E" w:rsidP="00744DA6">
      <w:pPr>
        <w:spacing w:after="0" w:line="240" w:lineRule="auto"/>
        <w:jc w:val="both"/>
        <w:rPr>
          <w:rFonts w:ascii="Calibri" w:eastAsia="Calibri" w:hAnsi="Calibri" w:cs="Calibri"/>
          <w:color w:val="23321F"/>
          <w:sz w:val="24"/>
          <w:szCs w:val="24"/>
          <w:lang w:val="pt-PT"/>
        </w:rPr>
      </w:pPr>
    </w:p>
    <w:p w14:paraId="59FAAECD" w14:textId="28B19DCE" w:rsidR="006D0518" w:rsidRPr="002810E3" w:rsidRDefault="002810E3" w:rsidP="00744DA6">
      <w:pPr>
        <w:spacing w:after="0" w:line="240" w:lineRule="auto"/>
        <w:jc w:val="both"/>
        <w:rPr>
          <w:rFonts w:ascii="Calibri" w:eastAsia="Calibri" w:hAnsi="Calibri" w:cs="Calibri"/>
          <w:color w:val="23321F"/>
          <w:sz w:val="24"/>
          <w:szCs w:val="24"/>
          <w:lang w:val="pt-PT"/>
        </w:rPr>
      </w:pPr>
      <w:r w:rsidRPr="002810E3">
        <w:rPr>
          <w:rFonts w:ascii="Calibri" w:eastAsia="Calibri" w:hAnsi="Calibri" w:cs="Calibri"/>
          <w:color w:val="23321F"/>
          <w:sz w:val="24"/>
          <w:szCs w:val="24"/>
          <w:lang w:val="pt-PT"/>
        </w:rPr>
        <w:t xml:space="preserve">A </w:t>
      </w:r>
      <w:r>
        <w:rPr>
          <w:rFonts w:ascii="Calibri" w:eastAsia="Calibri" w:hAnsi="Calibri" w:cs="Calibri"/>
          <w:color w:val="23321F"/>
          <w:sz w:val="24"/>
          <w:szCs w:val="24"/>
          <w:lang w:val="pt-PT"/>
        </w:rPr>
        <w:t>re</w:t>
      </w:r>
      <w:r w:rsidRPr="002810E3">
        <w:rPr>
          <w:rFonts w:ascii="Calibri" w:eastAsia="Calibri" w:hAnsi="Calibri" w:cs="Calibri"/>
          <w:color w:val="23321F"/>
          <w:sz w:val="24"/>
          <w:szCs w:val="24"/>
          <w:lang w:val="pt-PT"/>
        </w:rPr>
        <w:t xml:space="preserve">solução de problemas no projeto </w:t>
      </w:r>
      <w:proofErr w:type="spellStart"/>
      <w:r w:rsidRPr="002810E3">
        <w:rPr>
          <w:rFonts w:ascii="Calibri" w:eastAsia="Calibri" w:hAnsi="Calibri" w:cs="Calibri"/>
          <w:b/>
          <w:bCs/>
          <w:color w:val="23321F"/>
          <w:sz w:val="24"/>
          <w:szCs w:val="24"/>
          <w:lang w:val="pt-PT"/>
        </w:rPr>
        <w:t>GreenGame</w:t>
      </w:r>
      <w:proofErr w:type="spellEnd"/>
      <w:r w:rsidRPr="002810E3">
        <w:rPr>
          <w:rFonts w:ascii="Calibri" w:eastAsia="Calibri" w:hAnsi="Calibri" w:cs="Calibri"/>
          <w:color w:val="23321F"/>
          <w:sz w:val="24"/>
          <w:szCs w:val="24"/>
          <w:lang w:val="pt-PT"/>
        </w:rPr>
        <w:t xml:space="preserve"> não é sobre evitar problemas, mas sobre abordá-los de forma eficaz e proativa. É uma oportunidade de crescimento e melhoria, tanto na experiência educacional quanto no próprio jogo. Ao promover um ambiente de apoio e ser sensível aos desafios, podemos garantir que os alunos continuem </w:t>
      </w:r>
      <w:r>
        <w:rPr>
          <w:rFonts w:ascii="Calibri" w:eastAsia="Calibri" w:hAnsi="Calibri" w:cs="Calibri"/>
          <w:color w:val="23321F"/>
          <w:sz w:val="24"/>
          <w:szCs w:val="24"/>
          <w:lang w:val="pt-PT"/>
        </w:rPr>
        <w:t>esta</w:t>
      </w:r>
      <w:r w:rsidRPr="002810E3">
        <w:rPr>
          <w:rFonts w:ascii="Calibri" w:eastAsia="Calibri" w:hAnsi="Calibri" w:cs="Calibri"/>
          <w:color w:val="23321F"/>
          <w:sz w:val="24"/>
          <w:szCs w:val="24"/>
          <w:lang w:val="pt-PT"/>
        </w:rPr>
        <w:t xml:space="preserve"> jornada em direção à conscientização ambiental e comportamentos pró-ambientais com entusiasmo e resiliência.</w:t>
      </w:r>
    </w:p>
    <w:p w14:paraId="7CB90D08" w14:textId="77777777" w:rsidR="006D0518" w:rsidRPr="002810E3" w:rsidRDefault="006D0518" w:rsidP="00744DA6">
      <w:pPr>
        <w:spacing w:after="0" w:line="240" w:lineRule="auto"/>
        <w:jc w:val="both"/>
        <w:rPr>
          <w:rFonts w:ascii="Calibri" w:eastAsia="Calibri" w:hAnsi="Calibri" w:cs="Calibri"/>
          <w:color w:val="23321F"/>
          <w:sz w:val="24"/>
          <w:szCs w:val="24"/>
          <w:lang w:val="pt-PT"/>
        </w:rPr>
      </w:pPr>
    </w:p>
    <w:p w14:paraId="79796F9F" w14:textId="055916A3" w:rsidR="00730087" w:rsidRPr="003522B2" w:rsidRDefault="00A220C0" w:rsidP="00730087">
      <w:pPr>
        <w:pStyle w:val="Ttulo1"/>
        <w:numPr>
          <w:ilvl w:val="0"/>
          <w:numId w:val="16"/>
        </w:numPr>
        <w:rPr>
          <w:rFonts w:ascii="Calibri" w:eastAsia="Calibri" w:hAnsi="Calibri" w:cs="Calibri"/>
          <w:b/>
          <w:bCs w:val="0"/>
          <w:color w:val="47653F" w:themeColor="accent3"/>
        </w:rPr>
      </w:pPr>
      <w:bookmarkStart w:id="15" w:name="_Toc158027374"/>
      <w:proofErr w:type="spellStart"/>
      <w:r>
        <w:rPr>
          <w:rFonts w:ascii="Calibri" w:eastAsia="Calibri" w:hAnsi="Calibri" w:cs="Calibri"/>
          <w:b/>
          <w:bCs w:val="0"/>
          <w:color w:val="47653F" w:themeColor="accent3"/>
        </w:rPr>
        <w:t>Integração</w:t>
      </w:r>
      <w:proofErr w:type="spellEnd"/>
      <w:r>
        <w:rPr>
          <w:rFonts w:ascii="Calibri" w:eastAsia="Calibri" w:hAnsi="Calibri" w:cs="Calibri"/>
          <w:b/>
          <w:bCs w:val="0"/>
          <w:color w:val="47653F" w:themeColor="accent3"/>
        </w:rPr>
        <w:t xml:space="preserve"> Curricular</w:t>
      </w:r>
      <w:bookmarkEnd w:id="15"/>
    </w:p>
    <w:p w14:paraId="482BDB45" w14:textId="77777777" w:rsidR="00B33AA0" w:rsidRDefault="00B33AA0">
      <w:pPr>
        <w:spacing w:after="0" w:line="240" w:lineRule="auto"/>
        <w:jc w:val="center"/>
        <w:rPr>
          <w:rFonts w:ascii="Calibri" w:eastAsia="Calibri" w:hAnsi="Calibri" w:cs="Calibri"/>
          <w:b/>
          <w:color w:val="23321F"/>
          <w:sz w:val="28"/>
          <w:szCs w:val="28"/>
        </w:rPr>
      </w:pPr>
    </w:p>
    <w:p w14:paraId="199A6026" w14:textId="7BDDD7F8" w:rsidR="00A220C0" w:rsidRPr="00A220C0" w:rsidRDefault="00A220C0" w:rsidP="00A220C0">
      <w:pPr>
        <w:spacing w:after="0" w:line="240" w:lineRule="auto"/>
        <w:ind w:left="284"/>
        <w:jc w:val="both"/>
        <w:rPr>
          <w:rFonts w:ascii="Calibri" w:eastAsia="Calibri" w:hAnsi="Calibri" w:cs="Calibri"/>
          <w:sz w:val="24"/>
          <w:szCs w:val="24"/>
          <w:lang w:val="pt-PT"/>
        </w:rPr>
      </w:pPr>
      <w:r w:rsidRPr="00A220C0">
        <w:rPr>
          <w:rFonts w:ascii="Calibri" w:eastAsia="Calibri" w:hAnsi="Calibri" w:cs="Calibri"/>
          <w:sz w:val="24"/>
          <w:szCs w:val="24"/>
          <w:lang w:val="pt-PT"/>
        </w:rPr>
        <w:t xml:space="preserve">O </w:t>
      </w:r>
      <w:proofErr w:type="spellStart"/>
      <w:r w:rsidRPr="00A220C0">
        <w:rPr>
          <w:rFonts w:ascii="Calibri" w:eastAsia="Calibri" w:hAnsi="Calibri" w:cs="Calibri"/>
          <w:b/>
          <w:bCs/>
          <w:sz w:val="24"/>
          <w:szCs w:val="24"/>
          <w:lang w:val="pt-PT"/>
        </w:rPr>
        <w:t>GreenGame</w:t>
      </w:r>
      <w:proofErr w:type="spellEnd"/>
      <w:r w:rsidRPr="00A220C0">
        <w:rPr>
          <w:rFonts w:ascii="Calibri" w:eastAsia="Calibri" w:hAnsi="Calibri" w:cs="Calibri"/>
          <w:sz w:val="24"/>
          <w:szCs w:val="24"/>
          <w:lang w:val="pt-PT"/>
        </w:rPr>
        <w:t xml:space="preserve"> jogo sério pró-ambiental pode ser aplicado a várias </w:t>
      </w:r>
      <w:r>
        <w:rPr>
          <w:rFonts w:ascii="Calibri" w:eastAsia="Calibri" w:hAnsi="Calibri" w:cs="Calibri"/>
          <w:sz w:val="24"/>
          <w:szCs w:val="24"/>
          <w:lang w:val="pt-PT"/>
        </w:rPr>
        <w:t>aulas</w:t>
      </w:r>
      <w:r w:rsidRPr="00A220C0">
        <w:rPr>
          <w:rFonts w:ascii="Calibri" w:eastAsia="Calibri" w:hAnsi="Calibri" w:cs="Calibri"/>
          <w:sz w:val="24"/>
          <w:szCs w:val="24"/>
          <w:lang w:val="pt-PT"/>
        </w:rPr>
        <w:t xml:space="preserve"> dentro dos currículos. Pode tornar</w:t>
      </w:r>
      <w:r>
        <w:rPr>
          <w:rFonts w:ascii="Calibri" w:eastAsia="Calibri" w:hAnsi="Calibri" w:cs="Calibri"/>
          <w:sz w:val="24"/>
          <w:szCs w:val="24"/>
          <w:lang w:val="pt-PT"/>
        </w:rPr>
        <w:t>-se</w:t>
      </w:r>
      <w:r w:rsidRPr="00A220C0">
        <w:rPr>
          <w:rFonts w:ascii="Calibri" w:eastAsia="Calibri" w:hAnsi="Calibri" w:cs="Calibri"/>
          <w:sz w:val="24"/>
          <w:szCs w:val="24"/>
          <w:lang w:val="pt-PT"/>
        </w:rPr>
        <w:t xml:space="preserve"> </w:t>
      </w:r>
      <w:r>
        <w:rPr>
          <w:rFonts w:ascii="Calibri" w:eastAsia="Calibri" w:hAnsi="Calibri" w:cs="Calibri"/>
          <w:sz w:val="24"/>
          <w:szCs w:val="24"/>
          <w:lang w:val="pt-PT"/>
        </w:rPr>
        <w:t>n</w:t>
      </w:r>
      <w:r w:rsidRPr="00A220C0">
        <w:rPr>
          <w:rFonts w:ascii="Calibri" w:eastAsia="Calibri" w:hAnsi="Calibri" w:cs="Calibri"/>
          <w:sz w:val="24"/>
          <w:szCs w:val="24"/>
          <w:lang w:val="pt-PT"/>
        </w:rPr>
        <w:t>uma ferramenta multidisciplinar que não apenas aborda conceitos ambientais, mas também aprimora as habilidades dos alunos em vários campos de especialização.</w:t>
      </w:r>
    </w:p>
    <w:p w14:paraId="52674401" w14:textId="77777777" w:rsidR="00A220C0" w:rsidRPr="00A220C0" w:rsidRDefault="00A220C0" w:rsidP="00A220C0">
      <w:pPr>
        <w:spacing w:after="0" w:line="240" w:lineRule="auto"/>
        <w:ind w:left="284"/>
        <w:jc w:val="both"/>
        <w:rPr>
          <w:rFonts w:ascii="Calibri" w:eastAsia="Calibri" w:hAnsi="Calibri" w:cs="Calibri"/>
          <w:sz w:val="24"/>
          <w:szCs w:val="24"/>
          <w:lang w:val="pt-PT"/>
        </w:rPr>
      </w:pPr>
    </w:p>
    <w:p w14:paraId="5EA8CF06" w14:textId="7230BB2E" w:rsidR="00A220C0" w:rsidRPr="00A220C0" w:rsidRDefault="00A220C0" w:rsidP="00A220C0">
      <w:pPr>
        <w:spacing w:after="0" w:line="240" w:lineRule="auto"/>
        <w:ind w:left="284"/>
        <w:jc w:val="both"/>
        <w:rPr>
          <w:rFonts w:ascii="Calibri" w:eastAsia="Calibri" w:hAnsi="Calibri" w:cs="Calibri"/>
          <w:sz w:val="24"/>
          <w:szCs w:val="24"/>
          <w:lang w:val="pt-PT"/>
        </w:rPr>
      </w:pPr>
      <w:r w:rsidRPr="00A220C0">
        <w:rPr>
          <w:rFonts w:ascii="Calibri" w:eastAsia="Calibri" w:hAnsi="Calibri" w:cs="Calibri"/>
          <w:sz w:val="24"/>
          <w:szCs w:val="24"/>
          <w:lang w:val="pt-PT"/>
        </w:rPr>
        <w:t xml:space="preserve">A chave é identificar os objetivos curriculares relevantes e encontrar maneiras de </w:t>
      </w:r>
      <w:proofErr w:type="spellStart"/>
      <w:r w:rsidRPr="00A220C0">
        <w:rPr>
          <w:rFonts w:ascii="Calibri" w:eastAsia="Calibri" w:hAnsi="Calibri" w:cs="Calibri"/>
          <w:sz w:val="24"/>
          <w:szCs w:val="24"/>
          <w:lang w:val="pt-PT"/>
        </w:rPr>
        <w:t>conetar</w:t>
      </w:r>
      <w:proofErr w:type="spellEnd"/>
      <w:r w:rsidRPr="00A220C0">
        <w:rPr>
          <w:rFonts w:ascii="Calibri" w:eastAsia="Calibri" w:hAnsi="Calibri" w:cs="Calibri"/>
          <w:sz w:val="24"/>
          <w:szCs w:val="24"/>
          <w:lang w:val="pt-PT"/>
        </w:rPr>
        <w:t xml:space="preserve"> o jogo com as lições específicas que você e/ ou outro professor estão </w:t>
      </w:r>
      <w:r>
        <w:rPr>
          <w:rFonts w:ascii="Calibri" w:eastAsia="Calibri" w:hAnsi="Calibri" w:cs="Calibri"/>
          <w:sz w:val="24"/>
          <w:szCs w:val="24"/>
          <w:lang w:val="pt-PT"/>
        </w:rPr>
        <w:t>a ensinar</w:t>
      </w:r>
      <w:r w:rsidRPr="00A220C0">
        <w:rPr>
          <w:rFonts w:ascii="Calibri" w:eastAsia="Calibri" w:hAnsi="Calibri" w:cs="Calibri"/>
          <w:sz w:val="24"/>
          <w:szCs w:val="24"/>
          <w:lang w:val="pt-PT"/>
        </w:rPr>
        <w:t xml:space="preserve">. </w:t>
      </w:r>
    </w:p>
    <w:p w14:paraId="0D1B1244" w14:textId="45C62D27" w:rsidR="00A220C0" w:rsidRPr="00A220C0" w:rsidRDefault="00A220C0" w:rsidP="00A220C0">
      <w:pPr>
        <w:spacing w:after="0" w:line="240" w:lineRule="auto"/>
        <w:ind w:left="284"/>
        <w:jc w:val="both"/>
        <w:rPr>
          <w:rFonts w:ascii="Calibri" w:eastAsia="Calibri" w:hAnsi="Calibri" w:cs="Calibri"/>
          <w:sz w:val="24"/>
          <w:szCs w:val="24"/>
          <w:lang w:val="pt-PT"/>
        </w:rPr>
      </w:pPr>
      <w:r w:rsidRPr="00A220C0">
        <w:rPr>
          <w:rFonts w:ascii="Calibri" w:eastAsia="Calibri" w:hAnsi="Calibri" w:cs="Calibri"/>
          <w:sz w:val="24"/>
          <w:szCs w:val="24"/>
          <w:lang w:val="pt-PT"/>
        </w:rPr>
        <w:t>Ao integrar o jogo</w:t>
      </w:r>
      <w:r>
        <w:rPr>
          <w:rFonts w:ascii="Calibri" w:eastAsia="Calibri" w:hAnsi="Calibri" w:cs="Calibri"/>
          <w:sz w:val="24"/>
          <w:szCs w:val="24"/>
          <w:lang w:val="pt-PT"/>
        </w:rPr>
        <w:t xml:space="preserve"> sério</w:t>
      </w:r>
      <w:r w:rsidRPr="00A220C0">
        <w:rPr>
          <w:rFonts w:ascii="Calibri" w:eastAsia="Calibri" w:hAnsi="Calibri" w:cs="Calibri"/>
          <w:b/>
          <w:bCs/>
          <w:sz w:val="24"/>
          <w:szCs w:val="24"/>
          <w:lang w:val="pt-PT"/>
        </w:rPr>
        <w:t xml:space="preserve"> </w:t>
      </w:r>
      <w:proofErr w:type="spellStart"/>
      <w:r w:rsidRPr="00A220C0">
        <w:rPr>
          <w:rFonts w:ascii="Calibri" w:eastAsia="Calibri" w:hAnsi="Calibri" w:cs="Calibri"/>
          <w:b/>
          <w:bCs/>
          <w:sz w:val="24"/>
          <w:szCs w:val="24"/>
          <w:lang w:val="pt-PT"/>
        </w:rPr>
        <w:t>GreenGame</w:t>
      </w:r>
      <w:proofErr w:type="spellEnd"/>
      <w:r w:rsidRPr="00A220C0">
        <w:rPr>
          <w:rFonts w:ascii="Calibri" w:eastAsia="Calibri" w:hAnsi="Calibri" w:cs="Calibri"/>
          <w:sz w:val="24"/>
          <w:szCs w:val="24"/>
          <w:lang w:val="pt-PT"/>
        </w:rPr>
        <w:t xml:space="preserve"> em diferentes assuntos, pode fornecer aos alunos uma compreensão abrangente das questões ambientais e promover conexões interdisciplinares.</w:t>
      </w:r>
    </w:p>
    <w:p w14:paraId="6298828F" w14:textId="77777777" w:rsidR="00A220C0" w:rsidRPr="00A220C0" w:rsidRDefault="00A220C0" w:rsidP="00A220C0">
      <w:pPr>
        <w:spacing w:after="0" w:line="240" w:lineRule="auto"/>
        <w:ind w:left="284"/>
        <w:jc w:val="both"/>
        <w:rPr>
          <w:rFonts w:ascii="Calibri" w:eastAsia="Calibri" w:hAnsi="Calibri" w:cs="Calibri"/>
          <w:sz w:val="24"/>
          <w:szCs w:val="24"/>
          <w:lang w:val="pt-PT"/>
        </w:rPr>
      </w:pPr>
    </w:p>
    <w:p w14:paraId="56C7865D" w14:textId="28296EAE" w:rsidR="00B33AA0" w:rsidRPr="00A220C0" w:rsidRDefault="00A220C0" w:rsidP="00A220C0">
      <w:pPr>
        <w:spacing w:after="0" w:line="240" w:lineRule="auto"/>
        <w:ind w:left="284"/>
        <w:jc w:val="both"/>
        <w:rPr>
          <w:rFonts w:ascii="Calibri" w:eastAsia="Calibri" w:hAnsi="Calibri" w:cs="Calibri"/>
          <w:sz w:val="24"/>
          <w:szCs w:val="24"/>
          <w:lang w:val="pt-PT"/>
        </w:rPr>
      </w:pPr>
      <w:r>
        <w:rPr>
          <w:rFonts w:ascii="Calibri" w:eastAsia="Calibri" w:hAnsi="Calibri" w:cs="Calibri"/>
          <w:sz w:val="24"/>
          <w:szCs w:val="24"/>
          <w:lang w:val="pt-PT"/>
        </w:rPr>
        <w:t>A</w:t>
      </w:r>
      <w:r w:rsidRPr="00A220C0">
        <w:rPr>
          <w:rFonts w:ascii="Calibri" w:eastAsia="Calibri" w:hAnsi="Calibri" w:cs="Calibri"/>
          <w:sz w:val="24"/>
          <w:szCs w:val="24"/>
          <w:lang w:val="pt-PT"/>
        </w:rPr>
        <w:t xml:space="preserve">presentamos </w:t>
      </w:r>
      <w:r>
        <w:rPr>
          <w:rFonts w:ascii="Calibri" w:eastAsia="Calibri" w:hAnsi="Calibri" w:cs="Calibri"/>
          <w:sz w:val="24"/>
          <w:szCs w:val="24"/>
          <w:lang w:val="pt-PT"/>
        </w:rPr>
        <w:t>a</w:t>
      </w:r>
      <w:r w:rsidRPr="00A220C0">
        <w:rPr>
          <w:rFonts w:ascii="Calibri" w:eastAsia="Calibri" w:hAnsi="Calibri" w:cs="Calibri"/>
          <w:sz w:val="24"/>
          <w:szCs w:val="24"/>
          <w:lang w:val="pt-PT"/>
        </w:rPr>
        <w:t xml:space="preserve">baixo algumas áreas específicas onde o professor pode integrar o jogo sério e os resultados gerais do projeto do programa de </w:t>
      </w:r>
      <w:proofErr w:type="spellStart"/>
      <w:r w:rsidRPr="00A220C0">
        <w:rPr>
          <w:rFonts w:ascii="Calibri" w:eastAsia="Calibri" w:hAnsi="Calibri" w:cs="Calibri"/>
          <w:sz w:val="24"/>
          <w:szCs w:val="24"/>
          <w:lang w:val="pt-PT"/>
        </w:rPr>
        <w:t>psicoeducação</w:t>
      </w:r>
      <w:proofErr w:type="spellEnd"/>
      <w:r w:rsidRPr="00A220C0">
        <w:rPr>
          <w:rFonts w:ascii="Calibri" w:eastAsia="Calibri" w:hAnsi="Calibri" w:cs="Calibri"/>
          <w:sz w:val="24"/>
          <w:szCs w:val="24"/>
          <w:lang w:val="pt-PT"/>
        </w:rPr>
        <w:t xml:space="preserve"> </w:t>
      </w:r>
      <w:proofErr w:type="spellStart"/>
      <w:r w:rsidRPr="00A220C0">
        <w:rPr>
          <w:rFonts w:ascii="Calibri" w:eastAsia="Calibri" w:hAnsi="Calibri" w:cs="Calibri"/>
          <w:b/>
          <w:bCs/>
          <w:sz w:val="24"/>
          <w:szCs w:val="24"/>
          <w:lang w:val="pt-PT"/>
        </w:rPr>
        <w:t>GreenGame</w:t>
      </w:r>
      <w:proofErr w:type="spellEnd"/>
      <w:r w:rsidRPr="00A220C0">
        <w:rPr>
          <w:rFonts w:ascii="Calibri" w:eastAsia="Calibri" w:hAnsi="Calibri" w:cs="Calibri"/>
          <w:sz w:val="24"/>
          <w:szCs w:val="24"/>
          <w:lang w:val="pt-PT"/>
        </w:rPr>
        <w:t>.</w:t>
      </w:r>
    </w:p>
    <w:p w14:paraId="4BE50E71" w14:textId="613500F0" w:rsidR="00B06B4E" w:rsidRPr="00A220C0" w:rsidRDefault="00B06B4E">
      <w:pPr>
        <w:spacing w:after="0" w:line="240" w:lineRule="auto"/>
        <w:ind w:left="284"/>
        <w:jc w:val="both"/>
        <w:rPr>
          <w:rFonts w:ascii="Calibri" w:eastAsia="Calibri" w:hAnsi="Calibri" w:cs="Calibri"/>
          <w:sz w:val="24"/>
          <w:szCs w:val="24"/>
          <w:lang w:val="pt-PT"/>
        </w:rPr>
      </w:pPr>
      <w:r>
        <w:rPr>
          <w:rFonts w:ascii="Calibri" w:eastAsia="Calibri" w:hAnsi="Calibri" w:cs="Calibri"/>
          <w:noProof/>
          <w:sz w:val="24"/>
          <w:szCs w:val="24"/>
        </w:rPr>
        <w:drawing>
          <wp:anchor distT="0" distB="0" distL="114300" distR="114300" simplePos="0" relativeHeight="251665408" behindDoc="0" locked="0" layoutInCell="1" allowOverlap="1" wp14:anchorId="56FD3FE1" wp14:editId="08EB93D8">
            <wp:simplePos x="0" y="0"/>
            <wp:positionH relativeFrom="page">
              <wp:posOffset>2636520</wp:posOffset>
            </wp:positionH>
            <wp:positionV relativeFrom="paragraph">
              <wp:posOffset>185055</wp:posOffset>
            </wp:positionV>
            <wp:extent cx="2087880" cy="1827895"/>
            <wp:effectExtent l="0" t="0" r="7620" b="1270"/>
            <wp:wrapNone/>
            <wp:docPr id="71966649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66499" name="Imagem 71966649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89517" cy="1829328"/>
                    </a:xfrm>
                    <a:prstGeom prst="rect">
                      <a:avLst/>
                    </a:prstGeom>
                  </pic:spPr>
                </pic:pic>
              </a:graphicData>
            </a:graphic>
            <wp14:sizeRelH relativeFrom="margin">
              <wp14:pctWidth>0</wp14:pctWidth>
            </wp14:sizeRelH>
            <wp14:sizeRelV relativeFrom="margin">
              <wp14:pctHeight>0</wp14:pctHeight>
            </wp14:sizeRelV>
          </wp:anchor>
        </w:drawing>
      </w:r>
    </w:p>
    <w:p w14:paraId="07A7826E" w14:textId="04B731D7" w:rsidR="00B06B4E" w:rsidRPr="00A220C0" w:rsidRDefault="00B06B4E">
      <w:pPr>
        <w:spacing w:after="0" w:line="240" w:lineRule="auto"/>
        <w:ind w:left="284"/>
        <w:jc w:val="both"/>
        <w:rPr>
          <w:rFonts w:ascii="Calibri" w:eastAsia="Calibri" w:hAnsi="Calibri" w:cs="Calibri"/>
          <w:sz w:val="24"/>
          <w:szCs w:val="24"/>
          <w:lang w:val="pt-PT"/>
        </w:rPr>
      </w:pPr>
    </w:p>
    <w:p w14:paraId="4DACFEF4" w14:textId="77777777" w:rsidR="00B06B4E" w:rsidRPr="00A220C0" w:rsidRDefault="00B06B4E">
      <w:pPr>
        <w:spacing w:after="0" w:line="240" w:lineRule="auto"/>
        <w:ind w:left="284"/>
        <w:jc w:val="both"/>
        <w:rPr>
          <w:rFonts w:ascii="Calibri" w:eastAsia="Calibri" w:hAnsi="Calibri" w:cs="Calibri"/>
          <w:sz w:val="24"/>
          <w:szCs w:val="24"/>
          <w:lang w:val="pt-PT"/>
        </w:rPr>
      </w:pPr>
    </w:p>
    <w:p w14:paraId="5B8C0C45" w14:textId="77777777" w:rsidR="00B06B4E" w:rsidRPr="00A220C0" w:rsidRDefault="00B06B4E">
      <w:pPr>
        <w:spacing w:after="0" w:line="240" w:lineRule="auto"/>
        <w:ind w:left="284"/>
        <w:jc w:val="both"/>
        <w:rPr>
          <w:rFonts w:ascii="Calibri" w:eastAsia="Calibri" w:hAnsi="Calibri" w:cs="Calibri"/>
          <w:sz w:val="24"/>
          <w:szCs w:val="24"/>
          <w:lang w:val="pt-PT"/>
        </w:rPr>
      </w:pPr>
    </w:p>
    <w:p w14:paraId="1EEC222D" w14:textId="77777777" w:rsidR="00B06B4E" w:rsidRPr="00A220C0" w:rsidRDefault="00B06B4E">
      <w:pPr>
        <w:spacing w:after="0" w:line="240" w:lineRule="auto"/>
        <w:ind w:left="284"/>
        <w:jc w:val="both"/>
        <w:rPr>
          <w:rFonts w:ascii="Calibri" w:eastAsia="Calibri" w:hAnsi="Calibri" w:cs="Calibri"/>
          <w:sz w:val="24"/>
          <w:szCs w:val="24"/>
          <w:lang w:val="pt-PT"/>
        </w:rPr>
      </w:pPr>
    </w:p>
    <w:p w14:paraId="539674DE" w14:textId="77777777" w:rsidR="00B06B4E" w:rsidRPr="00A220C0" w:rsidRDefault="00B06B4E">
      <w:pPr>
        <w:spacing w:after="0" w:line="240" w:lineRule="auto"/>
        <w:ind w:left="284"/>
        <w:jc w:val="both"/>
        <w:rPr>
          <w:rFonts w:ascii="Calibri" w:eastAsia="Calibri" w:hAnsi="Calibri" w:cs="Calibri"/>
          <w:sz w:val="24"/>
          <w:szCs w:val="24"/>
          <w:lang w:val="pt-PT"/>
        </w:rPr>
      </w:pPr>
    </w:p>
    <w:p w14:paraId="1697AA60" w14:textId="77777777" w:rsidR="00B06B4E" w:rsidRPr="00A220C0" w:rsidRDefault="00B06B4E">
      <w:pPr>
        <w:spacing w:after="0" w:line="240" w:lineRule="auto"/>
        <w:ind w:left="284"/>
        <w:jc w:val="both"/>
        <w:rPr>
          <w:rFonts w:ascii="Calibri" w:eastAsia="Calibri" w:hAnsi="Calibri" w:cs="Calibri"/>
          <w:sz w:val="24"/>
          <w:szCs w:val="24"/>
          <w:lang w:val="pt-PT"/>
        </w:rPr>
      </w:pPr>
    </w:p>
    <w:p w14:paraId="7249D01C" w14:textId="77777777" w:rsidR="00B06B4E" w:rsidRPr="00A220C0" w:rsidRDefault="00B06B4E">
      <w:pPr>
        <w:spacing w:after="0" w:line="240" w:lineRule="auto"/>
        <w:ind w:left="284"/>
        <w:jc w:val="both"/>
        <w:rPr>
          <w:rFonts w:ascii="Calibri" w:eastAsia="Calibri" w:hAnsi="Calibri" w:cs="Calibri"/>
          <w:sz w:val="24"/>
          <w:szCs w:val="24"/>
          <w:lang w:val="pt-PT"/>
        </w:rPr>
      </w:pPr>
    </w:p>
    <w:p w14:paraId="295164A8" w14:textId="77777777" w:rsidR="00B06B4E" w:rsidRPr="00A220C0" w:rsidRDefault="00B06B4E">
      <w:pPr>
        <w:spacing w:after="0" w:line="240" w:lineRule="auto"/>
        <w:ind w:left="284"/>
        <w:jc w:val="both"/>
        <w:rPr>
          <w:rFonts w:ascii="Calibri" w:eastAsia="Calibri" w:hAnsi="Calibri" w:cs="Calibri"/>
          <w:sz w:val="24"/>
          <w:szCs w:val="24"/>
          <w:lang w:val="pt-PT"/>
        </w:rPr>
      </w:pPr>
    </w:p>
    <w:p w14:paraId="3F7A8A35" w14:textId="308194C6" w:rsidR="00B33AA0" w:rsidRDefault="00A220C0">
      <w:pPr>
        <w:spacing w:after="0" w:line="240" w:lineRule="auto"/>
        <w:jc w:val="both"/>
        <w:rPr>
          <w:rFonts w:ascii="Calibri" w:eastAsia="Calibri" w:hAnsi="Calibri" w:cs="Calibri"/>
          <w:sz w:val="24"/>
          <w:szCs w:val="24"/>
        </w:rPr>
      </w:pPr>
      <w:proofErr w:type="spellStart"/>
      <w:r>
        <w:rPr>
          <w:rFonts w:ascii="Calibri" w:eastAsia="Calibri" w:hAnsi="Calibri" w:cs="Calibri"/>
          <w:b/>
          <w:sz w:val="24"/>
          <w:szCs w:val="24"/>
        </w:rPr>
        <w:lastRenderedPageBreak/>
        <w:t>Ciência</w:t>
      </w:r>
      <w:proofErr w:type="spellEnd"/>
      <w:r w:rsidR="00063879">
        <w:rPr>
          <w:rFonts w:ascii="Calibri" w:eastAsia="Calibri" w:hAnsi="Calibri" w:cs="Calibri"/>
          <w:sz w:val="24"/>
          <w:szCs w:val="24"/>
        </w:rPr>
        <w:t>:</w:t>
      </w:r>
    </w:p>
    <w:p w14:paraId="5B14E6B9" w14:textId="6F83EB8F" w:rsidR="00B33AA0" w:rsidRPr="00915BCE" w:rsidRDefault="00A220C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915BCE">
        <w:rPr>
          <w:rFonts w:ascii="Calibri" w:eastAsia="Calibri" w:hAnsi="Calibri" w:cs="Calibri"/>
          <w:color w:val="000000"/>
          <w:sz w:val="24"/>
          <w:szCs w:val="24"/>
          <w:u w:val="single"/>
          <w:lang w:val="pt-PT"/>
        </w:rPr>
        <w:t>Ecossistemas</w:t>
      </w:r>
      <w:r w:rsidR="00063879" w:rsidRPr="00915BCE">
        <w:rPr>
          <w:rFonts w:ascii="Calibri" w:eastAsia="Calibri" w:hAnsi="Calibri" w:cs="Calibri"/>
          <w:color w:val="000000"/>
          <w:sz w:val="24"/>
          <w:szCs w:val="24"/>
          <w:lang w:val="pt-PT"/>
        </w:rPr>
        <w:t xml:space="preserve">: </w:t>
      </w:r>
      <w:r w:rsidR="005A0BF1">
        <w:rPr>
          <w:rFonts w:ascii="Calibri" w:eastAsia="Calibri" w:hAnsi="Calibri" w:cs="Calibri"/>
          <w:color w:val="000000"/>
          <w:sz w:val="24"/>
          <w:szCs w:val="24"/>
          <w:lang w:val="pt-PT"/>
        </w:rPr>
        <w:t>usar</w:t>
      </w:r>
      <w:r w:rsidR="00915BCE" w:rsidRPr="00915BCE">
        <w:rPr>
          <w:rFonts w:ascii="Calibri" w:eastAsia="Calibri" w:hAnsi="Calibri" w:cs="Calibri"/>
          <w:color w:val="000000"/>
          <w:sz w:val="24"/>
          <w:szCs w:val="24"/>
          <w:lang w:val="pt-PT"/>
        </w:rPr>
        <w:t xml:space="preserve"> o jogo para explorar as inter-relações entre os organismos e </w:t>
      </w:r>
      <w:r w:rsidR="00915BCE">
        <w:rPr>
          <w:rFonts w:ascii="Calibri" w:eastAsia="Calibri" w:hAnsi="Calibri" w:cs="Calibri"/>
          <w:color w:val="000000"/>
          <w:sz w:val="24"/>
          <w:szCs w:val="24"/>
          <w:lang w:val="pt-PT"/>
        </w:rPr>
        <w:t xml:space="preserve">o </w:t>
      </w:r>
      <w:r w:rsidR="00915BCE" w:rsidRPr="00915BCE">
        <w:rPr>
          <w:rFonts w:ascii="Calibri" w:eastAsia="Calibri" w:hAnsi="Calibri" w:cs="Calibri"/>
          <w:color w:val="000000"/>
          <w:sz w:val="24"/>
          <w:szCs w:val="24"/>
          <w:lang w:val="pt-PT"/>
        </w:rPr>
        <w:t xml:space="preserve">seu ambiente (cadeias alimentares, equilíbrio ecológico). Integre o jogo em lições sobre reciclagem, transporte ecológico, </w:t>
      </w:r>
      <w:r w:rsidR="00915BCE">
        <w:rPr>
          <w:rFonts w:ascii="Calibri" w:eastAsia="Calibri" w:hAnsi="Calibri" w:cs="Calibri"/>
          <w:color w:val="000000"/>
          <w:sz w:val="24"/>
          <w:szCs w:val="24"/>
          <w:lang w:val="pt-PT"/>
        </w:rPr>
        <w:t>eliminação</w:t>
      </w:r>
      <w:r w:rsidR="00915BCE" w:rsidRPr="00915BCE">
        <w:rPr>
          <w:rFonts w:ascii="Calibri" w:eastAsia="Calibri" w:hAnsi="Calibri" w:cs="Calibri"/>
          <w:color w:val="000000"/>
          <w:sz w:val="24"/>
          <w:szCs w:val="24"/>
          <w:lang w:val="pt-PT"/>
        </w:rPr>
        <w:t xml:space="preserve"> corret</w:t>
      </w:r>
      <w:r w:rsidR="00915BCE">
        <w:rPr>
          <w:rFonts w:ascii="Calibri" w:eastAsia="Calibri" w:hAnsi="Calibri" w:cs="Calibri"/>
          <w:color w:val="000000"/>
          <w:sz w:val="24"/>
          <w:szCs w:val="24"/>
          <w:lang w:val="pt-PT"/>
        </w:rPr>
        <w:t>a</w:t>
      </w:r>
      <w:r w:rsidR="00915BCE" w:rsidRPr="00915BCE">
        <w:rPr>
          <w:rFonts w:ascii="Calibri" w:eastAsia="Calibri" w:hAnsi="Calibri" w:cs="Calibri"/>
          <w:color w:val="000000"/>
          <w:sz w:val="24"/>
          <w:szCs w:val="24"/>
          <w:lang w:val="pt-PT"/>
        </w:rPr>
        <w:t xml:space="preserve"> de resíduos não recicláveis, conservação de água, conservação de energia, </w:t>
      </w:r>
      <w:r w:rsidR="00915BCE">
        <w:rPr>
          <w:rFonts w:ascii="Calibri" w:eastAsia="Calibri" w:hAnsi="Calibri" w:cs="Calibri"/>
          <w:color w:val="000000"/>
          <w:sz w:val="24"/>
          <w:szCs w:val="24"/>
          <w:lang w:val="pt-PT"/>
        </w:rPr>
        <w:t>gestão</w:t>
      </w:r>
      <w:r w:rsidR="00915BCE" w:rsidRPr="00915BCE">
        <w:rPr>
          <w:rFonts w:ascii="Calibri" w:eastAsia="Calibri" w:hAnsi="Calibri" w:cs="Calibri"/>
          <w:color w:val="000000"/>
          <w:sz w:val="24"/>
          <w:szCs w:val="24"/>
          <w:lang w:val="pt-PT"/>
        </w:rPr>
        <w:t xml:space="preserve"> de resíduos, etc. Os estudantes podem explorar os princípios científicos subjacentes a estes tópicos e conhecer os </w:t>
      </w:r>
      <w:r w:rsidR="00915BCE">
        <w:rPr>
          <w:rFonts w:ascii="Calibri" w:eastAsia="Calibri" w:hAnsi="Calibri" w:cs="Calibri"/>
          <w:color w:val="000000"/>
          <w:sz w:val="24"/>
          <w:szCs w:val="24"/>
          <w:lang w:val="pt-PT"/>
        </w:rPr>
        <w:t>respetivos</w:t>
      </w:r>
      <w:r w:rsidR="00915BCE" w:rsidRPr="00915BCE">
        <w:rPr>
          <w:rFonts w:ascii="Calibri" w:eastAsia="Calibri" w:hAnsi="Calibri" w:cs="Calibri"/>
          <w:color w:val="000000"/>
          <w:sz w:val="24"/>
          <w:szCs w:val="24"/>
          <w:lang w:val="pt-PT"/>
        </w:rPr>
        <w:t xml:space="preserve"> impactos ambientais;</w:t>
      </w:r>
    </w:p>
    <w:p w14:paraId="59049E05" w14:textId="12146F58" w:rsidR="00915BCE" w:rsidRPr="00915BCE" w:rsidRDefault="00915BCE" w:rsidP="00915BCE">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915BCE">
        <w:rPr>
          <w:rFonts w:ascii="Calibri" w:eastAsia="Calibri" w:hAnsi="Calibri" w:cs="Calibri"/>
          <w:color w:val="000000"/>
          <w:sz w:val="24"/>
          <w:szCs w:val="24"/>
          <w:u w:val="single"/>
          <w:lang w:val="pt-PT"/>
        </w:rPr>
        <w:t>Poluição e conservação</w:t>
      </w:r>
      <w:r w:rsidR="00063879" w:rsidRPr="00915BCE">
        <w:rPr>
          <w:rFonts w:ascii="Calibri" w:eastAsia="Calibri" w:hAnsi="Calibri" w:cs="Calibri"/>
          <w:color w:val="000000"/>
          <w:sz w:val="24"/>
          <w:szCs w:val="24"/>
          <w:lang w:val="pt-PT"/>
        </w:rPr>
        <w:t xml:space="preserve">: </w:t>
      </w:r>
      <w:r w:rsidR="005A0BF1">
        <w:rPr>
          <w:rFonts w:ascii="Calibri" w:eastAsia="Calibri" w:hAnsi="Calibri" w:cs="Calibri"/>
          <w:color w:val="000000"/>
          <w:sz w:val="24"/>
          <w:szCs w:val="24"/>
          <w:lang w:val="pt-PT"/>
        </w:rPr>
        <w:t>envolver</w:t>
      </w:r>
      <w:r>
        <w:rPr>
          <w:rFonts w:ascii="Calibri" w:eastAsia="Calibri" w:hAnsi="Calibri" w:cs="Calibri"/>
          <w:color w:val="000000"/>
          <w:sz w:val="24"/>
          <w:szCs w:val="24"/>
          <w:lang w:val="pt-PT"/>
        </w:rPr>
        <w:t xml:space="preserve"> </w:t>
      </w:r>
      <w:r w:rsidRPr="00915BCE">
        <w:rPr>
          <w:rFonts w:ascii="Calibri" w:eastAsia="Calibri" w:hAnsi="Calibri" w:cs="Calibri"/>
          <w:color w:val="000000"/>
          <w:sz w:val="24"/>
          <w:szCs w:val="24"/>
          <w:lang w:val="pt-PT"/>
        </w:rPr>
        <w:t>os alunos na compreensão de diferentes tipos de poluição (ar, água, solo) e como funciona para cada tipo. O jogo pode ilustrar as consequências da poluição e a importância da proteção dos recursos naturais;</w:t>
      </w:r>
    </w:p>
    <w:p w14:paraId="00A9AFC6" w14:textId="56719906" w:rsidR="00915BCE" w:rsidRPr="00915BCE" w:rsidRDefault="00063879" w:rsidP="00915BCE">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915BCE">
        <w:rPr>
          <w:rFonts w:ascii="Calibri" w:eastAsia="Calibri" w:hAnsi="Calibri" w:cs="Calibri"/>
          <w:color w:val="000000"/>
          <w:sz w:val="24"/>
          <w:szCs w:val="24"/>
          <w:u w:val="single"/>
          <w:lang w:val="pt-PT"/>
        </w:rPr>
        <w:t>Ecolog</w:t>
      </w:r>
      <w:r w:rsidR="00915BCE" w:rsidRPr="00915BCE">
        <w:rPr>
          <w:rFonts w:ascii="Calibri" w:eastAsia="Calibri" w:hAnsi="Calibri" w:cs="Calibri"/>
          <w:color w:val="000000"/>
          <w:sz w:val="24"/>
          <w:szCs w:val="24"/>
          <w:u w:val="single"/>
          <w:lang w:val="pt-PT"/>
        </w:rPr>
        <w:t>ia</w:t>
      </w:r>
      <w:r w:rsidRPr="00915BCE">
        <w:rPr>
          <w:rFonts w:ascii="Calibri" w:eastAsia="Calibri" w:hAnsi="Calibri" w:cs="Calibri"/>
          <w:color w:val="000000"/>
          <w:sz w:val="24"/>
          <w:szCs w:val="24"/>
          <w:lang w:val="pt-PT"/>
        </w:rPr>
        <w:t xml:space="preserve">: </w:t>
      </w:r>
      <w:r w:rsidR="005A0BF1">
        <w:rPr>
          <w:rFonts w:ascii="Calibri" w:eastAsia="Calibri" w:hAnsi="Calibri" w:cs="Calibri"/>
          <w:color w:val="000000"/>
          <w:sz w:val="24"/>
          <w:szCs w:val="24"/>
          <w:lang w:val="pt-PT"/>
        </w:rPr>
        <w:t>usar</w:t>
      </w:r>
      <w:r w:rsidR="00915BCE" w:rsidRPr="00915BCE">
        <w:rPr>
          <w:rFonts w:ascii="Calibri" w:eastAsia="Calibri" w:hAnsi="Calibri" w:cs="Calibri"/>
          <w:color w:val="000000"/>
          <w:sz w:val="24"/>
          <w:szCs w:val="24"/>
          <w:lang w:val="pt-PT"/>
        </w:rPr>
        <w:t xml:space="preserve"> o jogo para discutir a importância do transporte sustentável e </w:t>
      </w:r>
      <w:r w:rsidR="00915BCE">
        <w:rPr>
          <w:rFonts w:ascii="Calibri" w:eastAsia="Calibri" w:hAnsi="Calibri" w:cs="Calibri"/>
          <w:color w:val="000000"/>
          <w:sz w:val="24"/>
          <w:szCs w:val="24"/>
          <w:lang w:val="pt-PT"/>
        </w:rPr>
        <w:t>os</w:t>
      </w:r>
      <w:r w:rsidR="00915BCE" w:rsidRPr="00915BCE">
        <w:rPr>
          <w:rFonts w:ascii="Calibri" w:eastAsia="Calibri" w:hAnsi="Calibri" w:cs="Calibri"/>
          <w:color w:val="000000"/>
          <w:sz w:val="24"/>
          <w:szCs w:val="24"/>
          <w:lang w:val="pt-PT"/>
        </w:rPr>
        <w:t xml:space="preserve"> efeitos sobre os ecossistemas. Explorar o conceito de mobilidade sustentável e </w:t>
      </w:r>
      <w:r w:rsidR="00915BCE">
        <w:rPr>
          <w:rFonts w:ascii="Calibri" w:eastAsia="Calibri" w:hAnsi="Calibri" w:cs="Calibri"/>
          <w:color w:val="000000"/>
          <w:sz w:val="24"/>
          <w:szCs w:val="24"/>
          <w:lang w:val="pt-PT"/>
        </w:rPr>
        <w:t xml:space="preserve">a </w:t>
      </w:r>
      <w:r w:rsidR="00915BCE" w:rsidRPr="00915BCE">
        <w:rPr>
          <w:rFonts w:ascii="Calibri" w:eastAsia="Calibri" w:hAnsi="Calibri" w:cs="Calibri"/>
          <w:color w:val="000000"/>
          <w:sz w:val="24"/>
          <w:szCs w:val="24"/>
          <w:lang w:val="pt-PT"/>
        </w:rPr>
        <w:t>sua contribuição para reduzir a poluição e proteger a biodiversidade</w:t>
      </w:r>
      <w:r w:rsidR="00915BCE">
        <w:rPr>
          <w:rFonts w:ascii="Calibri" w:eastAsia="Calibri" w:hAnsi="Calibri" w:cs="Calibri"/>
          <w:color w:val="000000"/>
          <w:sz w:val="24"/>
          <w:szCs w:val="24"/>
          <w:lang w:val="pt-PT"/>
        </w:rPr>
        <w:t>;</w:t>
      </w:r>
    </w:p>
    <w:p w14:paraId="236704EE" w14:textId="56850301" w:rsidR="00B33AA0" w:rsidRPr="002224D5" w:rsidRDefault="00915BCE" w:rsidP="002224D5">
      <w:pPr>
        <w:numPr>
          <w:ilvl w:val="0"/>
          <w:numId w:val="2"/>
        </w:numPr>
        <w:pBdr>
          <w:top w:val="nil"/>
          <w:left w:val="nil"/>
          <w:bottom w:val="nil"/>
          <w:right w:val="nil"/>
          <w:between w:val="nil"/>
        </w:pBdr>
        <w:spacing w:after="0" w:line="240" w:lineRule="auto"/>
        <w:jc w:val="both"/>
        <w:rPr>
          <w:rFonts w:ascii="Calibri" w:eastAsia="Calibri" w:hAnsi="Calibri" w:cs="Calibri"/>
          <w:sz w:val="24"/>
          <w:szCs w:val="24"/>
          <w:lang w:val="pt-PT"/>
        </w:rPr>
      </w:pPr>
      <w:r w:rsidRPr="002224D5">
        <w:rPr>
          <w:rFonts w:ascii="Calibri" w:eastAsia="Calibri" w:hAnsi="Calibri" w:cs="Calibri"/>
          <w:color w:val="000000"/>
          <w:sz w:val="24"/>
          <w:szCs w:val="24"/>
          <w:u w:val="single"/>
          <w:lang w:val="pt-PT"/>
        </w:rPr>
        <w:t>Alteração climática</w:t>
      </w:r>
      <w:r w:rsidR="00063879" w:rsidRPr="002224D5">
        <w:rPr>
          <w:rFonts w:ascii="Calibri" w:eastAsia="Calibri" w:hAnsi="Calibri" w:cs="Calibri"/>
          <w:color w:val="000000"/>
          <w:sz w:val="24"/>
          <w:szCs w:val="24"/>
          <w:lang w:val="pt-PT"/>
        </w:rPr>
        <w:t xml:space="preserve">: </w:t>
      </w:r>
      <w:r w:rsidR="002224D5" w:rsidRPr="002224D5">
        <w:rPr>
          <w:rFonts w:ascii="Calibri" w:eastAsia="Calibri" w:hAnsi="Calibri" w:cs="Calibri"/>
          <w:color w:val="000000"/>
          <w:sz w:val="24"/>
          <w:szCs w:val="24"/>
          <w:lang w:val="pt-PT"/>
        </w:rPr>
        <w:t xml:space="preserve">abordar as causas, impactos e estratégias de mitigação relacionadas </w:t>
      </w:r>
      <w:r w:rsidR="002224D5">
        <w:rPr>
          <w:rFonts w:ascii="Calibri" w:eastAsia="Calibri" w:hAnsi="Calibri" w:cs="Calibri"/>
          <w:color w:val="000000"/>
          <w:sz w:val="24"/>
          <w:szCs w:val="24"/>
          <w:lang w:val="pt-PT"/>
        </w:rPr>
        <w:t>com as</w:t>
      </w:r>
      <w:r w:rsidR="002224D5" w:rsidRPr="002224D5">
        <w:rPr>
          <w:rFonts w:ascii="Calibri" w:eastAsia="Calibri" w:hAnsi="Calibri" w:cs="Calibri"/>
          <w:color w:val="000000"/>
          <w:sz w:val="24"/>
          <w:szCs w:val="24"/>
          <w:lang w:val="pt-PT"/>
        </w:rPr>
        <w:t xml:space="preserve"> mudanças climáticas através do jogo. Os alunos podem aprender sobre gases de efeito estufa, energia renovável e práticas sustentáveis.</w:t>
      </w:r>
    </w:p>
    <w:p w14:paraId="3F1A5126" w14:textId="77777777" w:rsidR="002224D5" w:rsidRPr="002224D5" w:rsidRDefault="002224D5" w:rsidP="002224D5">
      <w:pPr>
        <w:pBdr>
          <w:top w:val="nil"/>
          <w:left w:val="nil"/>
          <w:bottom w:val="nil"/>
          <w:right w:val="nil"/>
          <w:between w:val="nil"/>
        </w:pBdr>
        <w:spacing w:after="0" w:line="240" w:lineRule="auto"/>
        <w:ind w:left="720"/>
        <w:jc w:val="both"/>
        <w:rPr>
          <w:rFonts w:ascii="Calibri" w:eastAsia="Calibri" w:hAnsi="Calibri" w:cs="Calibri"/>
          <w:sz w:val="24"/>
          <w:szCs w:val="24"/>
          <w:lang w:val="pt-PT"/>
        </w:rPr>
      </w:pPr>
    </w:p>
    <w:p w14:paraId="4234DD2D" w14:textId="65A1EF97" w:rsidR="00B33AA0" w:rsidRDefault="002224D5">
      <w:pPr>
        <w:spacing w:after="0" w:line="240" w:lineRule="auto"/>
        <w:jc w:val="both"/>
        <w:rPr>
          <w:rFonts w:ascii="Calibri" w:eastAsia="Calibri" w:hAnsi="Calibri" w:cs="Calibri"/>
          <w:b/>
          <w:sz w:val="24"/>
          <w:szCs w:val="24"/>
        </w:rPr>
      </w:pPr>
      <w:r>
        <w:rPr>
          <w:rFonts w:ascii="Calibri" w:eastAsia="Calibri" w:hAnsi="Calibri" w:cs="Calibri"/>
          <w:b/>
          <w:sz w:val="24"/>
          <w:szCs w:val="24"/>
        </w:rPr>
        <w:t>Geografia</w:t>
      </w:r>
      <w:r w:rsidR="00063879">
        <w:rPr>
          <w:rFonts w:ascii="Calibri" w:eastAsia="Calibri" w:hAnsi="Calibri" w:cs="Calibri"/>
          <w:b/>
          <w:sz w:val="24"/>
          <w:szCs w:val="24"/>
        </w:rPr>
        <w:t>:</w:t>
      </w:r>
    </w:p>
    <w:p w14:paraId="1A3B4C8F" w14:textId="77777777" w:rsidR="002224D5" w:rsidRPr="002224D5" w:rsidRDefault="002224D5" w:rsidP="002224D5">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2224D5">
        <w:rPr>
          <w:rFonts w:ascii="Calibri" w:eastAsia="Calibri" w:hAnsi="Calibri" w:cs="Calibri"/>
          <w:color w:val="000000"/>
          <w:sz w:val="24"/>
          <w:szCs w:val="24"/>
          <w:u w:val="single"/>
          <w:lang w:val="pt-PT"/>
        </w:rPr>
        <w:t>Geografia Ambiental</w:t>
      </w:r>
      <w:r w:rsidR="00063879" w:rsidRPr="002224D5">
        <w:rPr>
          <w:rFonts w:ascii="Calibri" w:eastAsia="Calibri" w:hAnsi="Calibri" w:cs="Calibri"/>
          <w:color w:val="000000"/>
          <w:sz w:val="24"/>
          <w:szCs w:val="24"/>
          <w:lang w:val="pt-PT"/>
        </w:rPr>
        <w:t xml:space="preserve">: </w:t>
      </w:r>
      <w:r w:rsidRPr="002224D5">
        <w:rPr>
          <w:rFonts w:ascii="Calibri" w:eastAsia="Calibri" w:hAnsi="Calibri" w:cs="Calibri"/>
          <w:color w:val="000000"/>
          <w:sz w:val="24"/>
          <w:szCs w:val="24"/>
          <w:lang w:val="pt-PT"/>
        </w:rPr>
        <w:t>integrar o jogo para explorar como as atividades humanas afetam o meio ambiente e vice-versa. Os alunos podem examinar tópicos como desmatamento, urbanização ou desertificação;</w:t>
      </w:r>
    </w:p>
    <w:p w14:paraId="5C9FF3C8" w14:textId="472538A4" w:rsidR="002224D5" w:rsidRPr="002224D5" w:rsidRDefault="002224D5" w:rsidP="002224D5">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2224D5">
        <w:rPr>
          <w:rFonts w:ascii="Calibri" w:eastAsia="Calibri" w:hAnsi="Calibri" w:cs="Calibri"/>
          <w:color w:val="000000"/>
          <w:sz w:val="24"/>
          <w:szCs w:val="24"/>
          <w:u w:val="single"/>
          <w:lang w:val="pt-PT"/>
        </w:rPr>
        <w:t>Desenvolvimento sustentável</w:t>
      </w:r>
      <w:r w:rsidR="00063879" w:rsidRPr="002224D5">
        <w:rPr>
          <w:rFonts w:ascii="Calibri" w:eastAsia="Calibri" w:hAnsi="Calibri" w:cs="Calibri"/>
          <w:color w:val="000000"/>
          <w:sz w:val="24"/>
          <w:szCs w:val="24"/>
          <w:lang w:val="pt-PT"/>
        </w:rPr>
        <w:t xml:space="preserve">: </w:t>
      </w:r>
      <w:r w:rsidRPr="002224D5">
        <w:rPr>
          <w:rFonts w:ascii="Calibri" w:eastAsia="Calibri" w:hAnsi="Calibri" w:cs="Calibri"/>
          <w:color w:val="000000"/>
          <w:sz w:val="24"/>
          <w:szCs w:val="24"/>
          <w:lang w:val="pt-PT"/>
        </w:rPr>
        <w:t xml:space="preserve">explorar o conceito de desenvolvimento sustentável e como </w:t>
      </w:r>
      <w:r>
        <w:rPr>
          <w:rFonts w:ascii="Calibri" w:eastAsia="Calibri" w:hAnsi="Calibri" w:cs="Calibri"/>
          <w:color w:val="000000"/>
          <w:sz w:val="24"/>
          <w:szCs w:val="24"/>
          <w:lang w:val="pt-PT"/>
        </w:rPr>
        <w:t>este</w:t>
      </w:r>
      <w:r w:rsidRPr="002224D5">
        <w:rPr>
          <w:rFonts w:ascii="Calibri" w:eastAsia="Calibri" w:hAnsi="Calibri" w:cs="Calibri"/>
          <w:color w:val="000000"/>
          <w:sz w:val="24"/>
          <w:szCs w:val="24"/>
          <w:lang w:val="pt-PT"/>
        </w:rPr>
        <w:t xml:space="preserve"> se relaciona com a preservação ambiental e bem-estar socioecon</w:t>
      </w:r>
      <w:r>
        <w:rPr>
          <w:rFonts w:ascii="Calibri" w:eastAsia="Calibri" w:hAnsi="Calibri" w:cs="Calibri"/>
          <w:color w:val="000000"/>
          <w:sz w:val="24"/>
          <w:szCs w:val="24"/>
          <w:lang w:val="pt-PT"/>
        </w:rPr>
        <w:t>ó</w:t>
      </w:r>
      <w:r w:rsidRPr="002224D5">
        <w:rPr>
          <w:rFonts w:ascii="Calibri" w:eastAsia="Calibri" w:hAnsi="Calibri" w:cs="Calibri"/>
          <w:color w:val="000000"/>
          <w:sz w:val="24"/>
          <w:szCs w:val="24"/>
          <w:lang w:val="pt-PT"/>
        </w:rPr>
        <w:t>mico. O jogo pode ajudar os alunos a compreender os desafios e escolhas envolvidos na conquista dos objetivos de desenvolvimento sustentável;</w:t>
      </w:r>
    </w:p>
    <w:p w14:paraId="456E5532" w14:textId="5DBCDD02" w:rsidR="002224D5" w:rsidRPr="002224D5" w:rsidRDefault="002224D5" w:rsidP="002224D5">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2224D5">
        <w:rPr>
          <w:rFonts w:ascii="Calibri" w:eastAsia="Calibri" w:hAnsi="Calibri" w:cs="Calibri"/>
          <w:color w:val="000000"/>
          <w:sz w:val="24"/>
          <w:szCs w:val="24"/>
          <w:u w:val="single"/>
          <w:lang w:val="pt-PT"/>
        </w:rPr>
        <w:t>Recursos naturais</w:t>
      </w:r>
      <w:r w:rsidR="00063879" w:rsidRPr="002224D5">
        <w:rPr>
          <w:rFonts w:ascii="Calibri" w:eastAsia="Calibri" w:hAnsi="Calibri" w:cs="Calibri"/>
          <w:color w:val="000000"/>
          <w:sz w:val="24"/>
          <w:szCs w:val="24"/>
          <w:lang w:val="pt-PT"/>
        </w:rPr>
        <w:t xml:space="preserve">: </w:t>
      </w:r>
      <w:r w:rsidR="005A0BF1">
        <w:rPr>
          <w:rFonts w:ascii="Calibri" w:eastAsia="Calibri" w:hAnsi="Calibri" w:cs="Calibri"/>
          <w:color w:val="000000"/>
          <w:sz w:val="24"/>
          <w:szCs w:val="24"/>
          <w:lang w:val="pt-PT"/>
        </w:rPr>
        <w:t>relacionar</w:t>
      </w:r>
      <w:r w:rsidRPr="002224D5">
        <w:rPr>
          <w:rFonts w:ascii="Calibri" w:eastAsia="Calibri" w:hAnsi="Calibri" w:cs="Calibri"/>
          <w:color w:val="000000"/>
          <w:sz w:val="24"/>
          <w:szCs w:val="24"/>
          <w:lang w:val="pt-PT"/>
        </w:rPr>
        <w:t xml:space="preserve"> o jogo </w:t>
      </w:r>
      <w:r>
        <w:rPr>
          <w:rFonts w:ascii="Calibri" w:eastAsia="Calibri" w:hAnsi="Calibri" w:cs="Calibri"/>
          <w:color w:val="000000"/>
          <w:sz w:val="24"/>
          <w:szCs w:val="24"/>
          <w:lang w:val="pt-PT"/>
        </w:rPr>
        <w:t>com</w:t>
      </w:r>
      <w:r w:rsidRPr="002224D5">
        <w:rPr>
          <w:rFonts w:ascii="Calibri" w:eastAsia="Calibri" w:hAnsi="Calibri" w:cs="Calibri"/>
          <w:color w:val="000000"/>
          <w:sz w:val="24"/>
          <w:szCs w:val="24"/>
          <w:lang w:val="pt-PT"/>
        </w:rPr>
        <w:t xml:space="preserve"> lições sobre o consumo de recursos naturais, incluindo água e energia. Os alunos podem aprender sobre a distribuição geográfica dos recursos e a sua disponibilidade limitada;</w:t>
      </w:r>
    </w:p>
    <w:p w14:paraId="01319060" w14:textId="1A1F0B07" w:rsidR="00B33AA0" w:rsidRPr="002224D5" w:rsidRDefault="002224D5" w:rsidP="002224D5">
      <w:pPr>
        <w:numPr>
          <w:ilvl w:val="0"/>
          <w:numId w:val="3"/>
        </w:numPr>
        <w:pBdr>
          <w:top w:val="nil"/>
          <w:left w:val="nil"/>
          <w:bottom w:val="nil"/>
          <w:right w:val="nil"/>
          <w:between w:val="nil"/>
        </w:pBdr>
        <w:spacing w:after="0" w:line="240" w:lineRule="auto"/>
        <w:jc w:val="both"/>
        <w:rPr>
          <w:rFonts w:ascii="Calibri" w:eastAsia="Calibri" w:hAnsi="Calibri" w:cs="Calibri"/>
          <w:sz w:val="24"/>
          <w:szCs w:val="24"/>
          <w:lang w:val="pt-PT"/>
        </w:rPr>
      </w:pPr>
      <w:r w:rsidRPr="002224D5">
        <w:rPr>
          <w:rFonts w:ascii="Calibri" w:eastAsia="Calibri" w:hAnsi="Calibri" w:cs="Calibri"/>
          <w:color w:val="000000"/>
          <w:sz w:val="24"/>
          <w:szCs w:val="24"/>
          <w:u w:val="single"/>
          <w:lang w:val="pt-PT"/>
        </w:rPr>
        <w:t>Cidades sustentáveis</w:t>
      </w:r>
      <w:r w:rsidR="00063879" w:rsidRPr="002224D5">
        <w:rPr>
          <w:rFonts w:ascii="Calibri" w:eastAsia="Calibri" w:hAnsi="Calibri" w:cs="Calibri"/>
          <w:color w:val="000000"/>
          <w:sz w:val="24"/>
          <w:szCs w:val="24"/>
          <w:lang w:val="pt-PT"/>
        </w:rPr>
        <w:t xml:space="preserve">: </w:t>
      </w:r>
      <w:r w:rsidRPr="002224D5">
        <w:rPr>
          <w:rFonts w:ascii="Calibri" w:eastAsia="Calibri" w:hAnsi="Calibri" w:cs="Calibri"/>
          <w:color w:val="000000"/>
          <w:sz w:val="24"/>
          <w:szCs w:val="24"/>
          <w:lang w:val="pt-PT"/>
        </w:rPr>
        <w:t>integrar o jogo nas discussões sobre sustentabilidade urbana. Explore opções de transporte, sistemas de gestão de resíduos e o impacto dos espaços verdes em ambientes urbanos.</w:t>
      </w:r>
    </w:p>
    <w:p w14:paraId="676ABF56" w14:textId="77777777" w:rsidR="00237CD6" w:rsidRPr="002224D5" w:rsidRDefault="00237CD6">
      <w:pPr>
        <w:spacing w:after="0" w:line="240" w:lineRule="auto"/>
        <w:jc w:val="both"/>
        <w:rPr>
          <w:rFonts w:ascii="Calibri" w:eastAsia="Calibri" w:hAnsi="Calibri" w:cs="Calibri"/>
          <w:sz w:val="24"/>
          <w:szCs w:val="24"/>
          <w:lang w:val="pt-PT"/>
        </w:rPr>
      </w:pPr>
    </w:p>
    <w:p w14:paraId="657C691F" w14:textId="69C7AB56" w:rsidR="00B33AA0" w:rsidRDefault="00063879">
      <w:pPr>
        <w:spacing w:after="0" w:line="240" w:lineRule="auto"/>
        <w:jc w:val="both"/>
        <w:rPr>
          <w:rFonts w:ascii="Calibri" w:eastAsia="Calibri" w:hAnsi="Calibri" w:cs="Calibri"/>
          <w:b/>
          <w:sz w:val="24"/>
          <w:szCs w:val="24"/>
        </w:rPr>
      </w:pPr>
      <w:proofErr w:type="spellStart"/>
      <w:r>
        <w:rPr>
          <w:rFonts w:ascii="Calibri" w:eastAsia="Calibri" w:hAnsi="Calibri" w:cs="Calibri"/>
          <w:b/>
          <w:sz w:val="24"/>
          <w:szCs w:val="24"/>
        </w:rPr>
        <w:t>C</w:t>
      </w:r>
      <w:r w:rsidR="00A97187">
        <w:rPr>
          <w:rFonts w:ascii="Calibri" w:eastAsia="Calibri" w:hAnsi="Calibri" w:cs="Calibri"/>
          <w:b/>
          <w:sz w:val="24"/>
          <w:szCs w:val="24"/>
        </w:rPr>
        <w:t>iência</w:t>
      </w:r>
      <w:proofErr w:type="spellEnd"/>
      <w:r w:rsidR="00A97187">
        <w:rPr>
          <w:rFonts w:ascii="Calibri" w:eastAsia="Calibri" w:hAnsi="Calibri" w:cs="Calibri"/>
          <w:b/>
          <w:sz w:val="24"/>
          <w:szCs w:val="24"/>
        </w:rPr>
        <w:t xml:space="preserve"> </w:t>
      </w:r>
      <w:proofErr w:type="spellStart"/>
      <w:r w:rsidR="00A97187">
        <w:rPr>
          <w:rFonts w:ascii="Calibri" w:eastAsia="Calibri" w:hAnsi="Calibri" w:cs="Calibri"/>
          <w:b/>
          <w:sz w:val="24"/>
          <w:szCs w:val="24"/>
        </w:rPr>
        <w:t>Cívica</w:t>
      </w:r>
      <w:proofErr w:type="spellEnd"/>
      <w:r w:rsidR="00A97187">
        <w:rPr>
          <w:rFonts w:ascii="Calibri" w:eastAsia="Calibri" w:hAnsi="Calibri" w:cs="Calibri"/>
          <w:b/>
          <w:sz w:val="24"/>
          <w:szCs w:val="24"/>
        </w:rPr>
        <w:t xml:space="preserve"> e Política</w:t>
      </w:r>
      <w:r>
        <w:rPr>
          <w:rFonts w:ascii="Calibri" w:eastAsia="Calibri" w:hAnsi="Calibri" w:cs="Calibri"/>
          <w:b/>
          <w:sz w:val="24"/>
          <w:szCs w:val="24"/>
        </w:rPr>
        <w:t>:</w:t>
      </w:r>
    </w:p>
    <w:p w14:paraId="31F75A1F" w14:textId="48FA529F" w:rsidR="00A97187" w:rsidRDefault="00A97187" w:rsidP="00A97187">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A97187">
        <w:rPr>
          <w:rFonts w:ascii="Calibri" w:eastAsia="Calibri" w:hAnsi="Calibri" w:cs="Calibri"/>
          <w:color w:val="000000"/>
          <w:sz w:val="24"/>
          <w:szCs w:val="24"/>
          <w:u w:val="single"/>
          <w:lang w:val="pt-PT"/>
        </w:rPr>
        <w:t xml:space="preserve">Política ambiental e governação: </w:t>
      </w:r>
      <w:r w:rsidR="005A0BF1">
        <w:rPr>
          <w:rFonts w:ascii="Calibri" w:eastAsia="Calibri" w:hAnsi="Calibri" w:cs="Calibri"/>
          <w:color w:val="000000"/>
          <w:sz w:val="24"/>
          <w:szCs w:val="24"/>
          <w:lang w:val="pt-PT"/>
        </w:rPr>
        <w:t>usar</w:t>
      </w:r>
      <w:r w:rsidRPr="00A97187">
        <w:rPr>
          <w:rFonts w:ascii="Calibri" w:eastAsia="Calibri" w:hAnsi="Calibri" w:cs="Calibri"/>
          <w:color w:val="000000"/>
          <w:sz w:val="24"/>
          <w:szCs w:val="24"/>
          <w:lang w:val="pt-PT"/>
        </w:rPr>
        <w:t xml:space="preserve"> o jogo para apresentar aos alunos políticas ambientais, acordos internacionais e o papel dos governos e organizações na abordagem das questões ambientais e como as decisões são alcançadas. Os alunos podem analisar os pontos fortes e fracos de vários sistemas de elaboração de políticas ambientais;</w:t>
      </w:r>
    </w:p>
    <w:p w14:paraId="43FB8C87" w14:textId="7AA756DF" w:rsidR="00A97187" w:rsidRPr="00A97187" w:rsidRDefault="00A97187" w:rsidP="00A97187">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A97187">
        <w:rPr>
          <w:rFonts w:ascii="Calibri" w:eastAsia="Calibri" w:hAnsi="Calibri" w:cs="Calibri"/>
          <w:color w:val="000000"/>
          <w:sz w:val="24"/>
          <w:szCs w:val="24"/>
          <w:u w:val="single"/>
          <w:lang w:val="pt-PT"/>
        </w:rPr>
        <w:t>Justiça ambiental</w:t>
      </w:r>
      <w:r w:rsidR="00063879" w:rsidRPr="00A97187">
        <w:rPr>
          <w:rFonts w:ascii="Calibri" w:eastAsia="Calibri" w:hAnsi="Calibri" w:cs="Calibri"/>
          <w:color w:val="000000"/>
          <w:sz w:val="24"/>
          <w:szCs w:val="24"/>
          <w:lang w:val="pt-PT"/>
        </w:rPr>
        <w:t xml:space="preserve">: </w:t>
      </w:r>
      <w:r w:rsidR="005A0BF1">
        <w:rPr>
          <w:rFonts w:ascii="Calibri" w:eastAsia="Calibri" w:hAnsi="Calibri" w:cs="Calibri"/>
          <w:color w:val="000000"/>
          <w:sz w:val="24"/>
          <w:szCs w:val="24"/>
          <w:lang w:val="pt-PT"/>
        </w:rPr>
        <w:t>explorar</w:t>
      </w:r>
      <w:r w:rsidRPr="00A97187">
        <w:rPr>
          <w:rFonts w:ascii="Calibri" w:eastAsia="Calibri" w:hAnsi="Calibri" w:cs="Calibri"/>
          <w:color w:val="000000"/>
          <w:sz w:val="24"/>
          <w:szCs w:val="24"/>
          <w:lang w:val="pt-PT"/>
        </w:rPr>
        <w:t xml:space="preserve"> as disparidades sociais e econ</w:t>
      </w:r>
      <w:r>
        <w:rPr>
          <w:rFonts w:ascii="Calibri" w:eastAsia="Calibri" w:hAnsi="Calibri" w:cs="Calibri"/>
          <w:color w:val="000000"/>
          <w:sz w:val="24"/>
          <w:szCs w:val="24"/>
          <w:lang w:val="pt-PT"/>
        </w:rPr>
        <w:t>ó</w:t>
      </w:r>
      <w:r w:rsidRPr="00A97187">
        <w:rPr>
          <w:rFonts w:ascii="Calibri" w:eastAsia="Calibri" w:hAnsi="Calibri" w:cs="Calibri"/>
          <w:color w:val="000000"/>
          <w:sz w:val="24"/>
          <w:szCs w:val="24"/>
          <w:lang w:val="pt-PT"/>
        </w:rPr>
        <w:t xml:space="preserve">micas relacionadas </w:t>
      </w:r>
      <w:r>
        <w:rPr>
          <w:rFonts w:ascii="Calibri" w:eastAsia="Calibri" w:hAnsi="Calibri" w:cs="Calibri"/>
          <w:color w:val="000000"/>
          <w:sz w:val="24"/>
          <w:szCs w:val="24"/>
          <w:lang w:val="pt-PT"/>
        </w:rPr>
        <w:t>com as</w:t>
      </w:r>
      <w:r w:rsidRPr="00A97187">
        <w:rPr>
          <w:rFonts w:ascii="Calibri" w:eastAsia="Calibri" w:hAnsi="Calibri" w:cs="Calibri"/>
          <w:color w:val="000000"/>
          <w:sz w:val="24"/>
          <w:szCs w:val="24"/>
          <w:lang w:val="pt-PT"/>
        </w:rPr>
        <w:t xml:space="preserve"> questões ambientais, como acesso a água limpa, poluição do ar ou riscos ambientais. O jogo pode promover discussões sobre equidade e ativismo;</w:t>
      </w:r>
    </w:p>
    <w:p w14:paraId="29CEC4ED" w14:textId="2416FFB0" w:rsidR="00A97187" w:rsidRPr="00A97187" w:rsidRDefault="00A97187" w:rsidP="00A97187">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A97187">
        <w:rPr>
          <w:rFonts w:ascii="Calibri" w:eastAsia="Calibri" w:hAnsi="Calibri" w:cs="Calibri"/>
          <w:color w:val="000000"/>
          <w:sz w:val="24"/>
          <w:szCs w:val="24"/>
          <w:u w:val="single"/>
          <w:lang w:val="pt-PT"/>
        </w:rPr>
        <w:t>Participação cívica e advocacia</w:t>
      </w:r>
      <w:r w:rsidR="00063879" w:rsidRPr="00A97187">
        <w:rPr>
          <w:rFonts w:ascii="Calibri" w:eastAsia="Calibri" w:hAnsi="Calibri" w:cs="Calibri"/>
          <w:color w:val="000000"/>
          <w:sz w:val="24"/>
          <w:szCs w:val="24"/>
          <w:lang w:val="pt-PT"/>
        </w:rPr>
        <w:t xml:space="preserve">: </w:t>
      </w:r>
      <w:r w:rsidR="005A0BF1">
        <w:rPr>
          <w:rFonts w:ascii="Calibri" w:eastAsia="Calibri" w:hAnsi="Calibri" w:cs="Calibri"/>
          <w:color w:val="000000"/>
          <w:sz w:val="24"/>
          <w:szCs w:val="24"/>
          <w:lang w:val="pt-PT"/>
        </w:rPr>
        <w:t>usar</w:t>
      </w:r>
      <w:r w:rsidRPr="00A97187">
        <w:rPr>
          <w:rFonts w:ascii="Calibri" w:eastAsia="Calibri" w:hAnsi="Calibri" w:cs="Calibri"/>
          <w:color w:val="000000"/>
          <w:sz w:val="24"/>
          <w:szCs w:val="24"/>
          <w:lang w:val="pt-PT"/>
        </w:rPr>
        <w:t xml:space="preserve"> o jogo para explorar as responsabilidades dos cidadãos na conservação de recursos e adoção de práticas sustentáveis. Discut</w:t>
      </w:r>
      <w:r>
        <w:rPr>
          <w:rFonts w:ascii="Calibri" w:eastAsia="Calibri" w:hAnsi="Calibri" w:cs="Calibri"/>
          <w:color w:val="000000"/>
          <w:sz w:val="24"/>
          <w:szCs w:val="24"/>
          <w:lang w:val="pt-PT"/>
        </w:rPr>
        <w:t>a</w:t>
      </w:r>
      <w:r w:rsidRPr="00A97187">
        <w:rPr>
          <w:rFonts w:ascii="Calibri" w:eastAsia="Calibri" w:hAnsi="Calibri" w:cs="Calibri"/>
          <w:color w:val="000000"/>
          <w:sz w:val="24"/>
          <w:szCs w:val="24"/>
          <w:lang w:val="pt-PT"/>
        </w:rPr>
        <w:t xml:space="preserve"> o papel dos indivíduos e das comunidades na promoção da gestão ambiental. Refl</w:t>
      </w:r>
      <w:r>
        <w:rPr>
          <w:rFonts w:ascii="Calibri" w:eastAsia="Calibri" w:hAnsi="Calibri" w:cs="Calibri"/>
          <w:color w:val="000000"/>
          <w:sz w:val="24"/>
          <w:szCs w:val="24"/>
          <w:lang w:val="pt-PT"/>
        </w:rPr>
        <w:t>ita com os alunos</w:t>
      </w:r>
      <w:r w:rsidRPr="00A97187">
        <w:rPr>
          <w:rFonts w:ascii="Calibri" w:eastAsia="Calibri" w:hAnsi="Calibri" w:cs="Calibri"/>
          <w:color w:val="000000"/>
          <w:sz w:val="24"/>
          <w:szCs w:val="24"/>
          <w:lang w:val="pt-PT"/>
        </w:rPr>
        <w:t xml:space="preserve"> sobre a forma como os grupos podem envolver-se em ações cívicas para abordar as preocupações ambientais: como os cidadãos podem expressar as suas opiniões, participar em protestos, contatar funcionários eleitos ou juntar-se a organizações ambientais;</w:t>
      </w:r>
    </w:p>
    <w:p w14:paraId="4DA95E0B" w14:textId="3EBE3DC7" w:rsidR="00B33AA0" w:rsidRPr="00A97187" w:rsidRDefault="00A97187" w:rsidP="00A97187">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A97187">
        <w:rPr>
          <w:rFonts w:ascii="Calibri" w:eastAsia="Calibri" w:hAnsi="Calibri" w:cs="Calibri"/>
          <w:color w:val="000000"/>
          <w:sz w:val="24"/>
          <w:szCs w:val="24"/>
          <w:u w:val="single"/>
          <w:lang w:val="pt-PT"/>
        </w:rPr>
        <w:lastRenderedPageBreak/>
        <w:t>Direitos e responsabilidades</w:t>
      </w:r>
      <w:r w:rsidR="00063879" w:rsidRPr="00A97187">
        <w:rPr>
          <w:rFonts w:ascii="Calibri" w:eastAsia="Calibri" w:hAnsi="Calibri" w:cs="Calibri"/>
          <w:color w:val="000000"/>
          <w:sz w:val="24"/>
          <w:szCs w:val="24"/>
          <w:lang w:val="pt-PT"/>
        </w:rPr>
        <w:t xml:space="preserve">: </w:t>
      </w:r>
      <w:r w:rsidR="005A0BF1">
        <w:rPr>
          <w:rFonts w:ascii="Calibri" w:eastAsia="Calibri" w:hAnsi="Calibri" w:cs="Calibri"/>
          <w:color w:val="000000"/>
          <w:sz w:val="24"/>
          <w:szCs w:val="24"/>
          <w:lang w:val="pt-PT"/>
        </w:rPr>
        <w:t>ligar</w:t>
      </w:r>
      <w:r w:rsidRPr="00A97187">
        <w:rPr>
          <w:rFonts w:ascii="Calibri" w:eastAsia="Calibri" w:hAnsi="Calibri" w:cs="Calibri"/>
          <w:color w:val="000000"/>
          <w:sz w:val="24"/>
          <w:szCs w:val="24"/>
          <w:lang w:val="pt-PT"/>
        </w:rPr>
        <w:t xml:space="preserve"> o jogo às discussões sobre direitos e responsabilidades ambientais. Os alunos podem explorar o direito a um ambiente limpo e saudável e discutir </w:t>
      </w:r>
      <w:r>
        <w:rPr>
          <w:rFonts w:ascii="Calibri" w:eastAsia="Calibri" w:hAnsi="Calibri" w:cs="Calibri"/>
          <w:color w:val="000000"/>
          <w:sz w:val="24"/>
          <w:szCs w:val="24"/>
          <w:lang w:val="pt-PT"/>
        </w:rPr>
        <w:t xml:space="preserve">as </w:t>
      </w:r>
      <w:r w:rsidRPr="00A97187">
        <w:rPr>
          <w:rFonts w:ascii="Calibri" w:eastAsia="Calibri" w:hAnsi="Calibri" w:cs="Calibri"/>
          <w:color w:val="000000"/>
          <w:sz w:val="24"/>
          <w:szCs w:val="24"/>
          <w:lang w:val="pt-PT"/>
        </w:rPr>
        <w:t>suas próprias responsabilidades na proteção desses direitos. Podem analisar o impacto das políticas ambientais nos diferentes grupos e discutir potenciais conflitos;</w:t>
      </w:r>
    </w:p>
    <w:p w14:paraId="3E975E4D" w14:textId="7C729CE8" w:rsidR="00B33AA0" w:rsidRPr="00A97187" w:rsidRDefault="00A97187" w:rsidP="00A97187">
      <w:pPr>
        <w:numPr>
          <w:ilvl w:val="0"/>
          <w:numId w:val="4"/>
        </w:numPr>
        <w:pBdr>
          <w:top w:val="nil"/>
          <w:left w:val="nil"/>
          <w:bottom w:val="nil"/>
          <w:right w:val="nil"/>
          <w:between w:val="nil"/>
        </w:pBdr>
        <w:spacing w:after="0" w:line="240" w:lineRule="auto"/>
        <w:jc w:val="both"/>
        <w:rPr>
          <w:rFonts w:ascii="Calibri" w:eastAsia="Calibri" w:hAnsi="Calibri" w:cs="Calibri"/>
          <w:sz w:val="24"/>
          <w:szCs w:val="24"/>
          <w:lang w:val="pt-PT"/>
        </w:rPr>
      </w:pPr>
      <w:r w:rsidRPr="00A97187">
        <w:rPr>
          <w:rFonts w:ascii="Calibri" w:eastAsia="Calibri" w:hAnsi="Calibri" w:cs="Calibri"/>
          <w:color w:val="000000"/>
          <w:sz w:val="24"/>
          <w:szCs w:val="24"/>
          <w:u w:val="single"/>
          <w:lang w:val="pt-PT"/>
        </w:rPr>
        <w:t>Perspetivas Globais</w:t>
      </w:r>
      <w:r w:rsidR="00063879" w:rsidRPr="00A97187">
        <w:rPr>
          <w:rFonts w:ascii="Calibri" w:eastAsia="Calibri" w:hAnsi="Calibri" w:cs="Calibri"/>
          <w:color w:val="000000"/>
          <w:sz w:val="24"/>
          <w:szCs w:val="24"/>
          <w:lang w:val="pt-PT"/>
        </w:rPr>
        <w:t xml:space="preserve">: </w:t>
      </w:r>
      <w:r w:rsidR="005A0BF1">
        <w:rPr>
          <w:rFonts w:ascii="Calibri" w:eastAsia="Calibri" w:hAnsi="Calibri" w:cs="Calibri"/>
          <w:color w:val="000000"/>
          <w:sz w:val="24"/>
          <w:szCs w:val="24"/>
          <w:lang w:val="pt-PT"/>
        </w:rPr>
        <w:t>relacionar</w:t>
      </w:r>
      <w:r w:rsidRPr="00A97187">
        <w:rPr>
          <w:rFonts w:ascii="Calibri" w:eastAsia="Calibri" w:hAnsi="Calibri" w:cs="Calibri"/>
          <w:color w:val="000000"/>
          <w:sz w:val="24"/>
          <w:szCs w:val="24"/>
          <w:lang w:val="pt-PT"/>
        </w:rPr>
        <w:t xml:space="preserve"> o jogo </w:t>
      </w:r>
      <w:r>
        <w:rPr>
          <w:rFonts w:ascii="Calibri" w:eastAsia="Calibri" w:hAnsi="Calibri" w:cs="Calibri"/>
          <w:color w:val="000000"/>
          <w:sz w:val="24"/>
          <w:szCs w:val="24"/>
          <w:lang w:val="pt-PT"/>
        </w:rPr>
        <w:t xml:space="preserve">com </w:t>
      </w:r>
      <w:r w:rsidRPr="00A97187">
        <w:rPr>
          <w:rFonts w:ascii="Calibri" w:eastAsia="Calibri" w:hAnsi="Calibri" w:cs="Calibri"/>
          <w:color w:val="000000"/>
          <w:sz w:val="24"/>
          <w:szCs w:val="24"/>
          <w:lang w:val="pt-PT"/>
        </w:rPr>
        <w:t xml:space="preserve">discussões sobre questões ambientais globais e </w:t>
      </w:r>
      <w:r>
        <w:rPr>
          <w:rFonts w:ascii="Calibri" w:eastAsia="Calibri" w:hAnsi="Calibri" w:cs="Calibri"/>
          <w:color w:val="000000"/>
          <w:sz w:val="24"/>
          <w:szCs w:val="24"/>
          <w:lang w:val="pt-PT"/>
        </w:rPr>
        <w:t xml:space="preserve">as </w:t>
      </w:r>
      <w:r w:rsidRPr="00A97187">
        <w:rPr>
          <w:rFonts w:ascii="Calibri" w:eastAsia="Calibri" w:hAnsi="Calibri" w:cs="Calibri"/>
          <w:color w:val="000000"/>
          <w:sz w:val="24"/>
          <w:szCs w:val="24"/>
          <w:lang w:val="pt-PT"/>
        </w:rPr>
        <w:t>suas implicações sociais. Os alunos podem explorar o impacto dos padrões de consumo, geração de resíduos e escolhas de transporte em escala global.</w:t>
      </w:r>
    </w:p>
    <w:p w14:paraId="3471939A" w14:textId="77777777" w:rsidR="00A97187" w:rsidRPr="00A97187" w:rsidRDefault="00A97187" w:rsidP="00A97187">
      <w:pPr>
        <w:pBdr>
          <w:top w:val="nil"/>
          <w:left w:val="nil"/>
          <w:bottom w:val="nil"/>
          <w:right w:val="nil"/>
          <w:between w:val="nil"/>
        </w:pBdr>
        <w:spacing w:after="0" w:line="240" w:lineRule="auto"/>
        <w:ind w:left="720"/>
        <w:jc w:val="both"/>
        <w:rPr>
          <w:rFonts w:ascii="Calibri" w:eastAsia="Calibri" w:hAnsi="Calibri" w:cs="Calibri"/>
          <w:sz w:val="24"/>
          <w:szCs w:val="24"/>
          <w:lang w:val="pt-PT"/>
        </w:rPr>
      </w:pPr>
    </w:p>
    <w:p w14:paraId="50097B46" w14:textId="4262ACEB" w:rsidR="00B33AA0" w:rsidRDefault="00A97187">
      <w:pPr>
        <w:spacing w:after="0" w:line="240" w:lineRule="auto"/>
        <w:jc w:val="both"/>
        <w:rPr>
          <w:rFonts w:ascii="Calibri" w:eastAsia="Calibri" w:hAnsi="Calibri" w:cs="Calibri"/>
          <w:b/>
          <w:sz w:val="24"/>
          <w:szCs w:val="24"/>
        </w:rPr>
      </w:pPr>
      <w:proofErr w:type="spellStart"/>
      <w:r>
        <w:rPr>
          <w:rFonts w:ascii="Calibri" w:eastAsia="Calibri" w:hAnsi="Calibri" w:cs="Calibri"/>
          <w:b/>
          <w:sz w:val="24"/>
          <w:szCs w:val="24"/>
        </w:rPr>
        <w:t>História</w:t>
      </w:r>
      <w:proofErr w:type="spellEnd"/>
      <w:r w:rsidR="00063879">
        <w:rPr>
          <w:rFonts w:ascii="Calibri" w:eastAsia="Calibri" w:hAnsi="Calibri" w:cs="Calibri"/>
          <w:b/>
          <w:sz w:val="24"/>
          <w:szCs w:val="24"/>
        </w:rPr>
        <w:t>:</w:t>
      </w:r>
    </w:p>
    <w:p w14:paraId="5AFFCC38" w14:textId="77777777" w:rsidR="003658D7" w:rsidRPr="003658D7" w:rsidRDefault="003658D7" w:rsidP="00031CFD">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3658D7">
        <w:rPr>
          <w:rFonts w:ascii="Calibri" w:eastAsia="Calibri" w:hAnsi="Calibri" w:cs="Calibri"/>
          <w:color w:val="000000"/>
          <w:sz w:val="24"/>
          <w:szCs w:val="24"/>
          <w:u w:val="single"/>
          <w:lang w:val="pt-PT"/>
        </w:rPr>
        <w:t>Políticas históricas:</w:t>
      </w:r>
      <w:r w:rsidRPr="003658D7">
        <w:rPr>
          <w:rFonts w:ascii="Calibri" w:eastAsia="Calibri" w:hAnsi="Calibri" w:cs="Calibri"/>
          <w:color w:val="000000"/>
          <w:sz w:val="24"/>
          <w:szCs w:val="24"/>
          <w:lang w:val="pt-PT"/>
        </w:rPr>
        <w:t xml:space="preserve"> explorar o contexto histórico das políticas ambientais e a sua evolução ao longo do tempo. Ligar o jogo a períodos históricos específicos ou a eventos que influenciaram a governação ambiental, como a criação de parques nacionais ou o estabelecimento de regulamentos ambientais. Discutir o impacto dos principais indivíduos e organizações na definição das políticas ambientais ao longo da história;</w:t>
      </w:r>
    </w:p>
    <w:p w14:paraId="29D77A23" w14:textId="77777777" w:rsidR="00E24081" w:rsidRPr="00E24081" w:rsidRDefault="00E24081" w:rsidP="00031CFD">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E24081">
        <w:rPr>
          <w:rFonts w:ascii="Calibri" w:eastAsia="Calibri" w:hAnsi="Calibri" w:cs="Calibri"/>
          <w:color w:val="000000"/>
          <w:sz w:val="24"/>
          <w:szCs w:val="24"/>
          <w:u w:val="single"/>
          <w:lang w:val="pt-PT"/>
        </w:rPr>
        <w:t>Movimentos de justiça:</w:t>
      </w:r>
      <w:r w:rsidRPr="00E24081">
        <w:rPr>
          <w:rFonts w:ascii="Calibri" w:eastAsia="Calibri" w:hAnsi="Calibri" w:cs="Calibri"/>
          <w:color w:val="000000"/>
          <w:sz w:val="24"/>
          <w:szCs w:val="24"/>
          <w:lang w:val="pt-PT"/>
        </w:rPr>
        <w:t xml:space="preserve"> investigar casos históricos de injustiças ambientais e os movimentos que surgiram para as resolver. Discutir o papel do ativismo, dos movimentos de base e dos movimentos de direitos civis na defesa da justiça ambiental e do acesso equitativo aos recursos;</w:t>
      </w:r>
    </w:p>
    <w:p w14:paraId="7998416A" w14:textId="77777777" w:rsidR="00E24081" w:rsidRPr="00FF5AC1" w:rsidRDefault="00E24081" w:rsidP="00031CFD">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E24081">
        <w:rPr>
          <w:rFonts w:ascii="Calibri" w:eastAsia="Calibri" w:hAnsi="Calibri" w:cs="Calibri"/>
          <w:color w:val="000000"/>
          <w:sz w:val="24"/>
          <w:szCs w:val="24"/>
          <w:u w:val="single"/>
          <w:lang w:val="pt-PT"/>
        </w:rPr>
        <w:t>Catástrofes históricas:</w:t>
      </w:r>
      <w:r w:rsidRPr="00E24081">
        <w:rPr>
          <w:rFonts w:ascii="Calibri" w:eastAsia="Calibri" w:hAnsi="Calibri" w:cs="Calibri"/>
          <w:color w:val="000000"/>
          <w:sz w:val="24"/>
          <w:szCs w:val="24"/>
          <w:lang w:val="pt-PT"/>
        </w:rPr>
        <w:t xml:space="preserve"> utilizar o jogo como uma forma de explorar o ambiente mundial, ensinando-lhes a diferença entre o conceito de catástrofe natural e uma catástrofe ambiental natural devida à atividade humana (por exemplo, contaminação das águas subterrâneas de </w:t>
      </w:r>
      <w:proofErr w:type="spellStart"/>
      <w:r w:rsidRPr="00E24081">
        <w:rPr>
          <w:rFonts w:ascii="Calibri" w:eastAsia="Calibri" w:hAnsi="Calibri" w:cs="Calibri"/>
          <w:color w:val="000000"/>
          <w:sz w:val="24"/>
          <w:szCs w:val="24"/>
          <w:lang w:val="pt-PT"/>
        </w:rPr>
        <w:t>Hinkley</w:t>
      </w:r>
      <w:proofErr w:type="spellEnd"/>
      <w:r w:rsidRPr="00E24081">
        <w:rPr>
          <w:rFonts w:ascii="Calibri" w:eastAsia="Calibri" w:hAnsi="Calibri" w:cs="Calibri"/>
          <w:color w:val="000000"/>
          <w:sz w:val="24"/>
          <w:szCs w:val="24"/>
          <w:lang w:val="pt-PT"/>
        </w:rPr>
        <w:t>, caso da água de Flint, etc.);</w:t>
      </w:r>
    </w:p>
    <w:p w14:paraId="0FBAAE32" w14:textId="77777777" w:rsidR="00F356EE" w:rsidRPr="00F356EE" w:rsidRDefault="00F356EE" w:rsidP="00031CFD">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rPr>
      </w:pPr>
      <w:r w:rsidRPr="00F356EE">
        <w:rPr>
          <w:rFonts w:ascii="Calibri" w:eastAsia="Calibri" w:hAnsi="Calibri" w:cs="Calibri"/>
          <w:color w:val="000000"/>
          <w:sz w:val="24"/>
          <w:szCs w:val="24"/>
          <w:u w:val="single"/>
          <w:lang w:val="pt-PT"/>
        </w:rPr>
        <w:t>Práticas históricas</w:t>
      </w:r>
      <w:r w:rsidRPr="00F356EE">
        <w:rPr>
          <w:rFonts w:ascii="Calibri" w:eastAsia="Calibri" w:hAnsi="Calibri" w:cs="Calibri"/>
          <w:color w:val="000000"/>
          <w:sz w:val="24"/>
          <w:szCs w:val="24"/>
          <w:lang w:val="pt-PT"/>
        </w:rPr>
        <w:t xml:space="preserve">: Analisar as relações das sociedades históricas com o ambiente e as suas práticas relativamente à conservação dos recursos e à sustentabilidade. Comparar e contrastar as abordagens de diferentes culturas relativamente ao uso da terra, à agricultura e à gestão dos recursos naturais. Explorar a forma como as civilizações históricas enfrentaram os desafios ambientais e adaptaram as suas práticas em conformidade ("Durante a maior parte da história, o homem teve de lutar contra a natureza para sobreviver; neste século, está a começar a perceber que, para sobreviver, tem de a proteger." </w:t>
      </w:r>
      <w:r w:rsidRPr="00F356EE">
        <w:rPr>
          <w:rFonts w:ascii="Calibri" w:eastAsia="Calibri" w:hAnsi="Calibri" w:cs="Calibri"/>
          <w:color w:val="000000"/>
          <w:sz w:val="24"/>
          <w:szCs w:val="24"/>
        </w:rPr>
        <w:t>Jacques-Yves Cousteau);</w:t>
      </w:r>
    </w:p>
    <w:p w14:paraId="154696B8" w14:textId="017C66D4" w:rsidR="00B33AA0" w:rsidRPr="00FF5AC1" w:rsidRDefault="00F356EE" w:rsidP="00031CFD">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955813">
        <w:rPr>
          <w:rFonts w:ascii="Calibri" w:eastAsia="Calibri" w:hAnsi="Calibri" w:cs="Calibri"/>
          <w:color w:val="000000"/>
          <w:sz w:val="24"/>
          <w:szCs w:val="24"/>
          <w:u w:val="single"/>
          <w:lang w:val="pt-PT"/>
        </w:rPr>
        <w:t>História global:</w:t>
      </w:r>
      <w:r w:rsidRPr="00F356EE">
        <w:rPr>
          <w:rFonts w:ascii="Calibri" w:eastAsia="Calibri" w:hAnsi="Calibri" w:cs="Calibri"/>
          <w:color w:val="000000"/>
          <w:sz w:val="24"/>
          <w:szCs w:val="24"/>
          <w:lang w:val="pt-PT"/>
        </w:rPr>
        <w:t xml:space="preserve"> ligar o jogo a debates sobre a história ambiental global e as suas implicações sociais. Os alunos podem examinar o impacto das atividades humanas passadas no ambiente, como a revolução agrícola ou a industrialização. Analisar a forma como estes acontecimentos históricos moldaram os padrões de consumo global, a exploração de recursos e a degradação ambiental. Discutir as lições aprendidas com a história e a forma como estas podem informar a tomada de decisões ambientais presentes e futuras.</w:t>
      </w:r>
      <w:r>
        <w:rPr>
          <w:rFonts w:ascii="Calibri" w:eastAsia="Calibri" w:hAnsi="Calibri" w:cs="Calibri"/>
          <w:color w:val="000000"/>
          <w:sz w:val="24"/>
          <w:szCs w:val="24"/>
          <w:lang w:val="pt-PT"/>
        </w:rPr>
        <w:t xml:space="preserve"> </w:t>
      </w:r>
    </w:p>
    <w:p w14:paraId="5010DF98" w14:textId="77777777" w:rsidR="00B33AA0" w:rsidRPr="00F356EE" w:rsidRDefault="00B33AA0">
      <w:pPr>
        <w:spacing w:after="0" w:line="240" w:lineRule="auto"/>
        <w:ind w:left="284"/>
        <w:jc w:val="both"/>
        <w:rPr>
          <w:rFonts w:ascii="Calibri" w:eastAsia="Calibri" w:hAnsi="Calibri" w:cs="Calibri"/>
          <w:sz w:val="24"/>
          <w:szCs w:val="24"/>
          <w:lang w:val="pt-PT"/>
        </w:rPr>
      </w:pPr>
    </w:p>
    <w:p w14:paraId="325EA063" w14:textId="3E940A11" w:rsidR="00B33AA0" w:rsidRDefault="00955813">
      <w:pPr>
        <w:spacing w:after="0" w:line="240" w:lineRule="auto"/>
        <w:jc w:val="both"/>
        <w:rPr>
          <w:rFonts w:ascii="Calibri" w:eastAsia="Calibri" w:hAnsi="Calibri" w:cs="Calibri"/>
          <w:b/>
          <w:sz w:val="24"/>
          <w:szCs w:val="24"/>
        </w:rPr>
      </w:pPr>
      <w:proofErr w:type="spellStart"/>
      <w:r>
        <w:rPr>
          <w:rFonts w:ascii="Calibri" w:eastAsia="Calibri" w:hAnsi="Calibri" w:cs="Calibri"/>
          <w:b/>
          <w:sz w:val="24"/>
          <w:szCs w:val="24"/>
        </w:rPr>
        <w:t>Estudos</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Linguísticos</w:t>
      </w:r>
      <w:proofErr w:type="spellEnd"/>
      <w:r w:rsidR="00063879">
        <w:rPr>
          <w:rFonts w:ascii="Calibri" w:eastAsia="Calibri" w:hAnsi="Calibri" w:cs="Calibri"/>
          <w:b/>
          <w:sz w:val="24"/>
          <w:szCs w:val="24"/>
        </w:rPr>
        <w:t>:</w:t>
      </w:r>
    </w:p>
    <w:p w14:paraId="563EF454" w14:textId="77777777" w:rsidR="004C3708" w:rsidRPr="004C3708" w:rsidRDefault="004C3708">
      <w:pPr>
        <w:numPr>
          <w:ilvl w:val="0"/>
          <w:numId w:val="8"/>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4C3708">
        <w:rPr>
          <w:rFonts w:ascii="Calibri" w:eastAsia="Calibri" w:hAnsi="Calibri" w:cs="Calibri"/>
          <w:color w:val="000000"/>
          <w:sz w:val="24"/>
          <w:szCs w:val="24"/>
          <w:u w:val="single"/>
          <w:lang w:val="pt-PT"/>
        </w:rPr>
        <w:t xml:space="preserve">Escrita persuasiva: </w:t>
      </w:r>
      <w:r w:rsidRPr="004C3708">
        <w:rPr>
          <w:rFonts w:ascii="Calibri" w:eastAsia="Calibri" w:hAnsi="Calibri" w:cs="Calibri"/>
          <w:color w:val="000000"/>
          <w:sz w:val="24"/>
          <w:szCs w:val="24"/>
          <w:lang w:val="pt-PT"/>
        </w:rPr>
        <w:t>depois de jogarem o jogo, peça aos alunos para escreverem ensaios persuasivos, cartas ou discursos a favor da reciclagem, da conservação da água ou de outras práticas sustentáveis. Podem apresentar argumentos, fornecer provas e propor soluções específicas para desafios ambientais específicos;</w:t>
      </w:r>
    </w:p>
    <w:p w14:paraId="6B265603" w14:textId="38BEA408" w:rsidR="00006BD8" w:rsidRPr="00006BD8" w:rsidRDefault="00006BD8">
      <w:pPr>
        <w:numPr>
          <w:ilvl w:val="0"/>
          <w:numId w:val="8"/>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006BD8">
        <w:rPr>
          <w:rFonts w:ascii="Calibri" w:eastAsia="Calibri" w:hAnsi="Calibri" w:cs="Calibri"/>
          <w:color w:val="000000"/>
          <w:sz w:val="24"/>
          <w:szCs w:val="24"/>
          <w:u w:val="single"/>
          <w:lang w:val="pt-PT"/>
        </w:rPr>
        <w:t xml:space="preserve">Escrita criativa: </w:t>
      </w:r>
      <w:r w:rsidRPr="00006BD8">
        <w:rPr>
          <w:rFonts w:ascii="Calibri" w:eastAsia="Calibri" w:hAnsi="Calibri" w:cs="Calibri"/>
          <w:color w:val="000000"/>
          <w:sz w:val="24"/>
          <w:szCs w:val="24"/>
          <w:lang w:val="pt-PT"/>
        </w:rPr>
        <w:t>encorajar os alunos a criar histórias, poemas ou guiões inspirados nos temas ambientais explorados no jogo. Podem desenvolver personagens e cenários que reflitam a sua compreensão das questões ambientais;</w:t>
      </w:r>
    </w:p>
    <w:p w14:paraId="0CF3CDF6" w14:textId="1193F4B2" w:rsidR="00B33AA0" w:rsidRDefault="00006BD8">
      <w:pPr>
        <w:numPr>
          <w:ilvl w:val="0"/>
          <w:numId w:val="8"/>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006BD8">
        <w:rPr>
          <w:rFonts w:ascii="Calibri" w:eastAsia="Calibri" w:hAnsi="Calibri" w:cs="Calibri"/>
          <w:color w:val="000000"/>
          <w:sz w:val="24"/>
          <w:szCs w:val="24"/>
          <w:u w:val="single"/>
          <w:lang w:val="pt-PT"/>
        </w:rPr>
        <w:t xml:space="preserve">Literacia mediática/Investigação e comunicação: </w:t>
      </w:r>
      <w:r w:rsidR="005A0BF1">
        <w:rPr>
          <w:rFonts w:ascii="Calibri" w:eastAsia="Calibri" w:hAnsi="Calibri" w:cs="Calibri"/>
          <w:color w:val="000000"/>
          <w:sz w:val="24"/>
          <w:szCs w:val="24"/>
          <w:lang w:val="pt-PT"/>
        </w:rPr>
        <w:t>explorar</w:t>
      </w:r>
      <w:r w:rsidRPr="00006BD8">
        <w:rPr>
          <w:rFonts w:ascii="Calibri" w:eastAsia="Calibri" w:hAnsi="Calibri" w:cs="Calibri"/>
          <w:color w:val="000000"/>
          <w:sz w:val="24"/>
          <w:szCs w:val="24"/>
          <w:lang w:val="pt-PT"/>
        </w:rPr>
        <w:t xml:space="preserve"> o retrato das questões ambientais nos meios de comunicação social. Os alunos podem analisar artigos de notícias, anúncios ou </w:t>
      </w:r>
      <w:r w:rsidRPr="00006BD8">
        <w:rPr>
          <w:rFonts w:ascii="Calibri" w:eastAsia="Calibri" w:hAnsi="Calibri" w:cs="Calibri"/>
          <w:color w:val="000000"/>
          <w:sz w:val="24"/>
          <w:szCs w:val="24"/>
          <w:lang w:val="pt-PT"/>
        </w:rPr>
        <w:lastRenderedPageBreak/>
        <w:t>campanhas nas redes sociais relacionadas com a reciclagem, a conservação da água ou outras práticas sustentáveis. Podem criar apresentações, relatórios ou projetos multimédia para comunicar as suas descobertas e contributos, praticando as suas competências semânticas, pragmáticas, retóricas, narrativas e de contar histórias.</w:t>
      </w:r>
    </w:p>
    <w:p w14:paraId="12673215" w14:textId="77777777" w:rsidR="00F97B43" w:rsidRPr="00006BD8" w:rsidRDefault="00F97B43" w:rsidP="00F97B43">
      <w:pPr>
        <w:pBdr>
          <w:top w:val="nil"/>
          <w:left w:val="nil"/>
          <w:bottom w:val="nil"/>
          <w:right w:val="nil"/>
          <w:between w:val="nil"/>
        </w:pBdr>
        <w:spacing w:after="0" w:line="240" w:lineRule="auto"/>
        <w:ind w:left="709"/>
        <w:jc w:val="both"/>
        <w:rPr>
          <w:rFonts w:ascii="Calibri" w:eastAsia="Calibri" w:hAnsi="Calibri" w:cs="Calibri"/>
          <w:color w:val="000000"/>
          <w:sz w:val="24"/>
          <w:szCs w:val="24"/>
          <w:lang w:val="pt-PT"/>
        </w:rPr>
      </w:pPr>
    </w:p>
    <w:p w14:paraId="289384EF" w14:textId="49099ECC" w:rsidR="00B33AA0" w:rsidRDefault="005F4FFD">
      <w:pPr>
        <w:spacing w:after="0" w:line="240" w:lineRule="auto"/>
        <w:jc w:val="both"/>
        <w:rPr>
          <w:rFonts w:ascii="Calibri" w:eastAsia="Calibri" w:hAnsi="Calibri" w:cs="Calibri"/>
          <w:b/>
          <w:sz w:val="24"/>
          <w:szCs w:val="24"/>
        </w:rPr>
      </w:pPr>
      <w:proofErr w:type="spellStart"/>
      <w:r>
        <w:rPr>
          <w:rFonts w:ascii="Calibri" w:eastAsia="Calibri" w:hAnsi="Calibri" w:cs="Calibri"/>
          <w:b/>
          <w:sz w:val="24"/>
          <w:szCs w:val="24"/>
        </w:rPr>
        <w:t>Matemática</w:t>
      </w:r>
      <w:proofErr w:type="spellEnd"/>
      <w:r w:rsidR="00063879">
        <w:rPr>
          <w:rFonts w:ascii="Calibri" w:eastAsia="Calibri" w:hAnsi="Calibri" w:cs="Calibri"/>
          <w:b/>
          <w:sz w:val="24"/>
          <w:szCs w:val="24"/>
        </w:rPr>
        <w:t>:</w:t>
      </w:r>
    </w:p>
    <w:p w14:paraId="3E5F9FB6" w14:textId="2A07522B" w:rsidR="00B33AA0" w:rsidRPr="00B16174" w:rsidRDefault="005F4FFD">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B16174">
        <w:rPr>
          <w:rFonts w:ascii="Calibri" w:eastAsia="Calibri" w:hAnsi="Calibri" w:cs="Calibri"/>
          <w:color w:val="000000"/>
          <w:sz w:val="24"/>
          <w:szCs w:val="24"/>
          <w:u w:val="single"/>
          <w:lang w:val="pt-PT"/>
        </w:rPr>
        <w:t>Análise de dados</w:t>
      </w:r>
      <w:r w:rsidR="00063879" w:rsidRPr="00B16174">
        <w:rPr>
          <w:rFonts w:ascii="Calibri" w:eastAsia="Calibri" w:hAnsi="Calibri" w:cs="Calibri"/>
          <w:color w:val="000000"/>
          <w:sz w:val="24"/>
          <w:szCs w:val="24"/>
          <w:lang w:val="pt-PT"/>
        </w:rPr>
        <w:t xml:space="preserve">: </w:t>
      </w:r>
      <w:r w:rsidR="005A0BF1">
        <w:rPr>
          <w:rFonts w:ascii="Calibri" w:eastAsia="Calibri" w:hAnsi="Calibri" w:cs="Calibri"/>
          <w:color w:val="000000"/>
          <w:sz w:val="24"/>
          <w:szCs w:val="24"/>
          <w:lang w:val="pt-PT"/>
        </w:rPr>
        <w:t>usar</w:t>
      </w:r>
      <w:r w:rsidR="00B16174" w:rsidRPr="00B16174">
        <w:rPr>
          <w:rFonts w:ascii="Calibri" w:eastAsia="Calibri" w:hAnsi="Calibri" w:cs="Calibri"/>
          <w:color w:val="000000"/>
          <w:sz w:val="24"/>
          <w:szCs w:val="24"/>
          <w:lang w:val="pt-PT"/>
        </w:rPr>
        <w:t xml:space="preserve"> o jogo para recolher e analisar dados relacionados com medid</w:t>
      </w:r>
      <w:r w:rsidR="00B16174">
        <w:rPr>
          <w:rFonts w:ascii="Calibri" w:eastAsia="Calibri" w:hAnsi="Calibri" w:cs="Calibri"/>
          <w:color w:val="000000"/>
          <w:sz w:val="24"/>
          <w:szCs w:val="24"/>
          <w:lang w:val="pt-PT"/>
        </w:rPr>
        <w:t xml:space="preserve">as ou tendências ambientais. </w:t>
      </w:r>
      <w:r w:rsidR="00063879" w:rsidRPr="00B16174">
        <w:rPr>
          <w:rFonts w:ascii="Calibri" w:eastAsia="Calibri" w:hAnsi="Calibri" w:cs="Calibri"/>
          <w:color w:val="000000"/>
          <w:sz w:val="24"/>
          <w:szCs w:val="24"/>
          <w:lang w:val="pt-PT"/>
        </w:rPr>
        <w:t xml:space="preserve"> </w:t>
      </w:r>
      <w:r w:rsidR="00B16174" w:rsidRPr="00B16174">
        <w:rPr>
          <w:rFonts w:ascii="Calibri" w:eastAsia="Calibri" w:hAnsi="Calibri" w:cs="Calibri"/>
          <w:color w:val="000000"/>
          <w:sz w:val="24"/>
          <w:szCs w:val="24"/>
          <w:lang w:val="pt-PT"/>
        </w:rPr>
        <w:t>Os alunos podem criar gráficos, tirar conclusões e interpretar e anal</w:t>
      </w:r>
      <w:r w:rsidR="00B16174">
        <w:rPr>
          <w:rFonts w:ascii="Calibri" w:eastAsia="Calibri" w:hAnsi="Calibri" w:cs="Calibri"/>
          <w:color w:val="000000"/>
          <w:sz w:val="24"/>
          <w:szCs w:val="24"/>
          <w:lang w:val="pt-PT"/>
        </w:rPr>
        <w:t>isar dados para identificar tendências ou áreas a melhorar;</w:t>
      </w:r>
    </w:p>
    <w:p w14:paraId="757EEF9E" w14:textId="2CE1DDA9" w:rsidR="00B33AA0" w:rsidRPr="009F7939" w:rsidRDefault="009F7939">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9F7939">
        <w:rPr>
          <w:rFonts w:ascii="Calibri" w:eastAsia="Calibri" w:hAnsi="Calibri" w:cs="Calibri"/>
          <w:color w:val="000000"/>
          <w:sz w:val="24"/>
          <w:szCs w:val="24"/>
          <w:u w:val="single"/>
          <w:lang w:val="pt-PT"/>
        </w:rPr>
        <w:t>Cálculo</w:t>
      </w:r>
      <w:r w:rsidR="00063879" w:rsidRPr="009F7939">
        <w:rPr>
          <w:rFonts w:ascii="Calibri" w:eastAsia="Calibri" w:hAnsi="Calibri" w:cs="Calibri"/>
          <w:color w:val="000000"/>
          <w:sz w:val="24"/>
          <w:szCs w:val="24"/>
          <w:lang w:val="pt-PT"/>
        </w:rPr>
        <w:t xml:space="preserve">: </w:t>
      </w:r>
      <w:r w:rsidRPr="009F7939">
        <w:rPr>
          <w:rFonts w:ascii="Calibri" w:eastAsia="Calibri" w:hAnsi="Calibri" w:cs="Calibri"/>
          <w:color w:val="000000"/>
          <w:sz w:val="24"/>
          <w:szCs w:val="24"/>
          <w:lang w:val="pt-PT"/>
        </w:rPr>
        <w:t xml:space="preserve">incorporar o cálculo mental relacionado </w:t>
      </w:r>
      <w:r>
        <w:rPr>
          <w:rFonts w:ascii="Calibri" w:eastAsia="Calibri" w:hAnsi="Calibri" w:cs="Calibri"/>
          <w:color w:val="000000"/>
          <w:sz w:val="24"/>
          <w:szCs w:val="24"/>
          <w:lang w:val="pt-PT"/>
        </w:rPr>
        <w:t xml:space="preserve">com conceitos ambientais explorados no jogo, como as </w:t>
      </w:r>
      <w:r w:rsidR="00063879" w:rsidRPr="009F7939">
        <w:rPr>
          <w:rFonts w:ascii="Calibri" w:eastAsia="Calibri" w:hAnsi="Calibri" w:cs="Calibri"/>
          <w:color w:val="000000"/>
          <w:sz w:val="24"/>
          <w:szCs w:val="24"/>
          <w:lang w:val="pt-PT"/>
        </w:rPr>
        <w:t xml:space="preserve"> </w:t>
      </w:r>
      <w:r w:rsidRPr="009F7939">
        <w:rPr>
          <w:rFonts w:ascii="Calibri" w:eastAsia="Calibri" w:hAnsi="Calibri" w:cs="Calibri"/>
          <w:color w:val="000000"/>
          <w:sz w:val="24"/>
          <w:szCs w:val="24"/>
          <w:lang w:val="pt-PT"/>
        </w:rPr>
        <w:t>pegadas de carbono</w:t>
      </w:r>
      <w:r>
        <w:rPr>
          <w:rFonts w:ascii="Calibri" w:eastAsia="Calibri" w:hAnsi="Calibri" w:cs="Calibri"/>
          <w:color w:val="000000"/>
          <w:sz w:val="24"/>
          <w:szCs w:val="24"/>
          <w:lang w:val="pt-PT"/>
        </w:rPr>
        <w:t xml:space="preserve">, consumo de energia ou gestão de resíduos; </w:t>
      </w:r>
      <w:r w:rsidRPr="009F7939">
        <w:rPr>
          <w:rFonts w:ascii="Calibri" w:eastAsia="Calibri" w:hAnsi="Calibri" w:cs="Calibri"/>
          <w:color w:val="000000"/>
          <w:sz w:val="24"/>
          <w:szCs w:val="24"/>
          <w:lang w:val="pt-PT"/>
        </w:rPr>
        <w:t xml:space="preserve"> </w:t>
      </w:r>
    </w:p>
    <w:p w14:paraId="2E4A87D6" w14:textId="0493D867" w:rsidR="00B33AA0" w:rsidRPr="00F97B43" w:rsidRDefault="007E3658" w:rsidP="0051785E">
      <w:pPr>
        <w:numPr>
          <w:ilvl w:val="0"/>
          <w:numId w:val="5"/>
        </w:numPr>
        <w:pBdr>
          <w:top w:val="nil"/>
          <w:left w:val="nil"/>
          <w:bottom w:val="nil"/>
          <w:right w:val="nil"/>
          <w:between w:val="nil"/>
        </w:pBdr>
        <w:spacing w:after="0" w:line="240" w:lineRule="auto"/>
        <w:jc w:val="both"/>
        <w:rPr>
          <w:rFonts w:ascii="Calibri" w:eastAsia="Calibri" w:hAnsi="Calibri" w:cs="Calibri"/>
          <w:sz w:val="24"/>
          <w:szCs w:val="24"/>
          <w:lang w:val="pt-PT"/>
        </w:rPr>
      </w:pPr>
      <w:r w:rsidRPr="0051785E">
        <w:rPr>
          <w:rFonts w:ascii="Calibri" w:eastAsia="Calibri" w:hAnsi="Calibri" w:cs="Calibri"/>
          <w:color w:val="000000"/>
          <w:sz w:val="24"/>
          <w:szCs w:val="24"/>
          <w:u w:val="single"/>
          <w:lang w:val="pt-PT"/>
        </w:rPr>
        <w:t>Literacia Financeira</w:t>
      </w:r>
      <w:r w:rsidR="00063879" w:rsidRPr="0051785E">
        <w:rPr>
          <w:rFonts w:ascii="Calibri" w:eastAsia="Calibri" w:hAnsi="Calibri" w:cs="Calibri"/>
          <w:color w:val="000000"/>
          <w:sz w:val="24"/>
          <w:szCs w:val="24"/>
          <w:lang w:val="pt-PT"/>
        </w:rPr>
        <w:t xml:space="preserve">: </w:t>
      </w:r>
      <w:r w:rsidR="005A0BF1">
        <w:rPr>
          <w:rFonts w:ascii="Calibri" w:eastAsia="Calibri" w:hAnsi="Calibri" w:cs="Calibri"/>
          <w:color w:val="000000"/>
          <w:sz w:val="24"/>
          <w:szCs w:val="24"/>
          <w:lang w:val="pt-PT"/>
        </w:rPr>
        <w:t>relacionar</w:t>
      </w:r>
      <w:r w:rsidR="0051785E" w:rsidRPr="0051785E">
        <w:rPr>
          <w:rFonts w:ascii="Calibri" w:eastAsia="Calibri" w:hAnsi="Calibri" w:cs="Calibri"/>
          <w:color w:val="000000"/>
          <w:sz w:val="24"/>
          <w:szCs w:val="24"/>
          <w:lang w:val="pt-PT"/>
        </w:rPr>
        <w:t xml:space="preserve"> o jogo com discussões no impacto financeiro de práticas sustentáveis. Explorar como as medidas de poupança de energia e a redução de resíduos podem levar a poupanças de custos para indivíduos e comunidades.</w:t>
      </w:r>
    </w:p>
    <w:p w14:paraId="39D9816A" w14:textId="77777777" w:rsidR="00F97B43" w:rsidRPr="0051785E" w:rsidRDefault="00F97B43" w:rsidP="00F97B43">
      <w:pPr>
        <w:pBdr>
          <w:top w:val="nil"/>
          <w:left w:val="nil"/>
          <w:bottom w:val="nil"/>
          <w:right w:val="nil"/>
          <w:between w:val="nil"/>
        </w:pBdr>
        <w:spacing w:after="0" w:line="240" w:lineRule="auto"/>
        <w:ind w:left="720"/>
        <w:jc w:val="both"/>
        <w:rPr>
          <w:rFonts w:ascii="Calibri" w:eastAsia="Calibri" w:hAnsi="Calibri" w:cs="Calibri"/>
          <w:sz w:val="24"/>
          <w:szCs w:val="24"/>
          <w:lang w:val="pt-PT"/>
        </w:rPr>
      </w:pPr>
    </w:p>
    <w:p w14:paraId="7C49E485" w14:textId="53F6C0DA" w:rsidR="00B33AA0" w:rsidRDefault="0051785E">
      <w:pPr>
        <w:spacing w:after="0" w:line="240" w:lineRule="auto"/>
        <w:jc w:val="both"/>
        <w:rPr>
          <w:rFonts w:ascii="Calibri" w:eastAsia="Calibri" w:hAnsi="Calibri" w:cs="Calibri"/>
          <w:b/>
          <w:sz w:val="24"/>
          <w:szCs w:val="24"/>
        </w:rPr>
      </w:pPr>
      <w:proofErr w:type="spellStart"/>
      <w:r>
        <w:rPr>
          <w:rFonts w:ascii="Calibri" w:eastAsia="Calibri" w:hAnsi="Calibri" w:cs="Calibri"/>
          <w:b/>
          <w:sz w:val="24"/>
          <w:szCs w:val="24"/>
        </w:rPr>
        <w:t>Saúde</w:t>
      </w:r>
      <w:proofErr w:type="spellEnd"/>
      <w:r w:rsidR="00063879">
        <w:rPr>
          <w:rFonts w:ascii="Calibri" w:eastAsia="Calibri" w:hAnsi="Calibri" w:cs="Calibri"/>
          <w:b/>
          <w:sz w:val="24"/>
          <w:szCs w:val="24"/>
        </w:rPr>
        <w:t>:</w:t>
      </w:r>
    </w:p>
    <w:p w14:paraId="5BF36FEB" w14:textId="4423126D" w:rsidR="0051785E" w:rsidRPr="0051785E" w:rsidRDefault="0051785E">
      <w:pPr>
        <w:numPr>
          <w:ilvl w:val="0"/>
          <w:numId w:val="7"/>
        </w:numPr>
        <w:pBdr>
          <w:top w:val="nil"/>
          <w:left w:val="nil"/>
          <w:bottom w:val="nil"/>
          <w:right w:val="nil"/>
          <w:between w:val="nil"/>
        </w:pBdr>
        <w:tabs>
          <w:tab w:val="left" w:pos="284"/>
        </w:tabs>
        <w:spacing w:after="0" w:line="240" w:lineRule="auto"/>
        <w:jc w:val="both"/>
        <w:rPr>
          <w:rFonts w:ascii="Calibri" w:eastAsia="Calibri" w:hAnsi="Calibri" w:cs="Calibri"/>
          <w:color w:val="000000"/>
          <w:sz w:val="24"/>
          <w:szCs w:val="24"/>
          <w:lang w:val="pt-PT"/>
        </w:rPr>
      </w:pPr>
      <w:r w:rsidRPr="0051785E">
        <w:rPr>
          <w:rFonts w:ascii="Calibri" w:eastAsia="Calibri" w:hAnsi="Calibri" w:cs="Calibri"/>
          <w:color w:val="000000"/>
          <w:sz w:val="24"/>
          <w:szCs w:val="24"/>
          <w:u w:val="single"/>
          <w:lang w:val="pt-PT"/>
        </w:rPr>
        <w:t xml:space="preserve">Saúde relacionada com o ambiente: </w:t>
      </w:r>
      <w:r w:rsidR="005A0BF1">
        <w:rPr>
          <w:rFonts w:ascii="Calibri" w:eastAsia="Calibri" w:hAnsi="Calibri" w:cs="Calibri"/>
          <w:color w:val="000000"/>
          <w:sz w:val="24"/>
          <w:szCs w:val="24"/>
          <w:lang w:val="pt-PT"/>
        </w:rPr>
        <w:t>utilizar</w:t>
      </w:r>
      <w:r w:rsidRPr="0051785E">
        <w:rPr>
          <w:rFonts w:ascii="Calibri" w:eastAsia="Calibri" w:hAnsi="Calibri" w:cs="Calibri"/>
          <w:color w:val="000000"/>
          <w:sz w:val="24"/>
          <w:szCs w:val="24"/>
          <w:lang w:val="pt-PT"/>
        </w:rPr>
        <w:t xml:space="preserve"> o jogo para explorar o impacto dos fatores ambientais na saúde humana. Debater a forma como as práticas sustentáveis podem contribuir para um ambiente mais saudável e, consequentemente, melhorar o bem-estar individual e comunitário;</w:t>
      </w:r>
    </w:p>
    <w:p w14:paraId="10E9EEE6" w14:textId="22147F3A" w:rsidR="00975F8C" w:rsidRPr="00975F8C" w:rsidRDefault="00975F8C">
      <w:pPr>
        <w:numPr>
          <w:ilvl w:val="0"/>
          <w:numId w:val="7"/>
        </w:numPr>
        <w:pBdr>
          <w:top w:val="nil"/>
          <w:left w:val="nil"/>
          <w:bottom w:val="nil"/>
          <w:right w:val="nil"/>
          <w:between w:val="nil"/>
        </w:pBdr>
        <w:tabs>
          <w:tab w:val="left" w:pos="284"/>
        </w:tabs>
        <w:spacing w:after="0" w:line="240" w:lineRule="auto"/>
        <w:jc w:val="both"/>
        <w:rPr>
          <w:rFonts w:ascii="Calibri" w:eastAsia="Calibri" w:hAnsi="Calibri" w:cs="Calibri"/>
          <w:color w:val="000000"/>
          <w:sz w:val="24"/>
          <w:szCs w:val="24"/>
          <w:lang w:val="pt-PT"/>
        </w:rPr>
      </w:pPr>
      <w:r w:rsidRPr="00975F8C">
        <w:rPr>
          <w:rFonts w:ascii="Calibri" w:eastAsia="Calibri" w:hAnsi="Calibri" w:cs="Calibri"/>
          <w:color w:val="000000"/>
          <w:sz w:val="24"/>
          <w:szCs w:val="24"/>
          <w:u w:val="single"/>
          <w:lang w:val="pt-PT"/>
        </w:rPr>
        <w:t>Nutrição e escolhas alimentares sustentáveis:</w:t>
      </w:r>
      <w:r w:rsidRPr="00975F8C">
        <w:rPr>
          <w:rFonts w:ascii="Calibri" w:eastAsia="Calibri" w:hAnsi="Calibri" w:cs="Calibri"/>
          <w:color w:val="000000"/>
          <w:sz w:val="24"/>
          <w:szCs w:val="24"/>
          <w:lang w:val="pt-PT"/>
        </w:rPr>
        <w:t xml:space="preserve"> </w:t>
      </w:r>
      <w:r w:rsidR="005A0BF1">
        <w:rPr>
          <w:rFonts w:ascii="Calibri" w:eastAsia="Calibri" w:hAnsi="Calibri" w:cs="Calibri"/>
          <w:color w:val="000000"/>
          <w:sz w:val="24"/>
          <w:szCs w:val="24"/>
          <w:lang w:val="pt-PT"/>
        </w:rPr>
        <w:t>ligar</w:t>
      </w:r>
      <w:r w:rsidRPr="00975F8C">
        <w:rPr>
          <w:rFonts w:ascii="Calibri" w:eastAsia="Calibri" w:hAnsi="Calibri" w:cs="Calibri"/>
          <w:color w:val="000000"/>
          <w:sz w:val="24"/>
          <w:szCs w:val="24"/>
          <w:lang w:val="pt-PT"/>
        </w:rPr>
        <w:t xml:space="preserve"> o jogo a debates sobre o consumo de produtos alimentares ecológicos. Explorar a forma como as escolhas alimentares sustentáveis, como os produtos biológicos ou os alimentos de origem local, promovem a saúde pessoal e a sustentabilidade ambiental;</w:t>
      </w:r>
    </w:p>
    <w:p w14:paraId="20E83B4F" w14:textId="423B5B96" w:rsidR="00B33AA0" w:rsidRPr="00F97B43" w:rsidRDefault="000945EC" w:rsidP="000945EC">
      <w:pPr>
        <w:numPr>
          <w:ilvl w:val="0"/>
          <w:numId w:val="7"/>
        </w:numPr>
        <w:pBdr>
          <w:top w:val="nil"/>
          <w:left w:val="nil"/>
          <w:bottom w:val="nil"/>
          <w:right w:val="nil"/>
          <w:between w:val="nil"/>
        </w:pBdr>
        <w:tabs>
          <w:tab w:val="left" w:pos="284"/>
        </w:tabs>
        <w:spacing w:after="0" w:line="240" w:lineRule="auto"/>
        <w:jc w:val="both"/>
        <w:rPr>
          <w:rFonts w:ascii="Calibri" w:eastAsia="Calibri" w:hAnsi="Calibri" w:cs="Calibri"/>
          <w:sz w:val="24"/>
          <w:szCs w:val="24"/>
          <w:lang w:val="pt-PT"/>
        </w:rPr>
      </w:pPr>
      <w:r w:rsidRPr="000945EC">
        <w:rPr>
          <w:rFonts w:ascii="Calibri" w:eastAsia="Calibri" w:hAnsi="Calibri" w:cs="Calibri"/>
          <w:color w:val="000000"/>
          <w:sz w:val="24"/>
          <w:szCs w:val="24"/>
          <w:u w:val="single"/>
          <w:lang w:val="pt-PT"/>
        </w:rPr>
        <w:t>Desenvolvimento sustentável</w:t>
      </w:r>
      <w:r w:rsidR="00063879" w:rsidRPr="000945EC">
        <w:rPr>
          <w:rFonts w:ascii="Calibri" w:eastAsia="Calibri" w:hAnsi="Calibri" w:cs="Calibri"/>
          <w:color w:val="000000"/>
          <w:sz w:val="24"/>
          <w:szCs w:val="24"/>
          <w:lang w:val="pt-PT"/>
        </w:rPr>
        <w:t xml:space="preserve">: </w:t>
      </w:r>
      <w:r w:rsidR="005A0BF1">
        <w:rPr>
          <w:rFonts w:ascii="Calibri" w:eastAsia="Calibri" w:hAnsi="Calibri" w:cs="Calibri"/>
          <w:color w:val="000000"/>
          <w:sz w:val="24"/>
          <w:szCs w:val="24"/>
          <w:lang w:val="pt-PT"/>
        </w:rPr>
        <w:t>utilizar</w:t>
      </w:r>
      <w:r w:rsidRPr="000945EC">
        <w:rPr>
          <w:rFonts w:ascii="Calibri" w:eastAsia="Calibri" w:hAnsi="Calibri" w:cs="Calibri"/>
          <w:color w:val="000000"/>
          <w:sz w:val="24"/>
          <w:szCs w:val="24"/>
          <w:lang w:val="pt-PT"/>
        </w:rPr>
        <w:t xml:space="preserve"> o jogo para debater o papel das práticas sustentáveis na realização dos Objetivos de Desenvolvimento Sustentável (ODS) das Nações Unidas, incluindo os relacionados com a saúde e o bem-estar.</w:t>
      </w:r>
    </w:p>
    <w:p w14:paraId="75E90ED9" w14:textId="77777777" w:rsidR="00F97B43" w:rsidRPr="000945EC" w:rsidRDefault="00F97B43" w:rsidP="00F97B43">
      <w:pPr>
        <w:pBdr>
          <w:top w:val="nil"/>
          <w:left w:val="nil"/>
          <w:bottom w:val="nil"/>
          <w:right w:val="nil"/>
          <w:between w:val="nil"/>
        </w:pBdr>
        <w:tabs>
          <w:tab w:val="left" w:pos="284"/>
        </w:tabs>
        <w:spacing w:after="0" w:line="240" w:lineRule="auto"/>
        <w:ind w:left="720"/>
        <w:jc w:val="both"/>
        <w:rPr>
          <w:rFonts w:ascii="Calibri" w:eastAsia="Calibri" w:hAnsi="Calibri" w:cs="Calibri"/>
          <w:sz w:val="24"/>
          <w:szCs w:val="24"/>
          <w:lang w:val="pt-PT"/>
        </w:rPr>
      </w:pPr>
    </w:p>
    <w:p w14:paraId="0837FCB3" w14:textId="68CB7DDC" w:rsidR="00B33AA0" w:rsidRDefault="000945EC">
      <w:pPr>
        <w:spacing w:after="0" w:line="240" w:lineRule="auto"/>
        <w:jc w:val="both"/>
        <w:rPr>
          <w:rFonts w:ascii="Calibri" w:eastAsia="Calibri" w:hAnsi="Calibri" w:cs="Calibri"/>
          <w:b/>
          <w:sz w:val="24"/>
          <w:szCs w:val="24"/>
        </w:rPr>
      </w:pPr>
      <w:proofErr w:type="spellStart"/>
      <w:r>
        <w:rPr>
          <w:rFonts w:ascii="Calibri" w:eastAsia="Calibri" w:hAnsi="Calibri" w:cs="Calibri"/>
          <w:b/>
          <w:sz w:val="24"/>
          <w:szCs w:val="24"/>
        </w:rPr>
        <w:t>Desporto</w:t>
      </w:r>
      <w:proofErr w:type="spellEnd"/>
      <w:r w:rsidR="00063879">
        <w:rPr>
          <w:rFonts w:ascii="Calibri" w:eastAsia="Calibri" w:hAnsi="Calibri" w:cs="Calibri"/>
          <w:b/>
          <w:sz w:val="24"/>
          <w:szCs w:val="24"/>
        </w:rPr>
        <w:t>:</w:t>
      </w:r>
    </w:p>
    <w:p w14:paraId="1B8AE4E8" w14:textId="0D59860D" w:rsidR="005A0BF1" w:rsidRPr="005A0BF1" w:rsidRDefault="005A0BF1">
      <w:pPr>
        <w:numPr>
          <w:ilvl w:val="0"/>
          <w:numId w:val="9"/>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5A0BF1">
        <w:rPr>
          <w:rFonts w:ascii="Calibri" w:eastAsia="Calibri" w:hAnsi="Calibri" w:cs="Calibri"/>
          <w:color w:val="000000"/>
          <w:sz w:val="24"/>
          <w:szCs w:val="24"/>
          <w:u w:val="single"/>
          <w:lang w:val="pt-PT"/>
        </w:rPr>
        <w:t xml:space="preserve">Desporto e política ambiental: </w:t>
      </w:r>
      <w:r w:rsidRPr="005A0BF1">
        <w:rPr>
          <w:rFonts w:ascii="Calibri" w:eastAsia="Calibri" w:hAnsi="Calibri" w:cs="Calibri"/>
          <w:color w:val="000000"/>
          <w:sz w:val="24"/>
          <w:szCs w:val="24"/>
          <w:lang w:val="pt-PT"/>
        </w:rPr>
        <w:t>utiliz</w:t>
      </w:r>
      <w:r>
        <w:rPr>
          <w:rFonts w:ascii="Calibri" w:eastAsia="Calibri" w:hAnsi="Calibri" w:cs="Calibri"/>
          <w:color w:val="000000"/>
          <w:sz w:val="24"/>
          <w:szCs w:val="24"/>
          <w:lang w:val="pt-PT"/>
        </w:rPr>
        <w:t>ar</w:t>
      </w:r>
      <w:r w:rsidRPr="005A0BF1">
        <w:rPr>
          <w:rFonts w:ascii="Calibri" w:eastAsia="Calibri" w:hAnsi="Calibri" w:cs="Calibri"/>
          <w:color w:val="000000"/>
          <w:sz w:val="24"/>
          <w:szCs w:val="24"/>
          <w:lang w:val="pt-PT"/>
        </w:rPr>
        <w:t xml:space="preserve"> o jogo para apresentar aos alunos a interseção entre o desporto e as políticas ambientais. Explore a forma como os eventos desportivos têm implementado medidas de sustentabilidade para minimizar o seu impacto ambiental. Discutir o papel dos organizadores, patrocinadores, organizações desportivas, organizações não governamentais e atletas na promoção de práticas sustentáveis e na sensibilização para as questões ambientais. Analisar casos em que atletas e organizações desportivas defenderam a justiça e a equidade ambiental no contexto do desporto;</w:t>
      </w:r>
    </w:p>
    <w:p w14:paraId="72AFAA39" w14:textId="77777777" w:rsidR="005A0BF1" w:rsidRPr="005A0BF1" w:rsidRDefault="005A0BF1">
      <w:pPr>
        <w:numPr>
          <w:ilvl w:val="0"/>
          <w:numId w:val="9"/>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5A0BF1">
        <w:rPr>
          <w:rFonts w:ascii="Calibri" w:eastAsia="Calibri" w:hAnsi="Calibri" w:cs="Calibri"/>
          <w:color w:val="000000"/>
          <w:sz w:val="24"/>
          <w:szCs w:val="24"/>
          <w:u w:val="single"/>
          <w:lang w:val="pt-PT"/>
        </w:rPr>
        <w:t xml:space="preserve">Cidadania ambiental no desporto: </w:t>
      </w:r>
      <w:r w:rsidRPr="005A0BF1">
        <w:rPr>
          <w:rFonts w:ascii="Calibri" w:eastAsia="Calibri" w:hAnsi="Calibri" w:cs="Calibri"/>
          <w:color w:val="000000"/>
          <w:sz w:val="24"/>
          <w:szCs w:val="24"/>
          <w:lang w:val="pt-PT"/>
        </w:rPr>
        <w:t>utilizar o jogo para explorar as responsabilidades dos atletas, adeptos e organizações desportivas na promoção da gestão ambiental. Discutir o papel dos atletas individuais na defesa de causas ambientais e práticas sustentáveis. Explore iniciativas tomadas por organizações desportivas para reduzir a sua pegada de carbono, promover a reciclagem ou conservar recursos. Envolver os alunos em debates sobre como os adeptos podem participar em práticas amigas do ambiente durante os eventos desportivos;</w:t>
      </w:r>
    </w:p>
    <w:p w14:paraId="5109FB02" w14:textId="7E1B0D8D" w:rsidR="00B33AA0" w:rsidRPr="00FF5AC1" w:rsidRDefault="005A0BF1">
      <w:pPr>
        <w:numPr>
          <w:ilvl w:val="0"/>
          <w:numId w:val="9"/>
        </w:numPr>
        <w:pBdr>
          <w:top w:val="nil"/>
          <w:left w:val="nil"/>
          <w:bottom w:val="nil"/>
          <w:right w:val="nil"/>
          <w:between w:val="nil"/>
        </w:pBdr>
        <w:spacing w:after="0" w:line="240" w:lineRule="auto"/>
        <w:jc w:val="both"/>
        <w:rPr>
          <w:rFonts w:ascii="Calibri" w:eastAsia="Calibri" w:hAnsi="Calibri" w:cs="Calibri"/>
          <w:color w:val="000000"/>
          <w:sz w:val="24"/>
          <w:szCs w:val="24"/>
          <w:lang w:val="pt-PT"/>
        </w:rPr>
      </w:pPr>
      <w:r w:rsidRPr="005A0BF1">
        <w:rPr>
          <w:rFonts w:ascii="Calibri" w:eastAsia="Calibri" w:hAnsi="Calibri" w:cs="Calibri"/>
          <w:color w:val="000000"/>
          <w:sz w:val="24"/>
          <w:szCs w:val="24"/>
          <w:u w:val="single"/>
          <w:lang w:val="pt-PT"/>
        </w:rPr>
        <w:t>Perspetivas globais no desporto</w:t>
      </w:r>
      <w:r w:rsidRPr="005A0BF1">
        <w:rPr>
          <w:rFonts w:ascii="Calibri" w:eastAsia="Calibri" w:hAnsi="Calibri" w:cs="Calibri"/>
          <w:color w:val="000000"/>
          <w:sz w:val="24"/>
          <w:szCs w:val="24"/>
          <w:lang w:val="pt-PT"/>
        </w:rPr>
        <w:t>: ligar o jogo a debates sobre questões ambientais globais no domínio do desporto. Explor</w:t>
      </w:r>
      <w:r>
        <w:rPr>
          <w:rFonts w:ascii="Calibri" w:eastAsia="Calibri" w:hAnsi="Calibri" w:cs="Calibri"/>
          <w:color w:val="000000"/>
          <w:sz w:val="24"/>
          <w:szCs w:val="24"/>
          <w:lang w:val="pt-PT"/>
        </w:rPr>
        <w:t>ar</w:t>
      </w:r>
      <w:r w:rsidRPr="005A0BF1">
        <w:rPr>
          <w:rFonts w:ascii="Calibri" w:eastAsia="Calibri" w:hAnsi="Calibri" w:cs="Calibri"/>
          <w:color w:val="000000"/>
          <w:sz w:val="24"/>
          <w:szCs w:val="24"/>
          <w:lang w:val="pt-PT"/>
        </w:rPr>
        <w:t xml:space="preserve"> a pegada de carbono dos eventos desportivos internacionais, o impacto das viagens relacionadas com o desporto nas emissões de gases com efeito de estufa e os desafios da gestão dos resíduos gerados durante os eventos desportivos. Debater </w:t>
      </w:r>
      <w:r w:rsidRPr="005A0BF1">
        <w:rPr>
          <w:rFonts w:ascii="Calibri" w:eastAsia="Calibri" w:hAnsi="Calibri" w:cs="Calibri"/>
          <w:color w:val="000000"/>
          <w:sz w:val="24"/>
          <w:szCs w:val="24"/>
          <w:lang w:val="pt-PT"/>
        </w:rPr>
        <w:lastRenderedPageBreak/>
        <w:t>a forma como o desporto pode ser uma plataforma de sensibilização para as questões ambientais globais e inspirar mudanças positivas à escala mundial.</w:t>
      </w:r>
      <w:r>
        <w:rPr>
          <w:rFonts w:ascii="Calibri" w:eastAsia="Calibri" w:hAnsi="Calibri" w:cs="Calibri"/>
          <w:color w:val="000000"/>
          <w:sz w:val="24"/>
          <w:szCs w:val="24"/>
          <w:lang w:val="pt-PT"/>
        </w:rPr>
        <w:t xml:space="preserve"> </w:t>
      </w:r>
    </w:p>
    <w:p w14:paraId="2886F845" w14:textId="77777777" w:rsidR="00B33AA0" w:rsidRPr="005A0BF1" w:rsidRDefault="00B33AA0">
      <w:pPr>
        <w:spacing w:after="0" w:line="240" w:lineRule="auto"/>
        <w:jc w:val="center"/>
        <w:rPr>
          <w:rFonts w:ascii="Calibri" w:eastAsia="Calibri" w:hAnsi="Calibri" w:cs="Calibri"/>
          <w:b/>
          <w:color w:val="23321F"/>
          <w:sz w:val="28"/>
          <w:szCs w:val="28"/>
          <w:lang w:val="pt-PT"/>
        </w:rPr>
      </w:pPr>
    </w:p>
    <w:p w14:paraId="1A43C74C" w14:textId="4516E24F" w:rsidR="006D0518" w:rsidRPr="001423F6" w:rsidRDefault="001423F6">
      <w:pPr>
        <w:spacing w:after="0" w:line="240" w:lineRule="auto"/>
        <w:jc w:val="both"/>
        <w:rPr>
          <w:rFonts w:ascii="Calibri" w:eastAsia="Calibri" w:hAnsi="Calibri" w:cs="Calibri"/>
          <w:color w:val="23321F"/>
          <w:sz w:val="24"/>
          <w:szCs w:val="24"/>
          <w:lang w:val="pt-PT"/>
        </w:rPr>
      </w:pPr>
      <w:r w:rsidRPr="001423F6">
        <w:rPr>
          <w:rFonts w:ascii="Calibri" w:eastAsia="Calibri" w:hAnsi="Calibri" w:cs="Calibri"/>
          <w:color w:val="23321F"/>
          <w:sz w:val="24"/>
          <w:szCs w:val="24"/>
          <w:lang w:val="pt-PT"/>
        </w:rPr>
        <w:t>Os exemplos apresentados são apenas um ponto de partida, e as aplicações potenciais para promover a ação e a mudança de comportamento não se limitam a estes casos. É possível incorporar sem problemas debates sobre o ambiente e os princípios da sustentabilidade em várias disciplinas académicas, como as ciências (Química, Geologia, Física, Biologia, etc.), as tecnologias, as ciências socioeconómicas (Economia, Sociologia), as Ciências Humanas (Ética, Valores, etc.), as artes, os Estudos Sociais (História Natural, etc.) e muitas outras. Esta abordagem interdisciplinar permite que os educadores integrem os conceitos de sustentabilidade em diversas áreas temáticas, tornando a educação uma ferramenta poderosa para promover a consciência ambiental e a cidadania responsável num vasto espetro de domínios do conhecimento.</w:t>
      </w:r>
    </w:p>
    <w:p w14:paraId="2B3C968F" w14:textId="77777777" w:rsidR="006D0518" w:rsidRPr="001423F6" w:rsidRDefault="006D0518">
      <w:pPr>
        <w:spacing w:after="0" w:line="240" w:lineRule="auto"/>
        <w:jc w:val="both"/>
        <w:rPr>
          <w:rFonts w:ascii="Calibri" w:eastAsia="Calibri" w:hAnsi="Calibri" w:cs="Calibri"/>
          <w:color w:val="23321F"/>
          <w:sz w:val="24"/>
          <w:szCs w:val="24"/>
          <w:lang w:val="pt-PT"/>
        </w:rPr>
      </w:pPr>
    </w:p>
    <w:p w14:paraId="2D438C95" w14:textId="61081D16" w:rsidR="00B33AA0" w:rsidRPr="00AB03FD" w:rsidRDefault="00AB03FD" w:rsidP="003522B2">
      <w:pPr>
        <w:pStyle w:val="Ttulo1"/>
        <w:numPr>
          <w:ilvl w:val="0"/>
          <w:numId w:val="16"/>
        </w:numPr>
        <w:rPr>
          <w:rFonts w:ascii="Calibri" w:eastAsia="Calibri" w:hAnsi="Calibri" w:cs="Calibri"/>
          <w:b/>
          <w:bCs w:val="0"/>
          <w:color w:val="47653F" w:themeColor="accent3"/>
          <w:lang w:val="pt-PT"/>
        </w:rPr>
      </w:pPr>
      <w:bookmarkStart w:id="16" w:name="_Toc158027375"/>
      <w:r w:rsidRPr="00AB03FD">
        <w:rPr>
          <w:rFonts w:ascii="Calibri" w:eastAsia="Calibri" w:hAnsi="Calibri" w:cs="Calibri"/>
          <w:b/>
          <w:bCs w:val="0"/>
          <w:color w:val="47653F" w:themeColor="accent3"/>
          <w:lang w:val="pt-PT"/>
        </w:rPr>
        <w:t xml:space="preserve">Instruções para os </w:t>
      </w:r>
      <w:r>
        <w:rPr>
          <w:rFonts w:ascii="Calibri" w:eastAsia="Calibri" w:hAnsi="Calibri" w:cs="Calibri"/>
          <w:b/>
          <w:bCs w:val="0"/>
          <w:color w:val="47653F" w:themeColor="accent3"/>
          <w:lang w:val="pt-PT"/>
        </w:rPr>
        <w:t>T</w:t>
      </w:r>
      <w:r w:rsidRPr="00AB03FD">
        <w:rPr>
          <w:rFonts w:ascii="Calibri" w:eastAsia="Calibri" w:hAnsi="Calibri" w:cs="Calibri"/>
          <w:b/>
          <w:bCs w:val="0"/>
          <w:color w:val="47653F" w:themeColor="accent3"/>
          <w:lang w:val="pt-PT"/>
        </w:rPr>
        <w:t>estes-Pi</w:t>
      </w:r>
      <w:r>
        <w:rPr>
          <w:rFonts w:ascii="Calibri" w:eastAsia="Calibri" w:hAnsi="Calibri" w:cs="Calibri"/>
          <w:b/>
          <w:bCs w:val="0"/>
          <w:color w:val="47653F" w:themeColor="accent3"/>
          <w:lang w:val="pt-PT"/>
        </w:rPr>
        <w:t>loto</w:t>
      </w:r>
      <w:bookmarkEnd w:id="16"/>
    </w:p>
    <w:p w14:paraId="13750BC5" w14:textId="3FC0512E" w:rsidR="00B33AA0" w:rsidRPr="00AB03FD" w:rsidRDefault="00B33AA0">
      <w:pPr>
        <w:spacing w:after="0" w:line="240" w:lineRule="auto"/>
        <w:rPr>
          <w:rFonts w:ascii="Calibri" w:eastAsia="Calibri" w:hAnsi="Calibri" w:cs="Calibri"/>
          <w:b/>
          <w:color w:val="FF0000"/>
          <w:sz w:val="40"/>
          <w:szCs w:val="40"/>
          <w:lang w:val="pt-PT"/>
        </w:rPr>
      </w:pPr>
    </w:p>
    <w:p w14:paraId="4D69B628" w14:textId="23FC98FF" w:rsidR="00AB03FD" w:rsidRPr="00AB03FD" w:rsidRDefault="00AB03FD" w:rsidP="00AB03FD">
      <w:pPr>
        <w:spacing w:after="0" w:line="240" w:lineRule="auto"/>
        <w:jc w:val="both"/>
        <w:rPr>
          <w:rFonts w:ascii="Calibri" w:eastAsia="Calibri" w:hAnsi="Calibri" w:cs="Calibri"/>
          <w:bCs/>
          <w:color w:val="23321F"/>
          <w:sz w:val="24"/>
          <w:szCs w:val="24"/>
          <w:lang w:val="pt-PT"/>
        </w:rPr>
      </w:pPr>
      <w:r w:rsidRPr="00AB03FD">
        <w:rPr>
          <w:rFonts w:ascii="Calibri" w:eastAsia="Calibri" w:hAnsi="Calibri" w:cs="Calibri"/>
          <w:bCs/>
          <w:color w:val="23321F"/>
          <w:sz w:val="24"/>
          <w:szCs w:val="24"/>
          <w:lang w:val="pt-PT"/>
        </w:rPr>
        <w:t xml:space="preserve">O jogo sério de comportamento pró-ambiental e o Manual </w:t>
      </w:r>
      <w:proofErr w:type="spellStart"/>
      <w:r w:rsidRPr="00AB03FD">
        <w:rPr>
          <w:rFonts w:ascii="Calibri" w:eastAsia="Calibri" w:hAnsi="Calibri" w:cs="Calibri"/>
          <w:b/>
          <w:color w:val="23321F"/>
          <w:sz w:val="24"/>
          <w:szCs w:val="24"/>
          <w:lang w:val="pt-PT"/>
        </w:rPr>
        <w:t>GreenGame</w:t>
      </w:r>
      <w:proofErr w:type="spellEnd"/>
      <w:r w:rsidRPr="00AB03FD">
        <w:rPr>
          <w:rFonts w:ascii="Calibri" w:eastAsia="Calibri" w:hAnsi="Calibri" w:cs="Calibri"/>
          <w:bCs/>
          <w:color w:val="23321F"/>
          <w:sz w:val="24"/>
          <w:szCs w:val="24"/>
          <w:lang w:val="pt-PT"/>
        </w:rPr>
        <w:t xml:space="preserve"> para estudantes e o </w:t>
      </w:r>
      <w:r>
        <w:rPr>
          <w:rFonts w:ascii="Calibri" w:eastAsia="Calibri" w:hAnsi="Calibri" w:cs="Calibri"/>
          <w:bCs/>
          <w:color w:val="23321F"/>
          <w:sz w:val="24"/>
          <w:szCs w:val="24"/>
          <w:lang w:val="pt-PT"/>
        </w:rPr>
        <w:t>Manual</w:t>
      </w:r>
      <w:r w:rsidRPr="00AB03FD">
        <w:rPr>
          <w:rFonts w:ascii="Calibri" w:eastAsia="Calibri" w:hAnsi="Calibri" w:cs="Calibri"/>
          <w:bCs/>
          <w:color w:val="23321F"/>
          <w:sz w:val="24"/>
          <w:szCs w:val="24"/>
          <w:lang w:val="pt-PT"/>
        </w:rPr>
        <w:t xml:space="preserve"> </w:t>
      </w:r>
      <w:proofErr w:type="spellStart"/>
      <w:r w:rsidRPr="00AB03FD">
        <w:rPr>
          <w:rFonts w:ascii="Calibri" w:eastAsia="Calibri" w:hAnsi="Calibri" w:cs="Calibri"/>
          <w:b/>
          <w:color w:val="23321F"/>
          <w:sz w:val="24"/>
          <w:szCs w:val="24"/>
          <w:lang w:val="pt-PT"/>
        </w:rPr>
        <w:t>GreenGame</w:t>
      </w:r>
      <w:proofErr w:type="spellEnd"/>
      <w:r w:rsidRPr="00AB03FD">
        <w:rPr>
          <w:rFonts w:ascii="Calibri" w:eastAsia="Calibri" w:hAnsi="Calibri" w:cs="Calibri"/>
          <w:bCs/>
          <w:color w:val="23321F"/>
          <w:sz w:val="24"/>
          <w:szCs w:val="24"/>
          <w:lang w:val="pt-PT"/>
        </w:rPr>
        <w:t xml:space="preserve"> para professores serão testados em simultâneo, uma vez que ambos foram concebidos com o objetivo específico de orientar os professores e os estudantes através da experiência do jogo, dando-lhes a oportunidade de extrair o máximo benefício da aprendizagem proporcionada pelo jogo, tal como descrito no capítulo 2 do guia do professor.</w:t>
      </w:r>
    </w:p>
    <w:p w14:paraId="6B7E0AE6" w14:textId="414BEB9C" w:rsidR="00AB03FD" w:rsidRPr="00AB03FD" w:rsidRDefault="00AB03FD" w:rsidP="00AB03FD">
      <w:pPr>
        <w:spacing w:after="0" w:line="240" w:lineRule="auto"/>
        <w:jc w:val="both"/>
        <w:rPr>
          <w:rFonts w:ascii="Calibri" w:eastAsia="Calibri" w:hAnsi="Calibri" w:cs="Calibri"/>
          <w:bCs/>
          <w:color w:val="23321F"/>
          <w:sz w:val="24"/>
          <w:szCs w:val="24"/>
          <w:lang w:val="pt-PT"/>
        </w:rPr>
      </w:pPr>
      <w:r w:rsidRPr="00AB03FD">
        <w:rPr>
          <w:rFonts w:ascii="Calibri" w:eastAsia="Calibri" w:hAnsi="Calibri" w:cs="Calibri"/>
          <w:bCs/>
          <w:color w:val="23321F"/>
          <w:sz w:val="24"/>
          <w:szCs w:val="24"/>
          <w:lang w:val="pt-PT"/>
        </w:rPr>
        <w:t xml:space="preserve">Para o efeito, devem ser envolvidos 5 professores no teste do jogo e do </w:t>
      </w:r>
      <w:r>
        <w:rPr>
          <w:rFonts w:ascii="Calibri" w:eastAsia="Calibri" w:hAnsi="Calibri" w:cs="Calibri"/>
          <w:bCs/>
          <w:color w:val="23321F"/>
          <w:sz w:val="24"/>
          <w:szCs w:val="24"/>
          <w:lang w:val="pt-PT"/>
        </w:rPr>
        <w:t>Manual</w:t>
      </w:r>
      <w:r w:rsidRPr="00AB03FD">
        <w:rPr>
          <w:rFonts w:ascii="Calibri" w:eastAsia="Calibri" w:hAnsi="Calibri" w:cs="Calibri"/>
          <w:bCs/>
          <w:color w:val="23321F"/>
          <w:sz w:val="24"/>
          <w:szCs w:val="24"/>
          <w:lang w:val="pt-PT"/>
        </w:rPr>
        <w:t xml:space="preserve"> do </w:t>
      </w:r>
      <w:proofErr w:type="spellStart"/>
      <w:r w:rsidRPr="00AB03FD">
        <w:rPr>
          <w:rFonts w:ascii="Calibri" w:eastAsia="Calibri" w:hAnsi="Calibri" w:cs="Calibri"/>
          <w:b/>
          <w:color w:val="23321F"/>
          <w:sz w:val="24"/>
          <w:szCs w:val="24"/>
          <w:lang w:val="pt-PT"/>
        </w:rPr>
        <w:t>GreenGame</w:t>
      </w:r>
      <w:proofErr w:type="spellEnd"/>
      <w:r w:rsidRPr="00AB03FD">
        <w:rPr>
          <w:rFonts w:ascii="Calibri" w:eastAsia="Calibri" w:hAnsi="Calibri" w:cs="Calibri"/>
          <w:bCs/>
          <w:color w:val="23321F"/>
          <w:sz w:val="24"/>
          <w:szCs w:val="24"/>
          <w:lang w:val="pt-PT"/>
        </w:rPr>
        <w:t xml:space="preserve"> para professores. Um grupo de 25 alunos com idades compreendidas entre os 10 e os 14 anos deve ser selecionado pelos professores, que devem garantir que esses mesmos alunos têm disponibilidade para testar o jogo e os seus manuais durante duas semanas, tal como os 5 professores envolvidos.</w:t>
      </w:r>
    </w:p>
    <w:p w14:paraId="64181B03" w14:textId="4454C6DC" w:rsidR="00AB03FD" w:rsidRPr="00AB03FD" w:rsidRDefault="00AB03FD" w:rsidP="00AB03FD">
      <w:pPr>
        <w:spacing w:after="0" w:line="240" w:lineRule="auto"/>
        <w:jc w:val="both"/>
        <w:rPr>
          <w:rFonts w:ascii="Calibri" w:eastAsia="Calibri" w:hAnsi="Calibri" w:cs="Calibri"/>
          <w:bCs/>
          <w:color w:val="23321F"/>
          <w:sz w:val="24"/>
          <w:szCs w:val="24"/>
          <w:lang w:val="pt-PT"/>
        </w:rPr>
      </w:pPr>
      <w:r w:rsidRPr="00AB03FD">
        <w:rPr>
          <w:rFonts w:ascii="Calibri" w:eastAsia="Calibri" w:hAnsi="Calibri" w:cs="Calibri"/>
          <w:bCs/>
          <w:color w:val="23321F"/>
          <w:sz w:val="24"/>
          <w:szCs w:val="24"/>
          <w:lang w:val="pt-PT"/>
        </w:rPr>
        <w:t xml:space="preserve">Antes de os alunos começarem a jogar o jogo </w:t>
      </w:r>
      <w:r>
        <w:rPr>
          <w:rFonts w:ascii="Calibri" w:eastAsia="Calibri" w:hAnsi="Calibri" w:cs="Calibri"/>
          <w:bCs/>
          <w:color w:val="23321F"/>
          <w:sz w:val="24"/>
          <w:szCs w:val="24"/>
          <w:lang w:val="pt-PT"/>
        </w:rPr>
        <w:t>online</w:t>
      </w:r>
      <w:r w:rsidRPr="00AB03FD">
        <w:rPr>
          <w:rFonts w:ascii="Calibri" w:eastAsia="Calibri" w:hAnsi="Calibri" w:cs="Calibri"/>
          <w:bCs/>
          <w:color w:val="23321F"/>
          <w:sz w:val="24"/>
          <w:szCs w:val="24"/>
          <w:lang w:val="pt-PT"/>
        </w:rPr>
        <w:t xml:space="preserve">, é necessário fazer-lhes uma introdução ao </w:t>
      </w:r>
      <w:proofErr w:type="spellStart"/>
      <w:r w:rsidRPr="00AB03FD">
        <w:rPr>
          <w:rFonts w:ascii="Calibri" w:eastAsia="Calibri" w:hAnsi="Calibri" w:cs="Calibri"/>
          <w:b/>
          <w:color w:val="23321F"/>
          <w:sz w:val="24"/>
          <w:szCs w:val="24"/>
          <w:lang w:val="pt-PT"/>
        </w:rPr>
        <w:t>GreenGame</w:t>
      </w:r>
      <w:proofErr w:type="spellEnd"/>
      <w:r w:rsidRPr="00AB03FD">
        <w:rPr>
          <w:rFonts w:ascii="Calibri" w:eastAsia="Calibri" w:hAnsi="Calibri" w:cs="Calibri"/>
          <w:bCs/>
          <w:color w:val="23321F"/>
          <w:sz w:val="24"/>
          <w:szCs w:val="24"/>
          <w:lang w:val="pt-PT"/>
        </w:rPr>
        <w:t>, realçando os 7 temas, e depois explicar o objetivo do jogo e como este os pode ajudar a compreender melhor esses temas. Para isso, os professores devem conhecer bem o objetivo do jogo e os seus benefícios para os alunos (descritos ao longo deste manual) e dominar o conhecimento do conteúdo dos 7 temas que estão a ser trabalhados. Esta informação é fornecida no capítulo 3 deste manual.</w:t>
      </w:r>
    </w:p>
    <w:p w14:paraId="3E830FAC" w14:textId="50DEF4D8" w:rsidR="00AB03FD" w:rsidRPr="00AB03FD" w:rsidRDefault="00AB03FD" w:rsidP="00AB03FD">
      <w:pPr>
        <w:spacing w:after="0" w:line="240" w:lineRule="auto"/>
        <w:jc w:val="both"/>
        <w:rPr>
          <w:rFonts w:ascii="Calibri" w:eastAsia="Calibri" w:hAnsi="Calibri" w:cs="Calibri"/>
          <w:bCs/>
          <w:color w:val="23321F"/>
          <w:sz w:val="24"/>
          <w:szCs w:val="24"/>
          <w:lang w:val="pt-PT"/>
        </w:rPr>
      </w:pPr>
      <w:r w:rsidRPr="00AB03FD">
        <w:rPr>
          <w:rFonts w:ascii="Calibri" w:eastAsia="Calibri" w:hAnsi="Calibri" w:cs="Calibri"/>
          <w:bCs/>
          <w:color w:val="23321F"/>
          <w:sz w:val="24"/>
          <w:szCs w:val="24"/>
          <w:lang w:val="pt-PT"/>
        </w:rPr>
        <w:t>O jogo foi concebido para ser completado em duas semanas. Todos os dias, os alunos terão acesso a um nível do jogo e, de acordo com o tema desse nível, deverão debater a sua importância e partilhar ideias sobre como o seu comportamento se pode tornar mais sustentável. Os alunos devem ser encorajados pelos seus professores a estabelecer objetivos diários que os ajudem a manter esse mesmo comportamento pró-ambiental. É importante sublinhar que estes objetivos devem ser realistas e pessoais para cada aluno. Pode encontrar informações sobre a progressão do jogo e as recompensas no capítulo 5.2.</w:t>
      </w:r>
    </w:p>
    <w:p w14:paraId="5D8EE098" w14:textId="1463F257" w:rsidR="00AB03FD" w:rsidRPr="00AB03FD" w:rsidRDefault="00AB03FD" w:rsidP="00AB03FD">
      <w:pPr>
        <w:spacing w:after="0" w:line="240" w:lineRule="auto"/>
        <w:jc w:val="both"/>
        <w:rPr>
          <w:rFonts w:ascii="Calibri" w:eastAsia="Calibri" w:hAnsi="Calibri" w:cs="Calibri"/>
          <w:bCs/>
          <w:color w:val="23321F"/>
          <w:sz w:val="24"/>
          <w:szCs w:val="24"/>
          <w:lang w:val="pt-PT"/>
        </w:rPr>
      </w:pPr>
      <w:r w:rsidRPr="00AB03FD">
        <w:rPr>
          <w:rFonts w:ascii="Calibri" w:eastAsia="Calibri" w:hAnsi="Calibri" w:cs="Calibri"/>
          <w:bCs/>
          <w:color w:val="23321F"/>
          <w:sz w:val="24"/>
          <w:szCs w:val="24"/>
          <w:lang w:val="pt-PT"/>
        </w:rPr>
        <w:t>No final da semana, alunos e professores podem fazer um resumo dos objetivos alcançados, discutindo as dificuldades sentidas, mas também o sentimento positivo de mudança de comportamento. Os professores têm um papel fundamental a desempenhar para reforçar positivamente junto dos alunos as mudanças de comportamento no sentido de uma atitude mais amiga do ambiente.</w:t>
      </w:r>
    </w:p>
    <w:p w14:paraId="6CE17B0B" w14:textId="0743828D" w:rsidR="00AB03FD" w:rsidRPr="00AB03FD" w:rsidRDefault="00AB03FD" w:rsidP="00AB03FD">
      <w:pPr>
        <w:spacing w:after="0" w:line="240" w:lineRule="auto"/>
        <w:jc w:val="both"/>
        <w:rPr>
          <w:rFonts w:ascii="Calibri" w:eastAsia="Calibri" w:hAnsi="Calibri" w:cs="Calibri"/>
          <w:bCs/>
          <w:color w:val="23321F"/>
          <w:sz w:val="24"/>
          <w:szCs w:val="24"/>
          <w:lang w:val="pt-PT"/>
        </w:rPr>
      </w:pPr>
      <w:r w:rsidRPr="00AB03FD">
        <w:rPr>
          <w:rFonts w:ascii="Calibri" w:eastAsia="Calibri" w:hAnsi="Calibri" w:cs="Calibri"/>
          <w:bCs/>
          <w:color w:val="23321F"/>
          <w:sz w:val="24"/>
          <w:szCs w:val="24"/>
          <w:lang w:val="pt-PT"/>
        </w:rPr>
        <w:lastRenderedPageBreak/>
        <w:t xml:space="preserve">Para garantir que o jogo sério e o </w:t>
      </w:r>
      <w:r>
        <w:rPr>
          <w:rFonts w:ascii="Calibri" w:eastAsia="Calibri" w:hAnsi="Calibri" w:cs="Calibri"/>
          <w:bCs/>
          <w:color w:val="23321F"/>
          <w:sz w:val="24"/>
          <w:szCs w:val="24"/>
          <w:lang w:val="pt-PT"/>
        </w:rPr>
        <w:t>Manual</w:t>
      </w:r>
      <w:r w:rsidRPr="00AB03FD">
        <w:rPr>
          <w:rFonts w:ascii="Calibri" w:eastAsia="Calibri" w:hAnsi="Calibri" w:cs="Calibri"/>
          <w:bCs/>
          <w:color w:val="23321F"/>
          <w:sz w:val="24"/>
          <w:szCs w:val="24"/>
          <w:lang w:val="pt-PT"/>
        </w:rPr>
        <w:t xml:space="preserve"> </w:t>
      </w:r>
      <w:proofErr w:type="spellStart"/>
      <w:r w:rsidRPr="00AB03FD">
        <w:rPr>
          <w:rFonts w:ascii="Calibri" w:eastAsia="Calibri" w:hAnsi="Calibri" w:cs="Calibri"/>
          <w:b/>
          <w:color w:val="23321F"/>
          <w:sz w:val="24"/>
          <w:szCs w:val="24"/>
          <w:lang w:val="pt-PT"/>
        </w:rPr>
        <w:t>GreenGame</w:t>
      </w:r>
      <w:proofErr w:type="spellEnd"/>
      <w:r w:rsidRPr="00AB03FD">
        <w:rPr>
          <w:rFonts w:ascii="Calibri" w:eastAsia="Calibri" w:hAnsi="Calibri" w:cs="Calibri"/>
          <w:bCs/>
          <w:color w:val="23321F"/>
          <w:sz w:val="24"/>
          <w:szCs w:val="24"/>
          <w:lang w:val="pt-PT"/>
        </w:rPr>
        <w:t xml:space="preserve"> para estudantes são uma experiência envolvente e educativa, é essencial captar as perceções e o feedback dos estudantes, uma vez que isso será inestimável para aperfeiçoar o programa e os materiais em questão, a fim de criar uma ferramenta mais eficaz e agradável para promover a sensibilização ambiental e os comportamentos pró-ambientais.</w:t>
      </w:r>
    </w:p>
    <w:p w14:paraId="213A482A" w14:textId="7D94AEBB" w:rsidR="00AB03FD" w:rsidRPr="00AB03FD" w:rsidRDefault="00AB03FD" w:rsidP="00AB03FD">
      <w:pPr>
        <w:spacing w:after="0" w:line="240" w:lineRule="auto"/>
        <w:jc w:val="both"/>
        <w:rPr>
          <w:rFonts w:ascii="Calibri" w:eastAsia="Calibri" w:hAnsi="Calibri" w:cs="Calibri"/>
          <w:bCs/>
          <w:color w:val="23321F"/>
          <w:sz w:val="24"/>
          <w:szCs w:val="24"/>
          <w:lang w:val="pt-PT"/>
        </w:rPr>
      </w:pPr>
      <w:r w:rsidRPr="00AB03FD">
        <w:rPr>
          <w:rFonts w:ascii="Calibri" w:eastAsia="Calibri" w:hAnsi="Calibri" w:cs="Calibri"/>
          <w:bCs/>
          <w:color w:val="23321F"/>
          <w:sz w:val="24"/>
          <w:szCs w:val="24"/>
          <w:lang w:val="pt-PT"/>
        </w:rPr>
        <w:t xml:space="preserve">No final do teste-piloto, os alunos serão convidados a responder a um breve questionário, que lhes dará feedback sobre a sua satisfação e interesse tanto no jogo como no </w:t>
      </w:r>
      <w:r>
        <w:rPr>
          <w:rFonts w:ascii="Calibri" w:eastAsia="Calibri" w:hAnsi="Calibri" w:cs="Calibri"/>
          <w:bCs/>
          <w:color w:val="23321F"/>
          <w:sz w:val="24"/>
          <w:szCs w:val="24"/>
          <w:lang w:val="pt-PT"/>
        </w:rPr>
        <w:t>Manual</w:t>
      </w:r>
      <w:r w:rsidRPr="00AB03FD">
        <w:rPr>
          <w:rFonts w:ascii="Calibri" w:eastAsia="Calibri" w:hAnsi="Calibri" w:cs="Calibri"/>
          <w:bCs/>
          <w:color w:val="23321F"/>
          <w:sz w:val="24"/>
          <w:szCs w:val="24"/>
          <w:lang w:val="pt-PT"/>
        </w:rPr>
        <w:t xml:space="preserve"> </w:t>
      </w:r>
      <w:proofErr w:type="spellStart"/>
      <w:r w:rsidRPr="00AB03FD">
        <w:rPr>
          <w:rFonts w:ascii="Calibri" w:eastAsia="Calibri" w:hAnsi="Calibri" w:cs="Calibri"/>
          <w:b/>
          <w:color w:val="23321F"/>
          <w:sz w:val="24"/>
          <w:szCs w:val="24"/>
          <w:lang w:val="pt-PT"/>
        </w:rPr>
        <w:t>GreenGame</w:t>
      </w:r>
      <w:proofErr w:type="spellEnd"/>
      <w:r w:rsidRPr="00AB03FD">
        <w:rPr>
          <w:rFonts w:ascii="Calibri" w:eastAsia="Calibri" w:hAnsi="Calibri" w:cs="Calibri"/>
          <w:bCs/>
          <w:color w:val="23321F"/>
          <w:sz w:val="24"/>
          <w:szCs w:val="24"/>
          <w:lang w:val="pt-PT"/>
        </w:rPr>
        <w:t xml:space="preserve"> para estudantes. Da mesma forma, os professores serão convidados a partilhar as suas impressões e sugestões através de um questionário disponível no final do </w:t>
      </w:r>
      <w:r>
        <w:rPr>
          <w:rFonts w:ascii="Calibri" w:eastAsia="Calibri" w:hAnsi="Calibri" w:cs="Calibri"/>
          <w:bCs/>
          <w:color w:val="23321F"/>
          <w:sz w:val="24"/>
          <w:szCs w:val="24"/>
          <w:lang w:val="pt-PT"/>
        </w:rPr>
        <w:t>manual</w:t>
      </w:r>
      <w:r w:rsidRPr="00AB03FD">
        <w:rPr>
          <w:rFonts w:ascii="Calibri" w:eastAsia="Calibri" w:hAnsi="Calibri" w:cs="Calibri"/>
          <w:bCs/>
          <w:color w:val="23321F"/>
          <w:sz w:val="24"/>
          <w:szCs w:val="24"/>
          <w:lang w:val="pt-PT"/>
        </w:rPr>
        <w:t xml:space="preserve">, contribuindo para uma compreensão mais profunda do </w:t>
      </w:r>
      <w:r>
        <w:rPr>
          <w:rFonts w:ascii="Calibri" w:eastAsia="Calibri" w:hAnsi="Calibri" w:cs="Calibri"/>
          <w:bCs/>
          <w:color w:val="23321F"/>
          <w:sz w:val="24"/>
          <w:szCs w:val="24"/>
          <w:lang w:val="pt-PT"/>
        </w:rPr>
        <w:t>jogo</w:t>
      </w:r>
      <w:r w:rsidRPr="00AB03FD">
        <w:rPr>
          <w:rFonts w:ascii="Calibri" w:eastAsia="Calibri" w:hAnsi="Calibri" w:cs="Calibri"/>
          <w:bCs/>
          <w:color w:val="23321F"/>
          <w:sz w:val="24"/>
          <w:szCs w:val="24"/>
          <w:lang w:val="pt-PT"/>
        </w:rPr>
        <w:t xml:space="preserve"> e do </w:t>
      </w:r>
      <w:r>
        <w:rPr>
          <w:rFonts w:ascii="Calibri" w:eastAsia="Calibri" w:hAnsi="Calibri" w:cs="Calibri"/>
          <w:bCs/>
          <w:color w:val="23321F"/>
          <w:sz w:val="24"/>
          <w:szCs w:val="24"/>
          <w:lang w:val="pt-PT"/>
        </w:rPr>
        <w:t>Manual</w:t>
      </w:r>
      <w:r w:rsidRPr="00AB03FD">
        <w:rPr>
          <w:rFonts w:ascii="Calibri" w:eastAsia="Calibri" w:hAnsi="Calibri" w:cs="Calibri"/>
          <w:bCs/>
          <w:color w:val="23321F"/>
          <w:sz w:val="24"/>
          <w:szCs w:val="24"/>
          <w:lang w:val="pt-PT"/>
        </w:rPr>
        <w:t xml:space="preserve"> </w:t>
      </w:r>
      <w:proofErr w:type="spellStart"/>
      <w:r w:rsidRPr="00AB03FD">
        <w:rPr>
          <w:rFonts w:ascii="Calibri" w:eastAsia="Calibri" w:hAnsi="Calibri" w:cs="Calibri"/>
          <w:b/>
          <w:color w:val="23321F"/>
          <w:sz w:val="24"/>
          <w:szCs w:val="24"/>
          <w:lang w:val="pt-PT"/>
        </w:rPr>
        <w:t>GreenGame</w:t>
      </w:r>
      <w:proofErr w:type="spellEnd"/>
      <w:r w:rsidRPr="00AB03FD">
        <w:rPr>
          <w:rFonts w:ascii="Calibri" w:eastAsia="Calibri" w:hAnsi="Calibri" w:cs="Calibri"/>
          <w:bCs/>
          <w:color w:val="23321F"/>
          <w:sz w:val="24"/>
          <w:szCs w:val="24"/>
          <w:lang w:val="pt-PT"/>
        </w:rPr>
        <w:t xml:space="preserve"> para professores. </w:t>
      </w:r>
    </w:p>
    <w:p w14:paraId="5C51A434" w14:textId="77777777" w:rsidR="00AB03FD" w:rsidRPr="00AB03FD" w:rsidRDefault="00AB03FD" w:rsidP="00AB03FD">
      <w:pPr>
        <w:spacing w:after="0" w:line="240" w:lineRule="auto"/>
        <w:jc w:val="both"/>
        <w:rPr>
          <w:rFonts w:ascii="Calibri" w:eastAsia="Calibri" w:hAnsi="Calibri" w:cs="Calibri"/>
          <w:bCs/>
          <w:color w:val="23321F"/>
          <w:sz w:val="24"/>
          <w:szCs w:val="24"/>
          <w:lang w:val="pt-PT"/>
        </w:rPr>
      </w:pPr>
      <w:r w:rsidRPr="00AB03FD">
        <w:rPr>
          <w:rFonts w:ascii="Calibri" w:eastAsia="Calibri" w:hAnsi="Calibri" w:cs="Calibri"/>
          <w:bCs/>
          <w:color w:val="23321F"/>
          <w:sz w:val="24"/>
          <w:szCs w:val="24"/>
          <w:lang w:val="pt-PT"/>
        </w:rPr>
        <w:t>Uma vez concluído este processo, os professores serão convidados para um workshop de 3-4 horas com um representante local do consórcio para compreender melhor como foi a experiência durante o teste-piloto e para recolher sugestões mais precisas sobre o material e os conteúdos testados.</w:t>
      </w:r>
    </w:p>
    <w:p w14:paraId="6BCD4454" w14:textId="0B51FCC6" w:rsidR="0056257F" w:rsidRPr="00656FB3" w:rsidRDefault="00656FB3" w:rsidP="00656FB3">
      <w:pPr>
        <w:spacing w:after="0" w:line="240" w:lineRule="auto"/>
        <w:jc w:val="both"/>
        <w:rPr>
          <w:rFonts w:ascii="Calibri" w:eastAsia="Calibri" w:hAnsi="Calibri" w:cs="Calibri"/>
          <w:bCs/>
          <w:color w:val="23321F"/>
          <w:lang w:val="pt-PT"/>
        </w:rPr>
      </w:pPr>
      <w:r w:rsidRPr="00656FB3">
        <w:rPr>
          <w:rFonts w:ascii="Calibri" w:eastAsia="Calibri" w:hAnsi="Calibri" w:cs="Calibri"/>
          <w:bCs/>
          <w:color w:val="23321F"/>
          <w:sz w:val="24"/>
          <w:szCs w:val="24"/>
          <w:lang w:val="pt-PT"/>
        </w:rPr>
        <w:t xml:space="preserve">Em conclusão, a implementação coordenada do </w:t>
      </w:r>
      <w:r>
        <w:rPr>
          <w:rFonts w:ascii="Calibri" w:eastAsia="Calibri" w:hAnsi="Calibri" w:cs="Calibri"/>
          <w:bCs/>
          <w:color w:val="23321F"/>
          <w:sz w:val="24"/>
          <w:szCs w:val="24"/>
          <w:lang w:val="pt-PT"/>
        </w:rPr>
        <w:t>jogo sério</w:t>
      </w:r>
      <w:r w:rsidRPr="00656FB3">
        <w:rPr>
          <w:rFonts w:ascii="Calibri" w:eastAsia="Calibri" w:hAnsi="Calibri" w:cs="Calibri"/>
          <w:bCs/>
          <w:color w:val="23321F"/>
          <w:sz w:val="24"/>
          <w:szCs w:val="24"/>
          <w:lang w:val="pt-PT"/>
        </w:rPr>
        <w:t xml:space="preserve"> </w:t>
      </w:r>
      <w:proofErr w:type="spellStart"/>
      <w:r w:rsidRPr="00656FB3">
        <w:rPr>
          <w:rFonts w:ascii="Calibri" w:eastAsia="Calibri" w:hAnsi="Calibri" w:cs="Calibri"/>
          <w:b/>
          <w:color w:val="23321F"/>
          <w:sz w:val="24"/>
          <w:szCs w:val="24"/>
          <w:lang w:val="pt-PT"/>
        </w:rPr>
        <w:t>GreenGame</w:t>
      </w:r>
      <w:proofErr w:type="spellEnd"/>
      <w:r w:rsidRPr="00656FB3">
        <w:rPr>
          <w:rFonts w:ascii="Calibri" w:eastAsia="Calibri" w:hAnsi="Calibri" w:cs="Calibri"/>
          <w:bCs/>
          <w:color w:val="23321F"/>
          <w:sz w:val="24"/>
          <w:szCs w:val="24"/>
          <w:lang w:val="pt-PT"/>
        </w:rPr>
        <w:t xml:space="preserve">, combinada com o Manual para os alunos e o </w:t>
      </w:r>
      <w:r>
        <w:rPr>
          <w:rFonts w:ascii="Calibri" w:eastAsia="Calibri" w:hAnsi="Calibri" w:cs="Calibri"/>
          <w:bCs/>
          <w:color w:val="23321F"/>
          <w:sz w:val="24"/>
          <w:szCs w:val="24"/>
          <w:lang w:val="pt-PT"/>
        </w:rPr>
        <w:t>Manual</w:t>
      </w:r>
      <w:r w:rsidRPr="00656FB3">
        <w:rPr>
          <w:rFonts w:ascii="Calibri" w:eastAsia="Calibri" w:hAnsi="Calibri" w:cs="Calibri"/>
          <w:bCs/>
          <w:color w:val="23321F"/>
          <w:sz w:val="24"/>
          <w:szCs w:val="24"/>
          <w:lang w:val="pt-PT"/>
        </w:rPr>
        <w:t xml:space="preserve"> para os professores, reflete uma abordagem pedagógica inovadora e cativante. A sinergia entre o jogo e os recursos educativos proporciona uma experiência de aprendizagem única, permitindo aos professores orientar eficazmente os alunos através dos temas abordados. Os resultados do teste-piloto, baseados nas perceções e reações dos alunos e professores, serão cruciais para a otimização contínua do programa. O empenho dos educadores e a participação ativa dos alunos não só enriquecem a compreensão das questões ambientais, como também promovem mudanças comportamentais positivas. Este ciclo de avaliação, que culmina num workshop de reflexão, estabelece o compromisso de melhorar e expandir estas ferramentas educativas, promovendo assim uma consciência ambiental duradoura e um comportamento pró-ambiental nas gerações futuras.</w:t>
      </w:r>
    </w:p>
    <w:p w14:paraId="23B765F8" w14:textId="6098AF0A" w:rsidR="00B33AA0" w:rsidRPr="00656FB3" w:rsidRDefault="00B33AA0">
      <w:pPr>
        <w:spacing w:after="0" w:line="240" w:lineRule="auto"/>
        <w:jc w:val="both"/>
        <w:rPr>
          <w:rFonts w:ascii="Calibri" w:eastAsia="Calibri" w:hAnsi="Calibri" w:cs="Calibri"/>
          <w:color w:val="23321F"/>
          <w:sz w:val="24"/>
          <w:szCs w:val="24"/>
          <w:lang w:val="pt-PT"/>
        </w:rPr>
      </w:pPr>
    </w:p>
    <w:p w14:paraId="5C2E955A" w14:textId="0A531637" w:rsidR="00B33AA0" w:rsidRDefault="00B33AA0">
      <w:pPr>
        <w:spacing w:after="0" w:line="240" w:lineRule="auto"/>
        <w:jc w:val="both"/>
        <w:rPr>
          <w:rFonts w:ascii="Calibri" w:eastAsia="Calibri" w:hAnsi="Calibri" w:cs="Calibri"/>
          <w:color w:val="23321F"/>
          <w:sz w:val="24"/>
          <w:szCs w:val="24"/>
          <w:lang w:val="pt-PT"/>
        </w:rPr>
      </w:pPr>
    </w:p>
    <w:p w14:paraId="6C511461" w14:textId="77777777" w:rsidR="006F499D" w:rsidRDefault="006F499D">
      <w:pPr>
        <w:spacing w:after="0" w:line="240" w:lineRule="auto"/>
        <w:jc w:val="both"/>
        <w:rPr>
          <w:rFonts w:ascii="Calibri" w:eastAsia="Calibri" w:hAnsi="Calibri" w:cs="Calibri"/>
          <w:color w:val="23321F"/>
          <w:sz w:val="24"/>
          <w:szCs w:val="24"/>
          <w:lang w:val="pt-PT"/>
        </w:rPr>
      </w:pPr>
    </w:p>
    <w:p w14:paraId="594C6E90" w14:textId="77777777" w:rsidR="006F499D" w:rsidRDefault="006F499D">
      <w:pPr>
        <w:spacing w:after="0" w:line="240" w:lineRule="auto"/>
        <w:jc w:val="both"/>
        <w:rPr>
          <w:rFonts w:ascii="Calibri" w:eastAsia="Calibri" w:hAnsi="Calibri" w:cs="Calibri"/>
          <w:color w:val="23321F"/>
          <w:sz w:val="24"/>
          <w:szCs w:val="24"/>
          <w:lang w:val="pt-PT"/>
        </w:rPr>
      </w:pPr>
    </w:p>
    <w:p w14:paraId="2F20FDD7" w14:textId="77777777" w:rsidR="006F499D" w:rsidRDefault="006F499D">
      <w:pPr>
        <w:spacing w:after="0" w:line="240" w:lineRule="auto"/>
        <w:jc w:val="both"/>
        <w:rPr>
          <w:rFonts w:ascii="Calibri" w:eastAsia="Calibri" w:hAnsi="Calibri" w:cs="Calibri"/>
          <w:color w:val="23321F"/>
          <w:sz w:val="24"/>
          <w:szCs w:val="24"/>
          <w:lang w:val="pt-PT"/>
        </w:rPr>
      </w:pPr>
    </w:p>
    <w:p w14:paraId="49B4A85D" w14:textId="77777777" w:rsidR="006F499D" w:rsidRDefault="006F499D">
      <w:pPr>
        <w:spacing w:after="0" w:line="240" w:lineRule="auto"/>
        <w:jc w:val="both"/>
        <w:rPr>
          <w:rFonts w:ascii="Calibri" w:eastAsia="Calibri" w:hAnsi="Calibri" w:cs="Calibri"/>
          <w:color w:val="23321F"/>
          <w:sz w:val="24"/>
          <w:szCs w:val="24"/>
          <w:lang w:val="pt-PT"/>
        </w:rPr>
      </w:pPr>
    </w:p>
    <w:p w14:paraId="0279511D" w14:textId="77777777" w:rsidR="006F499D" w:rsidRDefault="006F499D">
      <w:pPr>
        <w:spacing w:after="0" w:line="240" w:lineRule="auto"/>
        <w:jc w:val="both"/>
        <w:rPr>
          <w:rFonts w:ascii="Calibri" w:eastAsia="Calibri" w:hAnsi="Calibri" w:cs="Calibri"/>
          <w:color w:val="23321F"/>
          <w:sz w:val="24"/>
          <w:szCs w:val="24"/>
          <w:lang w:val="pt-PT"/>
        </w:rPr>
      </w:pPr>
    </w:p>
    <w:p w14:paraId="6A226D9B" w14:textId="77777777" w:rsidR="006F499D" w:rsidRDefault="006F499D">
      <w:pPr>
        <w:spacing w:after="0" w:line="240" w:lineRule="auto"/>
        <w:jc w:val="both"/>
        <w:rPr>
          <w:rFonts w:ascii="Calibri" w:eastAsia="Calibri" w:hAnsi="Calibri" w:cs="Calibri"/>
          <w:color w:val="23321F"/>
          <w:sz w:val="24"/>
          <w:szCs w:val="24"/>
          <w:lang w:val="pt-PT"/>
        </w:rPr>
      </w:pPr>
    </w:p>
    <w:p w14:paraId="6777AE02" w14:textId="77777777" w:rsidR="006F499D" w:rsidRDefault="006F499D">
      <w:pPr>
        <w:spacing w:after="0" w:line="240" w:lineRule="auto"/>
        <w:jc w:val="both"/>
        <w:rPr>
          <w:rFonts w:ascii="Calibri" w:eastAsia="Calibri" w:hAnsi="Calibri" w:cs="Calibri"/>
          <w:color w:val="23321F"/>
          <w:sz w:val="24"/>
          <w:szCs w:val="24"/>
          <w:lang w:val="pt-PT"/>
        </w:rPr>
      </w:pPr>
    </w:p>
    <w:p w14:paraId="4FD7F75E" w14:textId="77777777" w:rsidR="006F499D" w:rsidRDefault="006F499D">
      <w:pPr>
        <w:spacing w:after="0" w:line="240" w:lineRule="auto"/>
        <w:jc w:val="both"/>
        <w:rPr>
          <w:rFonts w:ascii="Calibri" w:eastAsia="Calibri" w:hAnsi="Calibri" w:cs="Calibri"/>
          <w:color w:val="23321F"/>
          <w:sz w:val="24"/>
          <w:szCs w:val="24"/>
          <w:lang w:val="pt-PT"/>
        </w:rPr>
      </w:pPr>
    </w:p>
    <w:p w14:paraId="61D11602" w14:textId="77777777" w:rsidR="006F499D" w:rsidRDefault="006F499D">
      <w:pPr>
        <w:spacing w:after="0" w:line="240" w:lineRule="auto"/>
        <w:jc w:val="both"/>
        <w:rPr>
          <w:rFonts w:ascii="Calibri" w:eastAsia="Calibri" w:hAnsi="Calibri" w:cs="Calibri"/>
          <w:color w:val="23321F"/>
          <w:sz w:val="24"/>
          <w:szCs w:val="24"/>
          <w:lang w:val="pt-PT"/>
        </w:rPr>
      </w:pPr>
    </w:p>
    <w:p w14:paraId="77A21896" w14:textId="77777777" w:rsidR="006F499D" w:rsidRDefault="006F499D">
      <w:pPr>
        <w:spacing w:after="0" w:line="240" w:lineRule="auto"/>
        <w:jc w:val="both"/>
        <w:rPr>
          <w:rFonts w:ascii="Calibri" w:eastAsia="Calibri" w:hAnsi="Calibri" w:cs="Calibri"/>
          <w:color w:val="23321F"/>
          <w:sz w:val="24"/>
          <w:szCs w:val="24"/>
          <w:lang w:val="pt-PT"/>
        </w:rPr>
      </w:pPr>
    </w:p>
    <w:p w14:paraId="3A8306AC" w14:textId="77777777" w:rsidR="006F499D" w:rsidRDefault="006F499D">
      <w:pPr>
        <w:spacing w:after="0" w:line="240" w:lineRule="auto"/>
        <w:jc w:val="both"/>
        <w:rPr>
          <w:rFonts w:ascii="Calibri" w:eastAsia="Calibri" w:hAnsi="Calibri" w:cs="Calibri"/>
          <w:color w:val="23321F"/>
          <w:sz w:val="24"/>
          <w:szCs w:val="24"/>
          <w:lang w:val="pt-PT"/>
        </w:rPr>
      </w:pPr>
    </w:p>
    <w:p w14:paraId="5BF26385" w14:textId="77777777" w:rsidR="006F499D" w:rsidRDefault="006F499D">
      <w:pPr>
        <w:spacing w:after="0" w:line="240" w:lineRule="auto"/>
        <w:jc w:val="both"/>
        <w:rPr>
          <w:rFonts w:ascii="Calibri" w:eastAsia="Calibri" w:hAnsi="Calibri" w:cs="Calibri"/>
          <w:color w:val="23321F"/>
          <w:sz w:val="24"/>
          <w:szCs w:val="24"/>
          <w:lang w:val="pt-PT"/>
        </w:rPr>
      </w:pPr>
    </w:p>
    <w:p w14:paraId="55C74B0E" w14:textId="77777777" w:rsidR="006F499D" w:rsidRDefault="006F499D">
      <w:pPr>
        <w:spacing w:after="0" w:line="240" w:lineRule="auto"/>
        <w:jc w:val="both"/>
        <w:rPr>
          <w:rFonts w:ascii="Calibri" w:eastAsia="Calibri" w:hAnsi="Calibri" w:cs="Calibri"/>
          <w:color w:val="23321F"/>
          <w:sz w:val="24"/>
          <w:szCs w:val="24"/>
          <w:lang w:val="pt-PT"/>
        </w:rPr>
      </w:pPr>
    </w:p>
    <w:p w14:paraId="19AAD407" w14:textId="77777777" w:rsidR="006F499D" w:rsidRDefault="006F499D">
      <w:pPr>
        <w:spacing w:after="0" w:line="240" w:lineRule="auto"/>
        <w:jc w:val="both"/>
        <w:rPr>
          <w:rFonts w:ascii="Calibri" w:eastAsia="Calibri" w:hAnsi="Calibri" w:cs="Calibri"/>
          <w:color w:val="23321F"/>
          <w:sz w:val="24"/>
          <w:szCs w:val="24"/>
          <w:lang w:val="pt-PT"/>
        </w:rPr>
      </w:pPr>
    </w:p>
    <w:p w14:paraId="6F751458" w14:textId="77777777" w:rsidR="006F499D" w:rsidRDefault="006F499D">
      <w:pPr>
        <w:spacing w:after="0" w:line="240" w:lineRule="auto"/>
        <w:jc w:val="both"/>
        <w:rPr>
          <w:rFonts w:ascii="Calibri" w:eastAsia="Calibri" w:hAnsi="Calibri" w:cs="Calibri"/>
          <w:color w:val="23321F"/>
          <w:sz w:val="24"/>
          <w:szCs w:val="24"/>
          <w:lang w:val="pt-PT"/>
        </w:rPr>
      </w:pPr>
    </w:p>
    <w:p w14:paraId="309F04D3" w14:textId="77777777" w:rsidR="006F499D" w:rsidRDefault="006F499D">
      <w:pPr>
        <w:spacing w:after="0" w:line="240" w:lineRule="auto"/>
        <w:jc w:val="both"/>
        <w:rPr>
          <w:rFonts w:ascii="Calibri" w:eastAsia="Calibri" w:hAnsi="Calibri" w:cs="Calibri"/>
          <w:color w:val="23321F"/>
          <w:sz w:val="24"/>
          <w:szCs w:val="24"/>
          <w:lang w:val="pt-PT"/>
        </w:rPr>
      </w:pPr>
    </w:p>
    <w:p w14:paraId="2283B3D8" w14:textId="77777777" w:rsidR="006F499D" w:rsidRDefault="006F499D">
      <w:pPr>
        <w:spacing w:after="0" w:line="240" w:lineRule="auto"/>
        <w:jc w:val="both"/>
        <w:rPr>
          <w:rFonts w:ascii="Calibri" w:eastAsia="Calibri" w:hAnsi="Calibri" w:cs="Calibri"/>
          <w:color w:val="23321F"/>
          <w:sz w:val="24"/>
          <w:szCs w:val="24"/>
          <w:lang w:val="pt-PT"/>
        </w:rPr>
      </w:pPr>
    </w:p>
    <w:p w14:paraId="1053A32C" w14:textId="77777777" w:rsidR="006F499D" w:rsidRDefault="006F499D">
      <w:pPr>
        <w:spacing w:after="0" w:line="240" w:lineRule="auto"/>
        <w:jc w:val="both"/>
        <w:rPr>
          <w:rFonts w:ascii="Calibri" w:eastAsia="Calibri" w:hAnsi="Calibri" w:cs="Calibri"/>
          <w:color w:val="23321F"/>
          <w:sz w:val="24"/>
          <w:szCs w:val="24"/>
          <w:lang w:val="pt-PT"/>
        </w:rPr>
      </w:pPr>
    </w:p>
    <w:p w14:paraId="7ADA8AD5" w14:textId="77777777" w:rsidR="006F499D" w:rsidRDefault="006F499D">
      <w:pPr>
        <w:spacing w:after="0" w:line="240" w:lineRule="auto"/>
        <w:jc w:val="both"/>
        <w:rPr>
          <w:rFonts w:ascii="Calibri" w:eastAsia="Calibri" w:hAnsi="Calibri" w:cs="Calibri"/>
          <w:color w:val="23321F"/>
          <w:sz w:val="24"/>
          <w:szCs w:val="24"/>
          <w:lang w:val="pt-PT"/>
        </w:rPr>
      </w:pPr>
    </w:p>
    <w:p w14:paraId="66117E6E" w14:textId="77777777" w:rsidR="006F499D" w:rsidRDefault="006F499D">
      <w:pPr>
        <w:spacing w:after="0" w:line="240" w:lineRule="auto"/>
        <w:jc w:val="both"/>
        <w:rPr>
          <w:rFonts w:ascii="Calibri" w:eastAsia="Calibri" w:hAnsi="Calibri" w:cs="Calibri"/>
          <w:color w:val="23321F"/>
          <w:sz w:val="24"/>
          <w:szCs w:val="24"/>
          <w:lang w:val="pt-PT"/>
        </w:rPr>
      </w:pPr>
    </w:p>
    <w:p w14:paraId="6163DFED" w14:textId="77777777" w:rsidR="006F499D" w:rsidRDefault="006F499D">
      <w:pPr>
        <w:spacing w:after="0" w:line="240" w:lineRule="auto"/>
        <w:jc w:val="both"/>
        <w:rPr>
          <w:rFonts w:ascii="Calibri" w:eastAsia="Calibri" w:hAnsi="Calibri" w:cs="Calibri"/>
          <w:color w:val="23321F"/>
          <w:sz w:val="24"/>
          <w:szCs w:val="24"/>
          <w:lang w:val="pt-PT"/>
        </w:rPr>
      </w:pPr>
    </w:p>
    <w:p w14:paraId="6D068503" w14:textId="053A4FBE" w:rsidR="005B2DA1" w:rsidRDefault="003504D4" w:rsidP="005B2DA1">
      <w:pPr>
        <w:pStyle w:val="InformaesdeContacto"/>
        <w:rPr>
          <w:rFonts w:ascii="Calibri" w:eastAsia="Calibri" w:hAnsi="Calibri" w:cs="Calibri"/>
          <w:b/>
          <w:color w:val="47653F" w:themeColor="accent3"/>
          <w:sz w:val="36"/>
          <w:szCs w:val="28"/>
          <w:lang w:val="pt-PT"/>
        </w:rPr>
      </w:pPr>
      <w:r w:rsidRPr="003504D4">
        <w:rPr>
          <w:rFonts w:ascii="Calibri" w:eastAsia="Calibri" w:hAnsi="Calibri" w:cs="Calibri"/>
          <w:b/>
          <w:color w:val="47653F" w:themeColor="accent3"/>
          <w:sz w:val="36"/>
          <w:szCs w:val="28"/>
          <w:lang w:val="pt-PT"/>
        </w:rPr>
        <w:lastRenderedPageBreak/>
        <w:t>Questionário de feedback dos professores</w:t>
      </w:r>
    </w:p>
    <w:p w14:paraId="69B3F007" w14:textId="2911D8AF" w:rsidR="003504D4" w:rsidRPr="003504D4" w:rsidRDefault="003504D4" w:rsidP="005B2DA1">
      <w:pPr>
        <w:pStyle w:val="InformaesdeContacto"/>
        <w:rPr>
          <w:lang w:val="pt-PT"/>
        </w:rPr>
      </w:pPr>
      <w:r>
        <w:rPr>
          <w:rFonts w:ascii="Calibri" w:eastAsia="Calibri" w:hAnsi="Calibri" w:cs="Calibri"/>
          <w:noProof/>
          <w:color w:val="23321F"/>
          <w:sz w:val="24"/>
          <w:szCs w:val="24"/>
        </w:rPr>
        <w:drawing>
          <wp:anchor distT="0" distB="0" distL="114300" distR="114300" simplePos="0" relativeHeight="251673600" behindDoc="0" locked="0" layoutInCell="1" allowOverlap="1" wp14:anchorId="1A97AD3A" wp14:editId="476DDE15">
            <wp:simplePos x="0" y="0"/>
            <wp:positionH relativeFrom="margin">
              <wp:posOffset>264795</wp:posOffset>
            </wp:positionH>
            <wp:positionV relativeFrom="paragraph">
              <wp:posOffset>153670</wp:posOffset>
            </wp:positionV>
            <wp:extent cx="1847850" cy="1782069"/>
            <wp:effectExtent l="0" t="0" r="0" b="8890"/>
            <wp:wrapNone/>
            <wp:docPr id="59922903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29033" name="Imagem 599229033"/>
                    <pic:cNvPicPr/>
                  </pic:nvPicPr>
                  <pic:blipFill>
                    <a:blip r:embed="rId58">
                      <a:extLst>
                        <a:ext uri="{28A0092B-C50C-407E-A947-70E740481C1C}">
                          <a14:useLocalDpi xmlns:a14="http://schemas.microsoft.com/office/drawing/2010/main" val="0"/>
                        </a:ext>
                      </a:extLst>
                    </a:blip>
                    <a:stretch>
                      <a:fillRect/>
                    </a:stretch>
                  </pic:blipFill>
                  <pic:spPr>
                    <a:xfrm>
                      <a:off x="0" y="0"/>
                      <a:ext cx="1848892" cy="1783074"/>
                    </a:xfrm>
                    <a:prstGeom prst="rect">
                      <a:avLst/>
                    </a:prstGeom>
                  </pic:spPr>
                </pic:pic>
              </a:graphicData>
            </a:graphic>
            <wp14:sizeRelH relativeFrom="margin">
              <wp14:pctWidth>0</wp14:pctWidth>
            </wp14:sizeRelH>
            <wp14:sizeRelV relativeFrom="margin">
              <wp14:pctHeight>0</wp14:pctHeight>
            </wp14:sizeRelV>
          </wp:anchor>
        </w:drawing>
      </w:r>
    </w:p>
    <w:p w14:paraId="0F90AEB5" w14:textId="3CE9105E" w:rsidR="005B2DA1" w:rsidRPr="003504D4" w:rsidRDefault="005B2DA1" w:rsidP="005B2DA1">
      <w:pPr>
        <w:pStyle w:val="InformaesdeContacto"/>
        <w:rPr>
          <w:lang w:val="pt-PT"/>
        </w:rPr>
      </w:pPr>
    </w:p>
    <w:p w14:paraId="3FAE2E6C" w14:textId="77777777" w:rsidR="005B2DA1" w:rsidRPr="003504D4" w:rsidRDefault="005B2DA1" w:rsidP="005B2DA1">
      <w:pPr>
        <w:pStyle w:val="InformaesdeContacto"/>
        <w:rPr>
          <w:lang w:val="pt-PT"/>
        </w:rPr>
      </w:pPr>
    </w:p>
    <w:p w14:paraId="2BC4436F" w14:textId="6E82FB97" w:rsidR="005B2DA1" w:rsidRPr="003504D4" w:rsidRDefault="005B2DA1" w:rsidP="005B2DA1">
      <w:pPr>
        <w:pStyle w:val="InformaesdeContacto"/>
        <w:rPr>
          <w:lang w:val="pt-PT"/>
        </w:rPr>
      </w:pPr>
    </w:p>
    <w:p w14:paraId="0FD2DCB5" w14:textId="77777777" w:rsidR="005B2DA1" w:rsidRPr="003504D4" w:rsidRDefault="005B2DA1" w:rsidP="005B2DA1">
      <w:pPr>
        <w:pStyle w:val="InformaesdeContacto"/>
        <w:rPr>
          <w:lang w:val="pt-PT"/>
        </w:rPr>
      </w:pPr>
    </w:p>
    <w:p w14:paraId="1FB1A269" w14:textId="52A1B224" w:rsidR="005B2DA1" w:rsidRPr="003504D4" w:rsidRDefault="005B2DA1" w:rsidP="005B2DA1">
      <w:pPr>
        <w:pStyle w:val="InformaesdeContacto"/>
        <w:rPr>
          <w:lang w:val="pt-PT"/>
        </w:rPr>
      </w:pPr>
    </w:p>
    <w:p w14:paraId="11A08EF7" w14:textId="77777777" w:rsidR="005B2DA1" w:rsidRPr="003504D4" w:rsidRDefault="005B2DA1" w:rsidP="005B2DA1">
      <w:pPr>
        <w:pStyle w:val="InformaesdeContacto"/>
        <w:rPr>
          <w:lang w:val="pt-PT"/>
        </w:rPr>
      </w:pPr>
    </w:p>
    <w:p w14:paraId="276A19EE" w14:textId="08B744A6" w:rsidR="005B2DA1" w:rsidRPr="003504D4" w:rsidRDefault="005B2DA1" w:rsidP="005B2DA1">
      <w:pPr>
        <w:pStyle w:val="InformaesdeContacto"/>
        <w:rPr>
          <w:lang w:val="pt-PT"/>
        </w:rPr>
      </w:pPr>
    </w:p>
    <w:p w14:paraId="44800C4E" w14:textId="77777777" w:rsidR="005B2DA1" w:rsidRPr="003504D4" w:rsidRDefault="005B2DA1" w:rsidP="005B2DA1">
      <w:pPr>
        <w:pStyle w:val="InformaesdeContacto"/>
        <w:rPr>
          <w:lang w:val="pt-PT"/>
        </w:rPr>
      </w:pPr>
    </w:p>
    <w:p w14:paraId="2F022893" w14:textId="6156A452" w:rsidR="00B56273" w:rsidRPr="003504D4" w:rsidRDefault="003504D4" w:rsidP="00B56273">
      <w:pPr>
        <w:spacing w:after="0" w:line="276" w:lineRule="auto"/>
        <w:jc w:val="both"/>
        <w:rPr>
          <w:rFonts w:ascii="Calibri" w:eastAsia="Calibri" w:hAnsi="Calibri" w:cs="Calibri"/>
          <w:b/>
          <w:color w:val="000000"/>
          <w:lang w:val="pt-PT"/>
        </w:rPr>
      </w:pPr>
      <w:r w:rsidRPr="003504D4">
        <w:rPr>
          <w:rFonts w:ascii="Calibri" w:eastAsia="Calibri" w:hAnsi="Calibri" w:cs="Calibri"/>
          <w:b/>
          <w:color w:val="000000"/>
          <w:lang w:val="pt-PT"/>
        </w:rPr>
        <w:t xml:space="preserve">Tendo em conta a sua experiência com os alunos que jogaram o </w:t>
      </w:r>
      <w:proofErr w:type="spellStart"/>
      <w:r w:rsidRPr="003504D4">
        <w:rPr>
          <w:rFonts w:ascii="Calibri" w:eastAsia="Calibri" w:hAnsi="Calibri" w:cs="Calibri"/>
          <w:b/>
          <w:color w:val="000000"/>
          <w:lang w:val="pt-PT"/>
        </w:rPr>
        <w:t>GreenGame</w:t>
      </w:r>
      <w:proofErr w:type="spellEnd"/>
      <w:r w:rsidRPr="003504D4">
        <w:rPr>
          <w:rFonts w:ascii="Calibri" w:eastAsia="Calibri" w:hAnsi="Calibri" w:cs="Calibri"/>
          <w:b/>
          <w:color w:val="000000"/>
          <w:lang w:val="pt-PT"/>
        </w:rPr>
        <w:t xml:space="preserve"> - As aventuras de um herói ecológico, agradecemos que responda ao seguinte questionário. A sua opinião é importante para que possamos melhorar e fazer o acompanhamento. Por favor, selecione as suas respostas numa escala de 1 a 5, em que 1 é "Não concordo de todo" e 5 é "Concordo totalmente".</w:t>
      </w:r>
    </w:p>
    <w:p w14:paraId="4DCD8AE7" w14:textId="77777777" w:rsidR="003504D4" w:rsidRPr="003504D4" w:rsidRDefault="003504D4" w:rsidP="00B56273">
      <w:pPr>
        <w:spacing w:after="0" w:line="276" w:lineRule="auto"/>
        <w:jc w:val="both"/>
        <w:rPr>
          <w:b/>
          <w:color w:val="000000"/>
          <w:sz w:val="24"/>
          <w:szCs w:val="24"/>
          <w:lang w:val="pt-PT"/>
        </w:rPr>
      </w:pPr>
    </w:p>
    <w:p w14:paraId="5CED250A" w14:textId="77777777" w:rsidR="00150D33" w:rsidRPr="00150D33" w:rsidRDefault="00150D33" w:rsidP="00B56273">
      <w:pPr>
        <w:spacing w:line="240" w:lineRule="auto"/>
        <w:rPr>
          <w:rFonts w:ascii="Calibri" w:eastAsia="Calibri" w:hAnsi="Calibri" w:cs="Calibri"/>
          <w:b/>
          <w:color w:val="000000"/>
          <w:lang w:val="pt-PT"/>
        </w:rPr>
      </w:pPr>
      <w:r w:rsidRPr="00150D33">
        <w:rPr>
          <w:rFonts w:ascii="Calibri" w:eastAsia="Calibri" w:hAnsi="Calibri" w:cs="Calibri"/>
          <w:b/>
          <w:color w:val="000000"/>
          <w:lang w:val="pt-PT"/>
        </w:rPr>
        <w:t>Faixa etária dos alunos:</w:t>
      </w:r>
    </w:p>
    <w:p w14:paraId="77849931" w14:textId="0AA753B9" w:rsidR="00B56273" w:rsidRPr="00150D33" w:rsidRDefault="00B56273" w:rsidP="00B56273">
      <w:pPr>
        <w:spacing w:line="240" w:lineRule="auto"/>
        <w:rPr>
          <w:rFonts w:ascii="Calibri" w:hAnsi="Calibri" w:cs="Calibri"/>
          <w:lang w:val="pt-PT"/>
        </w:rPr>
      </w:pPr>
      <w:r w:rsidRPr="00150D33">
        <w:rPr>
          <w:rFonts w:ascii="Segoe UI Symbol" w:eastAsia="Arial Unicode MS" w:hAnsi="Segoe UI Symbol" w:cs="Segoe UI Symbol"/>
          <w:color w:val="000000"/>
          <w:lang w:val="pt-PT"/>
        </w:rPr>
        <w:t>☐</w:t>
      </w:r>
      <w:r w:rsidRPr="00150D33">
        <w:rPr>
          <w:rFonts w:ascii="Calibri" w:hAnsi="Calibri" w:cs="Calibri"/>
          <w:color w:val="000000"/>
          <w:lang w:val="pt-PT"/>
        </w:rPr>
        <w:t xml:space="preserve"> 10 </w:t>
      </w:r>
      <w:r w:rsidR="00150D33">
        <w:rPr>
          <w:rFonts w:ascii="Calibri" w:hAnsi="Calibri" w:cs="Calibri"/>
          <w:color w:val="000000"/>
          <w:lang w:val="pt-PT"/>
        </w:rPr>
        <w:t>anos</w:t>
      </w:r>
    </w:p>
    <w:p w14:paraId="34F5D9E6" w14:textId="201C8BF5" w:rsidR="00B56273" w:rsidRPr="00663673" w:rsidRDefault="00B56273" w:rsidP="00B56273">
      <w:pPr>
        <w:spacing w:line="240" w:lineRule="auto"/>
        <w:rPr>
          <w:rFonts w:ascii="Calibri" w:hAnsi="Calibri" w:cs="Calibri"/>
          <w:lang w:val="pt-PT"/>
        </w:rPr>
      </w:pPr>
      <w:r w:rsidRPr="00663673">
        <w:rPr>
          <w:rFonts w:ascii="Segoe UI Symbol" w:eastAsia="Arial Unicode MS" w:hAnsi="Segoe UI Symbol" w:cs="Segoe UI Symbol"/>
          <w:color w:val="000000"/>
          <w:lang w:val="pt-PT"/>
        </w:rPr>
        <w:t>☐</w:t>
      </w:r>
      <w:r w:rsidRPr="00663673">
        <w:rPr>
          <w:rFonts w:ascii="Calibri" w:hAnsi="Calibri" w:cs="Calibri"/>
          <w:color w:val="000000"/>
          <w:lang w:val="pt-PT"/>
        </w:rPr>
        <w:t xml:space="preserve"> 11 </w:t>
      </w:r>
      <w:r w:rsidR="00663673" w:rsidRPr="00663673">
        <w:rPr>
          <w:rFonts w:ascii="Calibri" w:hAnsi="Calibri" w:cs="Calibri"/>
          <w:color w:val="000000"/>
          <w:lang w:val="pt-PT"/>
        </w:rPr>
        <w:t>anos</w:t>
      </w:r>
    </w:p>
    <w:p w14:paraId="56B51D8D" w14:textId="0D1AFE54" w:rsidR="00B56273" w:rsidRPr="00663673" w:rsidRDefault="00B56273" w:rsidP="00B56273">
      <w:pPr>
        <w:spacing w:line="240" w:lineRule="auto"/>
        <w:rPr>
          <w:rFonts w:ascii="Calibri" w:hAnsi="Calibri" w:cs="Calibri"/>
          <w:lang w:val="pt-PT"/>
        </w:rPr>
      </w:pPr>
      <w:r w:rsidRPr="00663673">
        <w:rPr>
          <w:rFonts w:ascii="Segoe UI Symbol" w:eastAsia="Arial Unicode MS" w:hAnsi="Segoe UI Symbol" w:cs="Segoe UI Symbol"/>
          <w:color w:val="000000"/>
          <w:lang w:val="pt-PT"/>
        </w:rPr>
        <w:t>☐</w:t>
      </w:r>
      <w:r w:rsidRPr="00663673">
        <w:rPr>
          <w:rFonts w:ascii="Calibri" w:hAnsi="Calibri" w:cs="Calibri"/>
          <w:color w:val="000000"/>
          <w:lang w:val="pt-PT"/>
        </w:rPr>
        <w:t xml:space="preserve"> 12 </w:t>
      </w:r>
      <w:r w:rsidR="00663673" w:rsidRPr="00663673">
        <w:rPr>
          <w:rFonts w:ascii="Calibri" w:hAnsi="Calibri" w:cs="Calibri"/>
          <w:color w:val="000000"/>
          <w:lang w:val="pt-PT"/>
        </w:rPr>
        <w:t>anos</w:t>
      </w:r>
    </w:p>
    <w:p w14:paraId="7D3B919F" w14:textId="2FBB9978" w:rsidR="00B56273" w:rsidRPr="00663673" w:rsidRDefault="00B56273" w:rsidP="00B56273">
      <w:pPr>
        <w:spacing w:line="240" w:lineRule="auto"/>
        <w:rPr>
          <w:rFonts w:ascii="Calibri" w:hAnsi="Calibri" w:cs="Calibri"/>
          <w:lang w:val="pt-PT"/>
        </w:rPr>
      </w:pPr>
      <w:r w:rsidRPr="00663673">
        <w:rPr>
          <w:rFonts w:ascii="Segoe UI Symbol" w:eastAsia="Arial Unicode MS" w:hAnsi="Segoe UI Symbol" w:cs="Segoe UI Symbol"/>
          <w:color w:val="000000"/>
          <w:lang w:val="pt-PT"/>
        </w:rPr>
        <w:t>☐</w:t>
      </w:r>
      <w:r w:rsidRPr="00663673">
        <w:rPr>
          <w:rFonts w:ascii="Calibri" w:hAnsi="Calibri" w:cs="Calibri"/>
          <w:color w:val="000000"/>
          <w:lang w:val="pt-PT"/>
        </w:rPr>
        <w:t xml:space="preserve"> 13 </w:t>
      </w:r>
      <w:r w:rsidR="00663673" w:rsidRPr="00663673">
        <w:rPr>
          <w:rFonts w:ascii="Calibri" w:hAnsi="Calibri" w:cs="Calibri"/>
          <w:color w:val="000000"/>
          <w:lang w:val="pt-PT"/>
        </w:rPr>
        <w:t>anos</w:t>
      </w:r>
    </w:p>
    <w:p w14:paraId="714E7413" w14:textId="13AC51BB" w:rsidR="00B56273" w:rsidRPr="00663673" w:rsidRDefault="00B56273" w:rsidP="00B56273">
      <w:pPr>
        <w:spacing w:after="0" w:line="240" w:lineRule="auto"/>
        <w:rPr>
          <w:rFonts w:ascii="Calibri" w:hAnsi="Calibri" w:cs="Calibri"/>
          <w:lang w:val="pt-PT"/>
        </w:rPr>
      </w:pPr>
      <w:r w:rsidRPr="00663673">
        <w:rPr>
          <w:rFonts w:ascii="Segoe UI Symbol" w:eastAsia="Arial Unicode MS" w:hAnsi="Segoe UI Symbol" w:cs="Segoe UI Symbol"/>
          <w:color w:val="000000"/>
          <w:lang w:val="pt-PT"/>
        </w:rPr>
        <w:t>☐</w:t>
      </w:r>
      <w:r w:rsidRPr="00663673">
        <w:rPr>
          <w:rFonts w:ascii="Calibri" w:hAnsi="Calibri" w:cs="Calibri"/>
          <w:color w:val="000000"/>
          <w:lang w:val="pt-PT"/>
        </w:rPr>
        <w:t xml:space="preserve"> 14 </w:t>
      </w:r>
      <w:r w:rsidR="00663673" w:rsidRPr="00663673">
        <w:rPr>
          <w:rFonts w:ascii="Calibri" w:hAnsi="Calibri" w:cs="Calibri"/>
          <w:color w:val="000000"/>
          <w:lang w:val="pt-PT"/>
        </w:rPr>
        <w:t>an</w:t>
      </w:r>
      <w:r w:rsidR="00663673">
        <w:rPr>
          <w:rFonts w:ascii="Calibri" w:hAnsi="Calibri" w:cs="Calibri"/>
          <w:color w:val="000000"/>
          <w:lang w:val="pt-PT"/>
        </w:rPr>
        <w:t>os</w:t>
      </w:r>
    </w:p>
    <w:p w14:paraId="69C7EBB8" w14:textId="77777777" w:rsidR="00B56273" w:rsidRPr="00663673" w:rsidRDefault="00B56273" w:rsidP="00B56273">
      <w:pPr>
        <w:spacing w:after="0" w:line="240" w:lineRule="auto"/>
        <w:rPr>
          <w:b/>
          <w:color w:val="000000"/>
          <w:lang w:val="pt-PT"/>
        </w:rPr>
      </w:pPr>
    </w:p>
    <w:p w14:paraId="35AAE48F" w14:textId="0D88810A" w:rsidR="00B56273" w:rsidRPr="00663673" w:rsidRDefault="00663673" w:rsidP="00F706BF">
      <w:pPr>
        <w:spacing w:after="0" w:line="240" w:lineRule="auto"/>
        <w:jc w:val="both"/>
        <w:rPr>
          <w:rFonts w:ascii="Calibri" w:eastAsia="Calibri" w:hAnsi="Calibri" w:cs="Calibri"/>
          <w:b/>
          <w:color w:val="000000"/>
          <w:lang w:val="pt-PT"/>
        </w:rPr>
      </w:pPr>
      <w:r w:rsidRPr="00663673">
        <w:rPr>
          <w:rFonts w:ascii="Calibri" w:eastAsia="Calibri" w:hAnsi="Calibri" w:cs="Calibri"/>
          <w:b/>
          <w:color w:val="000000"/>
          <w:lang w:val="pt-PT"/>
        </w:rPr>
        <w:t xml:space="preserve">Número de alunos que jogaram o </w:t>
      </w:r>
      <w:r>
        <w:rPr>
          <w:rFonts w:ascii="Calibri" w:eastAsia="Calibri" w:hAnsi="Calibri" w:cs="Calibri"/>
          <w:b/>
          <w:color w:val="000000"/>
          <w:lang w:val="pt-PT"/>
        </w:rPr>
        <w:t>jogo</w:t>
      </w:r>
      <w:r w:rsidR="00B56273" w:rsidRPr="00663673">
        <w:rPr>
          <w:rFonts w:ascii="Calibri" w:eastAsia="Calibri" w:hAnsi="Calibri" w:cs="Calibri"/>
          <w:b/>
          <w:color w:val="000000"/>
          <w:lang w:val="pt-PT"/>
        </w:rPr>
        <w:t>: _______</w:t>
      </w:r>
    </w:p>
    <w:p w14:paraId="780F1F4F" w14:textId="77777777" w:rsidR="00B56273" w:rsidRPr="00663673" w:rsidRDefault="00B56273" w:rsidP="00F706BF">
      <w:pPr>
        <w:spacing w:after="0" w:line="240" w:lineRule="auto"/>
        <w:jc w:val="both"/>
        <w:rPr>
          <w:rFonts w:ascii="Calibri" w:eastAsia="Calibri" w:hAnsi="Calibri" w:cs="Calibri"/>
          <w:b/>
          <w:color w:val="000000"/>
          <w:lang w:val="pt-PT"/>
        </w:rPr>
      </w:pPr>
    </w:p>
    <w:p w14:paraId="7730FFF9" w14:textId="40FBAD24" w:rsidR="00B56273" w:rsidRPr="00663673" w:rsidRDefault="00663673" w:rsidP="00F706BF">
      <w:pPr>
        <w:spacing w:after="0" w:line="240" w:lineRule="auto"/>
        <w:jc w:val="both"/>
        <w:rPr>
          <w:rFonts w:ascii="Calibri" w:eastAsia="Calibri" w:hAnsi="Calibri" w:cs="Calibri"/>
          <w:b/>
          <w:color w:val="000000"/>
          <w:lang w:val="pt-PT"/>
        </w:rPr>
      </w:pPr>
      <w:r w:rsidRPr="00663673">
        <w:rPr>
          <w:rFonts w:ascii="Calibri" w:eastAsia="Calibri" w:hAnsi="Calibri" w:cs="Calibri"/>
          <w:b/>
          <w:color w:val="000000"/>
          <w:lang w:val="pt-PT"/>
        </w:rPr>
        <w:t>Por favor</w:t>
      </w:r>
      <w:r w:rsidR="00B56273" w:rsidRPr="00663673">
        <w:rPr>
          <w:rFonts w:ascii="Calibri" w:eastAsia="Calibri" w:hAnsi="Calibri" w:cs="Calibri"/>
          <w:b/>
          <w:color w:val="000000"/>
          <w:lang w:val="pt-PT"/>
        </w:rPr>
        <w:t xml:space="preserve">, </w:t>
      </w:r>
      <w:r w:rsidRPr="00663673">
        <w:rPr>
          <w:rFonts w:ascii="Calibri" w:eastAsia="Calibri" w:hAnsi="Calibri" w:cs="Calibri"/>
          <w:b/>
          <w:color w:val="000000"/>
          <w:lang w:val="pt-PT"/>
        </w:rPr>
        <w:t xml:space="preserve">avalie os seguintes aspetos numa escala de 1 a </w:t>
      </w:r>
      <w:r>
        <w:rPr>
          <w:rFonts w:ascii="Calibri" w:eastAsia="Calibri" w:hAnsi="Calibri" w:cs="Calibri"/>
          <w:b/>
          <w:color w:val="000000"/>
          <w:lang w:val="pt-PT"/>
        </w:rPr>
        <w:t xml:space="preserve">5 </w:t>
      </w:r>
      <w:r w:rsidR="00B56273" w:rsidRPr="00663673">
        <w:rPr>
          <w:rFonts w:ascii="Calibri" w:eastAsia="Calibri" w:hAnsi="Calibri" w:cs="Calibri"/>
          <w:b/>
          <w:color w:val="000000"/>
          <w:lang w:val="pt-PT"/>
        </w:rPr>
        <w:t xml:space="preserve"> </w:t>
      </w:r>
      <w:r>
        <w:rPr>
          <w:rFonts w:ascii="Calibri" w:eastAsia="Calibri" w:hAnsi="Calibri" w:cs="Calibri"/>
          <w:b/>
          <w:color w:val="000000"/>
          <w:lang w:val="pt-PT"/>
        </w:rPr>
        <w:t>como descrito abaixo</w:t>
      </w:r>
      <w:r w:rsidR="00B56273" w:rsidRPr="00663673">
        <w:rPr>
          <w:rFonts w:ascii="Calibri" w:eastAsia="Calibri" w:hAnsi="Calibri" w:cs="Calibri"/>
          <w:b/>
          <w:color w:val="000000"/>
          <w:lang w:val="pt-PT"/>
        </w:rPr>
        <w:t xml:space="preserve">: </w:t>
      </w:r>
    </w:p>
    <w:p w14:paraId="2DD8F16A" w14:textId="77777777" w:rsidR="00B56273" w:rsidRPr="00663673" w:rsidRDefault="00B56273" w:rsidP="00F706BF">
      <w:pPr>
        <w:spacing w:after="0" w:line="240" w:lineRule="auto"/>
        <w:jc w:val="both"/>
        <w:rPr>
          <w:rFonts w:ascii="Calibri" w:eastAsia="Calibri" w:hAnsi="Calibri" w:cs="Calibri"/>
          <w:b/>
          <w:color w:val="000000"/>
          <w:lang w:val="pt-PT"/>
        </w:rPr>
      </w:pPr>
    </w:p>
    <w:tbl>
      <w:tblPr>
        <w:tblW w:w="9780" w:type="dxa"/>
        <w:tblLayout w:type="fixed"/>
        <w:tblCellMar>
          <w:left w:w="10" w:type="dxa"/>
          <w:right w:w="10" w:type="dxa"/>
        </w:tblCellMar>
        <w:tblLook w:val="0000" w:firstRow="0" w:lastRow="0" w:firstColumn="0" w:lastColumn="0" w:noHBand="0" w:noVBand="0"/>
      </w:tblPr>
      <w:tblGrid>
        <w:gridCol w:w="1980"/>
        <w:gridCol w:w="1560"/>
        <w:gridCol w:w="2978"/>
        <w:gridCol w:w="1418"/>
        <w:gridCol w:w="1844"/>
      </w:tblGrid>
      <w:tr w:rsidR="00B56273" w:rsidRPr="00F706BF" w14:paraId="0AC0E207" w14:textId="77777777" w:rsidTr="000D2DE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B23005" w14:textId="2348FD00" w:rsidR="00B56273" w:rsidRPr="00F706BF" w:rsidRDefault="00B56273" w:rsidP="000D2DEC">
            <w:pPr>
              <w:spacing w:after="0" w:line="240" w:lineRule="auto"/>
              <w:jc w:val="center"/>
              <w:rPr>
                <w:rFonts w:ascii="Calibri" w:hAnsi="Calibri" w:cs="Calibri"/>
                <w:lang w:val="en-US"/>
              </w:rPr>
            </w:pPr>
            <w:r w:rsidRPr="00F706BF">
              <w:rPr>
                <w:rFonts w:ascii="Calibri" w:eastAsia="Montserrat" w:hAnsi="Calibri" w:cs="Calibri"/>
                <w:color w:val="000000"/>
                <w:lang w:val="en-US"/>
              </w:rPr>
              <w:t xml:space="preserve">1 – </w:t>
            </w:r>
            <w:proofErr w:type="spellStart"/>
            <w:r w:rsidR="00470A90" w:rsidRPr="00470A90">
              <w:rPr>
                <w:rFonts w:ascii="Calibri" w:eastAsia="Montserrat" w:hAnsi="Calibri" w:cs="Calibri"/>
                <w:color w:val="000000"/>
                <w:lang w:val="en-US"/>
              </w:rPr>
              <w:t>Não</w:t>
            </w:r>
            <w:proofErr w:type="spellEnd"/>
            <w:r w:rsidR="00470A90" w:rsidRPr="00470A90">
              <w:rPr>
                <w:rFonts w:ascii="Calibri" w:eastAsia="Montserrat" w:hAnsi="Calibri" w:cs="Calibri"/>
                <w:color w:val="000000"/>
                <w:lang w:val="en-US"/>
              </w:rPr>
              <w:t xml:space="preserve"> </w:t>
            </w:r>
            <w:proofErr w:type="spellStart"/>
            <w:r w:rsidR="00470A90" w:rsidRPr="00470A90">
              <w:rPr>
                <w:rFonts w:ascii="Calibri" w:eastAsia="Montserrat" w:hAnsi="Calibri" w:cs="Calibri"/>
                <w:color w:val="000000"/>
                <w:lang w:val="en-US"/>
              </w:rPr>
              <w:t>concordo</w:t>
            </w:r>
            <w:proofErr w:type="spellEnd"/>
            <w:r w:rsidR="00470A90" w:rsidRPr="00470A90">
              <w:rPr>
                <w:rFonts w:ascii="Calibri" w:eastAsia="Montserrat" w:hAnsi="Calibri" w:cs="Calibri"/>
                <w:color w:val="000000"/>
                <w:lang w:val="en-US"/>
              </w:rPr>
              <w:t xml:space="preserve"> de </w:t>
            </w:r>
            <w:proofErr w:type="spellStart"/>
            <w:r w:rsidR="00470A90" w:rsidRPr="00470A90">
              <w:rPr>
                <w:rFonts w:ascii="Calibri" w:eastAsia="Montserrat" w:hAnsi="Calibri" w:cs="Calibri"/>
                <w:color w:val="000000"/>
                <w:lang w:val="en-US"/>
              </w:rPr>
              <w:t>todo</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E918B8" w14:textId="74C1947B" w:rsidR="00B56273" w:rsidRPr="00F706BF" w:rsidRDefault="00B56273" w:rsidP="000D2DEC">
            <w:pPr>
              <w:spacing w:after="0" w:line="240" w:lineRule="auto"/>
              <w:jc w:val="center"/>
              <w:rPr>
                <w:rFonts w:ascii="Calibri" w:hAnsi="Calibri" w:cs="Calibri"/>
              </w:rPr>
            </w:pPr>
            <w:r w:rsidRPr="00F706BF">
              <w:rPr>
                <w:rFonts w:ascii="Calibri" w:eastAsia="Montserrat" w:hAnsi="Calibri" w:cs="Calibri"/>
                <w:color w:val="000000"/>
              </w:rPr>
              <w:t>2 -</w:t>
            </w:r>
            <w:proofErr w:type="spellStart"/>
            <w:r w:rsidR="00470A90">
              <w:rPr>
                <w:rFonts w:ascii="Calibri" w:eastAsia="Montserrat" w:hAnsi="Calibri" w:cs="Calibri"/>
                <w:color w:val="000000"/>
              </w:rPr>
              <w:t>Discordo</w:t>
            </w:r>
            <w:proofErr w:type="spellEnd"/>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6609B6" w14:textId="4E28A6D1" w:rsidR="00B56273" w:rsidRPr="00F706BF" w:rsidRDefault="00B56273" w:rsidP="000D2DEC">
            <w:pPr>
              <w:spacing w:after="0" w:line="240" w:lineRule="auto"/>
              <w:jc w:val="center"/>
              <w:rPr>
                <w:rFonts w:ascii="Calibri" w:hAnsi="Calibri" w:cs="Calibri"/>
              </w:rPr>
            </w:pPr>
            <w:r w:rsidRPr="00F706BF">
              <w:rPr>
                <w:rFonts w:ascii="Calibri" w:eastAsia="Montserrat" w:hAnsi="Calibri" w:cs="Calibri"/>
                <w:color w:val="000000"/>
              </w:rPr>
              <w:t xml:space="preserve">3 </w:t>
            </w:r>
            <w:r w:rsidR="00470A90">
              <w:rPr>
                <w:rFonts w:ascii="Calibri" w:eastAsia="Montserrat" w:hAnsi="Calibri" w:cs="Calibri"/>
                <w:color w:val="000000"/>
              </w:rPr>
              <w:t>–</w:t>
            </w:r>
            <w:r w:rsidRPr="00F706BF">
              <w:rPr>
                <w:rFonts w:ascii="Calibri" w:eastAsia="Montserrat" w:hAnsi="Calibri" w:cs="Calibri"/>
                <w:color w:val="000000"/>
              </w:rPr>
              <w:t xml:space="preserve"> </w:t>
            </w:r>
            <w:proofErr w:type="spellStart"/>
            <w:r w:rsidR="00470A90">
              <w:rPr>
                <w:rFonts w:ascii="Calibri" w:eastAsia="Montserrat" w:hAnsi="Calibri" w:cs="Calibri"/>
                <w:color w:val="000000"/>
              </w:rPr>
              <w:t>Não</w:t>
            </w:r>
            <w:proofErr w:type="spellEnd"/>
            <w:r w:rsidR="00470A90">
              <w:rPr>
                <w:rFonts w:ascii="Calibri" w:eastAsia="Montserrat" w:hAnsi="Calibri" w:cs="Calibri"/>
                <w:color w:val="000000"/>
              </w:rPr>
              <w:t xml:space="preserve"> </w:t>
            </w:r>
            <w:proofErr w:type="spellStart"/>
            <w:r w:rsidR="00470A90">
              <w:rPr>
                <w:rFonts w:ascii="Calibri" w:eastAsia="Montserrat" w:hAnsi="Calibri" w:cs="Calibri"/>
                <w:color w:val="000000"/>
              </w:rPr>
              <w:t>concordo</w:t>
            </w:r>
            <w:proofErr w:type="spellEnd"/>
            <w:r w:rsidR="00470A90">
              <w:rPr>
                <w:rFonts w:ascii="Calibri" w:eastAsia="Montserrat" w:hAnsi="Calibri" w:cs="Calibri"/>
                <w:color w:val="000000"/>
              </w:rPr>
              <w:t xml:space="preserve"> </w:t>
            </w:r>
            <w:proofErr w:type="spellStart"/>
            <w:r w:rsidR="00470A90">
              <w:rPr>
                <w:rFonts w:ascii="Calibri" w:eastAsia="Montserrat" w:hAnsi="Calibri" w:cs="Calibri"/>
                <w:color w:val="000000"/>
              </w:rPr>
              <w:t>nem</w:t>
            </w:r>
            <w:proofErr w:type="spellEnd"/>
            <w:r w:rsidR="00470A90">
              <w:rPr>
                <w:rFonts w:ascii="Calibri" w:eastAsia="Montserrat" w:hAnsi="Calibri" w:cs="Calibri"/>
                <w:color w:val="000000"/>
              </w:rPr>
              <w:t xml:space="preserve"> </w:t>
            </w:r>
            <w:proofErr w:type="spellStart"/>
            <w:r w:rsidR="00470A90">
              <w:rPr>
                <w:rFonts w:ascii="Calibri" w:eastAsia="Montserrat" w:hAnsi="Calibri" w:cs="Calibri"/>
                <w:color w:val="000000"/>
              </w:rPr>
              <w:t>discordo</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8F4DCE" w14:textId="2EB65EE0" w:rsidR="00B56273" w:rsidRPr="00F706BF" w:rsidRDefault="00B56273" w:rsidP="000D2DEC">
            <w:pPr>
              <w:spacing w:after="0" w:line="240" w:lineRule="auto"/>
              <w:jc w:val="center"/>
              <w:rPr>
                <w:rFonts w:ascii="Calibri" w:hAnsi="Calibri" w:cs="Calibri"/>
              </w:rPr>
            </w:pPr>
            <w:r w:rsidRPr="00F706BF">
              <w:rPr>
                <w:rFonts w:ascii="Calibri" w:eastAsia="Montserrat" w:hAnsi="Calibri" w:cs="Calibri"/>
                <w:color w:val="000000"/>
              </w:rPr>
              <w:t xml:space="preserve">4 - </w:t>
            </w:r>
            <w:proofErr w:type="spellStart"/>
            <w:r w:rsidR="00470A90">
              <w:rPr>
                <w:rFonts w:ascii="Calibri" w:eastAsia="Montserrat" w:hAnsi="Calibri" w:cs="Calibri"/>
                <w:color w:val="000000"/>
              </w:rPr>
              <w:t>Concordo</w:t>
            </w:r>
            <w:proofErr w:type="spellEnd"/>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A8A4A3" w14:textId="3008E3A7" w:rsidR="00B56273" w:rsidRPr="00F706BF" w:rsidRDefault="00B56273" w:rsidP="000D2DEC">
            <w:pPr>
              <w:spacing w:after="0" w:line="240" w:lineRule="auto"/>
              <w:jc w:val="center"/>
              <w:rPr>
                <w:rFonts w:ascii="Calibri" w:hAnsi="Calibri" w:cs="Calibri"/>
              </w:rPr>
            </w:pPr>
            <w:r w:rsidRPr="00F706BF">
              <w:rPr>
                <w:rFonts w:ascii="Calibri" w:eastAsia="Montserrat" w:hAnsi="Calibri" w:cs="Calibri"/>
                <w:color w:val="000000"/>
              </w:rPr>
              <w:t xml:space="preserve">5 </w:t>
            </w:r>
            <w:r w:rsidR="00470A90">
              <w:rPr>
                <w:rFonts w:ascii="Calibri" w:eastAsia="Montserrat" w:hAnsi="Calibri" w:cs="Calibri"/>
                <w:color w:val="000000"/>
              </w:rPr>
              <w:t>–</w:t>
            </w:r>
            <w:r w:rsidRPr="00F706BF">
              <w:rPr>
                <w:rFonts w:ascii="Calibri" w:eastAsia="Montserrat" w:hAnsi="Calibri" w:cs="Calibri"/>
                <w:color w:val="000000"/>
              </w:rPr>
              <w:t xml:space="preserve"> </w:t>
            </w:r>
            <w:proofErr w:type="spellStart"/>
            <w:r w:rsidR="00470A90">
              <w:rPr>
                <w:rFonts w:ascii="Calibri" w:eastAsia="Montserrat" w:hAnsi="Calibri" w:cs="Calibri"/>
                <w:color w:val="000000"/>
              </w:rPr>
              <w:t>Concordo</w:t>
            </w:r>
            <w:proofErr w:type="spellEnd"/>
            <w:r w:rsidR="00470A90">
              <w:rPr>
                <w:rFonts w:ascii="Calibri" w:eastAsia="Montserrat" w:hAnsi="Calibri" w:cs="Calibri"/>
                <w:color w:val="000000"/>
              </w:rPr>
              <w:t xml:space="preserve"> </w:t>
            </w:r>
            <w:proofErr w:type="spellStart"/>
            <w:r w:rsidR="00470A90">
              <w:rPr>
                <w:rFonts w:ascii="Calibri" w:eastAsia="Montserrat" w:hAnsi="Calibri" w:cs="Calibri"/>
                <w:color w:val="000000"/>
              </w:rPr>
              <w:t>totalmente</w:t>
            </w:r>
            <w:proofErr w:type="spellEnd"/>
          </w:p>
        </w:tc>
      </w:tr>
    </w:tbl>
    <w:p w14:paraId="6E0058B2" w14:textId="77777777" w:rsidR="00B56273" w:rsidRDefault="00B56273" w:rsidP="00B56273">
      <w:pPr>
        <w:spacing w:after="0" w:line="240" w:lineRule="auto"/>
        <w:rPr>
          <w:color w:val="000000"/>
          <w:sz w:val="20"/>
          <w:szCs w:val="20"/>
        </w:rPr>
      </w:pPr>
    </w:p>
    <w:p w14:paraId="1E5795BC" w14:textId="623D5D72" w:rsidR="00B56273" w:rsidRPr="000608D4" w:rsidRDefault="00B56273" w:rsidP="00F706BF">
      <w:pPr>
        <w:spacing w:after="0" w:line="240" w:lineRule="auto"/>
        <w:jc w:val="both"/>
        <w:rPr>
          <w:rFonts w:ascii="Calibri" w:eastAsia="Calibri" w:hAnsi="Calibri" w:cs="Calibri"/>
          <w:b/>
          <w:color w:val="000000"/>
          <w:lang w:val="pt-PT"/>
        </w:rPr>
      </w:pPr>
      <w:r w:rsidRPr="000608D4">
        <w:rPr>
          <w:rFonts w:ascii="Calibri" w:eastAsia="Calibri" w:hAnsi="Calibri" w:cs="Calibri"/>
          <w:b/>
          <w:color w:val="000000"/>
          <w:lang w:val="pt-PT"/>
        </w:rPr>
        <w:t xml:space="preserve">a. </w:t>
      </w:r>
      <w:r w:rsidR="000608D4" w:rsidRPr="000608D4">
        <w:rPr>
          <w:rFonts w:ascii="Calibri" w:eastAsia="Calibri" w:hAnsi="Calibri" w:cs="Calibri"/>
          <w:b/>
          <w:color w:val="000000"/>
          <w:lang w:val="pt-PT"/>
        </w:rPr>
        <w:t>O design do jogo é atrativo.</w:t>
      </w:r>
    </w:p>
    <w:p w14:paraId="21180485" w14:textId="77777777" w:rsidR="00B56273" w:rsidRPr="00FF5AC1" w:rsidRDefault="00B56273" w:rsidP="00F706BF">
      <w:pPr>
        <w:spacing w:after="0" w:line="240" w:lineRule="auto"/>
        <w:jc w:val="both"/>
        <w:rPr>
          <w:rFonts w:ascii="Calibri" w:eastAsia="Calibri" w:hAnsi="Calibri" w:cs="Calibri"/>
          <w:b/>
          <w:color w:val="000000"/>
          <w:lang w:val="pt-PT"/>
        </w:rPr>
      </w:pP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1</w:t>
      </w:r>
      <w:r w:rsidRPr="00FF5AC1">
        <w:rPr>
          <w:rFonts w:ascii="Calibri" w:eastAsia="Calibri" w:hAnsi="Calibri" w:cs="Calibri"/>
          <w:b/>
          <w:color w:val="000000"/>
          <w:lang w:val="pt-PT"/>
        </w:rPr>
        <w:tab/>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2</w:t>
      </w:r>
      <w:r w:rsidRPr="00FF5AC1">
        <w:rPr>
          <w:rFonts w:ascii="Calibri" w:eastAsia="Calibri" w:hAnsi="Calibri" w:cs="Calibri"/>
          <w:b/>
          <w:color w:val="000000"/>
          <w:lang w:val="pt-PT"/>
        </w:rPr>
        <w:tab/>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3</w:t>
      </w:r>
      <w:r w:rsidRPr="00FF5AC1">
        <w:rPr>
          <w:rFonts w:ascii="Calibri" w:eastAsia="Calibri" w:hAnsi="Calibri" w:cs="Calibri"/>
          <w:b/>
          <w:color w:val="000000"/>
          <w:lang w:val="pt-PT"/>
        </w:rPr>
        <w:tab/>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4</w:t>
      </w:r>
      <w:r w:rsidRPr="00FF5AC1">
        <w:rPr>
          <w:rFonts w:ascii="Calibri" w:eastAsia="Calibri" w:hAnsi="Calibri" w:cs="Calibri"/>
          <w:b/>
          <w:color w:val="000000"/>
          <w:lang w:val="pt-PT"/>
        </w:rPr>
        <w:tab/>
        <w:t xml:space="preserve">              </w:t>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5 </w:t>
      </w:r>
    </w:p>
    <w:p w14:paraId="31723723" w14:textId="77777777" w:rsidR="00B56273" w:rsidRPr="00FF5AC1" w:rsidRDefault="00B56273" w:rsidP="00F706BF">
      <w:pPr>
        <w:spacing w:after="0" w:line="240" w:lineRule="auto"/>
        <w:jc w:val="both"/>
        <w:rPr>
          <w:rFonts w:ascii="Calibri" w:eastAsia="Calibri" w:hAnsi="Calibri" w:cs="Calibri"/>
          <w:b/>
          <w:color w:val="000000"/>
          <w:lang w:val="pt-PT"/>
        </w:rPr>
      </w:pPr>
    </w:p>
    <w:p w14:paraId="05BA04DF" w14:textId="160D5B3A" w:rsidR="00B56273" w:rsidRPr="000608D4" w:rsidRDefault="00B56273" w:rsidP="00F706BF">
      <w:pPr>
        <w:spacing w:after="0" w:line="240" w:lineRule="auto"/>
        <w:jc w:val="both"/>
        <w:rPr>
          <w:rFonts w:ascii="Calibri" w:eastAsia="Calibri" w:hAnsi="Calibri" w:cs="Calibri"/>
          <w:b/>
          <w:color w:val="000000"/>
          <w:lang w:val="pt-PT"/>
        </w:rPr>
      </w:pPr>
      <w:r w:rsidRPr="000608D4">
        <w:rPr>
          <w:rFonts w:ascii="Calibri" w:eastAsia="Calibri" w:hAnsi="Calibri" w:cs="Calibri"/>
          <w:b/>
          <w:color w:val="000000"/>
          <w:lang w:val="pt-PT"/>
        </w:rPr>
        <w:t xml:space="preserve">b. </w:t>
      </w:r>
      <w:r w:rsidR="000608D4" w:rsidRPr="000608D4">
        <w:rPr>
          <w:rFonts w:ascii="Calibri" w:eastAsia="Calibri" w:hAnsi="Calibri" w:cs="Calibri"/>
          <w:b/>
          <w:color w:val="000000"/>
          <w:lang w:val="pt-PT"/>
        </w:rPr>
        <w:t>O jogo é fácil de jogar</w:t>
      </w:r>
      <w:r w:rsidRPr="000608D4">
        <w:rPr>
          <w:rFonts w:ascii="Calibri" w:eastAsia="Calibri" w:hAnsi="Calibri" w:cs="Calibri"/>
          <w:b/>
          <w:color w:val="000000"/>
          <w:lang w:val="pt-PT"/>
        </w:rPr>
        <w:t>.</w:t>
      </w:r>
    </w:p>
    <w:p w14:paraId="4C59999B" w14:textId="77777777" w:rsidR="00B56273" w:rsidRPr="00FF5AC1" w:rsidRDefault="00B56273" w:rsidP="00F706BF">
      <w:pPr>
        <w:spacing w:after="0" w:line="240" w:lineRule="auto"/>
        <w:jc w:val="both"/>
        <w:rPr>
          <w:rFonts w:ascii="Calibri" w:eastAsia="Calibri" w:hAnsi="Calibri" w:cs="Calibri"/>
          <w:b/>
          <w:color w:val="000000"/>
          <w:lang w:val="pt-PT"/>
        </w:rPr>
      </w:pP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1</w:t>
      </w:r>
      <w:r w:rsidRPr="00FF5AC1">
        <w:rPr>
          <w:rFonts w:ascii="Calibri" w:eastAsia="Calibri" w:hAnsi="Calibri" w:cs="Calibri"/>
          <w:b/>
          <w:color w:val="000000"/>
          <w:lang w:val="pt-PT"/>
        </w:rPr>
        <w:tab/>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2</w:t>
      </w:r>
      <w:r w:rsidRPr="00FF5AC1">
        <w:rPr>
          <w:rFonts w:ascii="Calibri" w:eastAsia="Calibri" w:hAnsi="Calibri" w:cs="Calibri"/>
          <w:b/>
          <w:color w:val="000000"/>
          <w:lang w:val="pt-PT"/>
        </w:rPr>
        <w:tab/>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3</w:t>
      </w:r>
      <w:r w:rsidRPr="00FF5AC1">
        <w:rPr>
          <w:rFonts w:ascii="Calibri" w:eastAsia="Calibri" w:hAnsi="Calibri" w:cs="Calibri"/>
          <w:b/>
          <w:color w:val="000000"/>
          <w:lang w:val="pt-PT"/>
        </w:rPr>
        <w:tab/>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4</w:t>
      </w:r>
      <w:r w:rsidRPr="00FF5AC1">
        <w:rPr>
          <w:rFonts w:ascii="Calibri" w:eastAsia="Calibri" w:hAnsi="Calibri" w:cs="Calibri"/>
          <w:b/>
          <w:color w:val="000000"/>
          <w:lang w:val="pt-PT"/>
        </w:rPr>
        <w:tab/>
        <w:t xml:space="preserve">              </w:t>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5 </w:t>
      </w:r>
    </w:p>
    <w:p w14:paraId="2466AACC" w14:textId="77777777" w:rsidR="00B56273" w:rsidRPr="00FF5AC1" w:rsidRDefault="00B56273" w:rsidP="00F706BF">
      <w:pPr>
        <w:spacing w:after="0" w:line="240" w:lineRule="auto"/>
        <w:jc w:val="both"/>
        <w:rPr>
          <w:rFonts w:ascii="Calibri" w:eastAsia="Calibri" w:hAnsi="Calibri" w:cs="Calibri"/>
          <w:b/>
          <w:color w:val="000000"/>
          <w:lang w:val="pt-PT"/>
        </w:rPr>
      </w:pPr>
    </w:p>
    <w:p w14:paraId="11B325A2" w14:textId="7A4FE3FC" w:rsidR="00B56273" w:rsidRPr="000608D4" w:rsidRDefault="00B56273" w:rsidP="00F706BF">
      <w:pPr>
        <w:spacing w:after="0" w:line="240" w:lineRule="auto"/>
        <w:jc w:val="both"/>
        <w:rPr>
          <w:rFonts w:ascii="Calibri" w:eastAsia="Calibri" w:hAnsi="Calibri" w:cs="Calibri"/>
          <w:b/>
          <w:color w:val="000000"/>
          <w:lang w:val="pt-PT"/>
        </w:rPr>
      </w:pPr>
      <w:r w:rsidRPr="000608D4">
        <w:rPr>
          <w:rFonts w:ascii="Calibri" w:eastAsia="Calibri" w:hAnsi="Calibri" w:cs="Calibri"/>
          <w:b/>
          <w:color w:val="000000"/>
          <w:lang w:val="pt-PT"/>
        </w:rPr>
        <w:t xml:space="preserve">c. </w:t>
      </w:r>
      <w:r w:rsidR="000608D4" w:rsidRPr="000608D4">
        <w:rPr>
          <w:rFonts w:ascii="Calibri" w:eastAsia="Calibri" w:hAnsi="Calibri" w:cs="Calibri"/>
          <w:b/>
          <w:color w:val="000000"/>
          <w:lang w:val="pt-PT"/>
        </w:rPr>
        <w:t>As instruções dadas são fáceis de perceber</w:t>
      </w:r>
      <w:r w:rsidRPr="000608D4">
        <w:rPr>
          <w:rFonts w:ascii="Calibri" w:eastAsia="Calibri" w:hAnsi="Calibri" w:cs="Calibri"/>
          <w:b/>
          <w:color w:val="000000"/>
          <w:lang w:val="pt-PT"/>
        </w:rPr>
        <w:t xml:space="preserve">. </w:t>
      </w:r>
    </w:p>
    <w:p w14:paraId="20B7834E" w14:textId="77777777" w:rsidR="00B56273" w:rsidRPr="00FF5AC1" w:rsidRDefault="00B56273" w:rsidP="00F706BF">
      <w:pPr>
        <w:spacing w:after="0" w:line="240" w:lineRule="auto"/>
        <w:jc w:val="both"/>
        <w:rPr>
          <w:rFonts w:ascii="Calibri" w:eastAsia="Calibri" w:hAnsi="Calibri" w:cs="Calibri"/>
          <w:b/>
          <w:color w:val="000000"/>
          <w:lang w:val="pt-PT"/>
        </w:rPr>
      </w:pP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1</w:t>
      </w:r>
      <w:r w:rsidRPr="00FF5AC1">
        <w:rPr>
          <w:rFonts w:ascii="Calibri" w:eastAsia="Calibri" w:hAnsi="Calibri" w:cs="Calibri"/>
          <w:b/>
          <w:color w:val="000000"/>
          <w:lang w:val="pt-PT"/>
        </w:rPr>
        <w:tab/>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2</w:t>
      </w:r>
      <w:r w:rsidRPr="00FF5AC1">
        <w:rPr>
          <w:rFonts w:ascii="Calibri" w:eastAsia="Calibri" w:hAnsi="Calibri" w:cs="Calibri"/>
          <w:b/>
          <w:color w:val="000000"/>
          <w:lang w:val="pt-PT"/>
        </w:rPr>
        <w:tab/>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3</w:t>
      </w:r>
      <w:r w:rsidRPr="00FF5AC1">
        <w:rPr>
          <w:rFonts w:ascii="Calibri" w:eastAsia="Calibri" w:hAnsi="Calibri" w:cs="Calibri"/>
          <w:b/>
          <w:color w:val="000000"/>
          <w:lang w:val="pt-PT"/>
        </w:rPr>
        <w:tab/>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4</w:t>
      </w:r>
      <w:r w:rsidRPr="00FF5AC1">
        <w:rPr>
          <w:rFonts w:ascii="Calibri" w:eastAsia="Calibri" w:hAnsi="Calibri" w:cs="Calibri"/>
          <w:b/>
          <w:color w:val="000000"/>
          <w:lang w:val="pt-PT"/>
        </w:rPr>
        <w:tab/>
        <w:t xml:space="preserve">              </w:t>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5 </w:t>
      </w:r>
    </w:p>
    <w:p w14:paraId="3B351DCE" w14:textId="77777777" w:rsidR="00B56273" w:rsidRPr="00FF5AC1" w:rsidRDefault="00B56273" w:rsidP="00F706BF">
      <w:pPr>
        <w:spacing w:after="0" w:line="240" w:lineRule="auto"/>
        <w:jc w:val="both"/>
        <w:rPr>
          <w:rFonts w:ascii="Calibri" w:eastAsia="Calibri" w:hAnsi="Calibri" w:cs="Calibri"/>
          <w:b/>
          <w:color w:val="000000"/>
          <w:lang w:val="pt-PT"/>
        </w:rPr>
      </w:pPr>
    </w:p>
    <w:p w14:paraId="7FC532D6" w14:textId="0D107C95" w:rsidR="00B56273" w:rsidRPr="000608D4" w:rsidRDefault="00B56273" w:rsidP="00F706BF">
      <w:pPr>
        <w:spacing w:after="0" w:line="240" w:lineRule="auto"/>
        <w:jc w:val="both"/>
        <w:rPr>
          <w:rFonts w:ascii="Calibri" w:eastAsia="Calibri" w:hAnsi="Calibri" w:cs="Calibri"/>
          <w:b/>
          <w:color w:val="000000"/>
          <w:lang w:val="pt-PT"/>
        </w:rPr>
      </w:pPr>
      <w:r w:rsidRPr="000608D4">
        <w:rPr>
          <w:rFonts w:ascii="Calibri" w:eastAsia="Calibri" w:hAnsi="Calibri" w:cs="Calibri"/>
          <w:b/>
          <w:color w:val="000000"/>
          <w:lang w:val="pt-PT"/>
        </w:rPr>
        <w:t xml:space="preserve">d. </w:t>
      </w:r>
      <w:r w:rsidR="000608D4" w:rsidRPr="000608D4">
        <w:rPr>
          <w:rFonts w:ascii="Calibri" w:eastAsia="Calibri" w:hAnsi="Calibri" w:cs="Calibri"/>
          <w:b/>
          <w:color w:val="000000"/>
          <w:lang w:val="pt-PT"/>
        </w:rPr>
        <w:t>As tarefas</w:t>
      </w:r>
      <w:r w:rsidRPr="000608D4">
        <w:rPr>
          <w:rFonts w:ascii="Calibri" w:eastAsia="Calibri" w:hAnsi="Calibri" w:cs="Calibri"/>
          <w:b/>
          <w:color w:val="000000"/>
          <w:lang w:val="pt-PT"/>
        </w:rPr>
        <w:t xml:space="preserve">, </w:t>
      </w:r>
      <w:r w:rsidR="000608D4" w:rsidRPr="000608D4">
        <w:rPr>
          <w:rFonts w:ascii="Calibri" w:eastAsia="Calibri" w:hAnsi="Calibri" w:cs="Calibri"/>
          <w:b/>
          <w:color w:val="000000"/>
          <w:lang w:val="pt-PT"/>
        </w:rPr>
        <w:t>atividades e missões do jogo sã</w:t>
      </w:r>
      <w:r w:rsidR="000608D4">
        <w:rPr>
          <w:rFonts w:ascii="Calibri" w:eastAsia="Calibri" w:hAnsi="Calibri" w:cs="Calibri"/>
          <w:b/>
          <w:color w:val="000000"/>
          <w:lang w:val="pt-PT"/>
        </w:rPr>
        <w:t>o interessantes.</w:t>
      </w:r>
      <w:r w:rsidRPr="000608D4">
        <w:rPr>
          <w:rFonts w:ascii="Calibri" w:eastAsia="Calibri" w:hAnsi="Calibri" w:cs="Calibri"/>
          <w:b/>
          <w:color w:val="000000"/>
          <w:lang w:val="pt-PT"/>
        </w:rPr>
        <w:t xml:space="preserve"> </w:t>
      </w:r>
    </w:p>
    <w:p w14:paraId="4B3C3520" w14:textId="77777777" w:rsidR="00B56273" w:rsidRPr="00FF5AC1" w:rsidRDefault="00B56273" w:rsidP="00F706BF">
      <w:pPr>
        <w:spacing w:after="0" w:line="240" w:lineRule="auto"/>
        <w:jc w:val="both"/>
        <w:rPr>
          <w:rFonts w:ascii="Calibri" w:eastAsia="Calibri" w:hAnsi="Calibri" w:cs="Calibri"/>
          <w:b/>
          <w:color w:val="000000"/>
          <w:lang w:val="pt-PT"/>
        </w:rPr>
      </w:pP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1</w:t>
      </w:r>
      <w:r w:rsidRPr="00FF5AC1">
        <w:rPr>
          <w:rFonts w:ascii="Calibri" w:eastAsia="Calibri" w:hAnsi="Calibri" w:cs="Calibri"/>
          <w:b/>
          <w:color w:val="000000"/>
          <w:lang w:val="pt-PT"/>
        </w:rPr>
        <w:tab/>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2</w:t>
      </w:r>
      <w:r w:rsidRPr="00FF5AC1">
        <w:rPr>
          <w:rFonts w:ascii="Calibri" w:eastAsia="Calibri" w:hAnsi="Calibri" w:cs="Calibri"/>
          <w:b/>
          <w:color w:val="000000"/>
          <w:lang w:val="pt-PT"/>
        </w:rPr>
        <w:tab/>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3</w:t>
      </w:r>
      <w:r w:rsidRPr="00FF5AC1">
        <w:rPr>
          <w:rFonts w:ascii="Calibri" w:eastAsia="Calibri" w:hAnsi="Calibri" w:cs="Calibri"/>
          <w:b/>
          <w:color w:val="000000"/>
          <w:lang w:val="pt-PT"/>
        </w:rPr>
        <w:tab/>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4</w:t>
      </w:r>
      <w:r w:rsidRPr="00FF5AC1">
        <w:rPr>
          <w:rFonts w:ascii="Calibri" w:eastAsia="Calibri" w:hAnsi="Calibri" w:cs="Calibri"/>
          <w:b/>
          <w:color w:val="000000"/>
          <w:lang w:val="pt-PT"/>
        </w:rPr>
        <w:tab/>
        <w:t xml:space="preserve">              </w:t>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5 </w:t>
      </w:r>
    </w:p>
    <w:p w14:paraId="5FCEF05A" w14:textId="77777777" w:rsidR="00B56273" w:rsidRPr="00FF5AC1" w:rsidRDefault="00B56273" w:rsidP="00F706BF">
      <w:pPr>
        <w:spacing w:after="0" w:line="240" w:lineRule="auto"/>
        <w:jc w:val="both"/>
        <w:rPr>
          <w:rFonts w:ascii="Calibri" w:eastAsia="Calibri" w:hAnsi="Calibri" w:cs="Calibri"/>
          <w:b/>
          <w:color w:val="000000"/>
          <w:lang w:val="pt-PT"/>
        </w:rPr>
      </w:pPr>
    </w:p>
    <w:p w14:paraId="7BEC6CB5" w14:textId="77777777" w:rsidR="000608D4" w:rsidRDefault="00B56273" w:rsidP="00F706BF">
      <w:pPr>
        <w:spacing w:after="0" w:line="240" w:lineRule="auto"/>
        <w:jc w:val="both"/>
        <w:rPr>
          <w:rFonts w:ascii="Calibri" w:eastAsia="Calibri" w:hAnsi="Calibri" w:cs="Calibri"/>
          <w:b/>
          <w:color w:val="000000"/>
          <w:lang w:val="pt-PT"/>
        </w:rPr>
      </w:pPr>
      <w:r w:rsidRPr="000608D4">
        <w:rPr>
          <w:rFonts w:ascii="Calibri" w:eastAsia="Calibri" w:hAnsi="Calibri" w:cs="Calibri"/>
          <w:b/>
          <w:color w:val="000000"/>
          <w:lang w:val="pt-PT"/>
        </w:rPr>
        <w:lastRenderedPageBreak/>
        <w:t xml:space="preserve">e. </w:t>
      </w:r>
      <w:r w:rsidR="000608D4" w:rsidRPr="000608D4">
        <w:rPr>
          <w:rFonts w:ascii="Calibri" w:eastAsia="Calibri" w:hAnsi="Calibri" w:cs="Calibri"/>
          <w:b/>
          <w:color w:val="000000"/>
          <w:lang w:val="pt-PT"/>
        </w:rPr>
        <w:t>A conclusão das tarefas do jogo deu aos alunos uma sensação de realização.</w:t>
      </w:r>
    </w:p>
    <w:p w14:paraId="3447638F" w14:textId="2354812D" w:rsidR="00B56273" w:rsidRPr="000608D4" w:rsidRDefault="00B56273" w:rsidP="00F706BF">
      <w:pPr>
        <w:spacing w:after="0" w:line="240" w:lineRule="auto"/>
        <w:jc w:val="both"/>
        <w:rPr>
          <w:rFonts w:ascii="Calibri" w:eastAsia="Calibri" w:hAnsi="Calibri" w:cs="Calibri"/>
          <w:b/>
          <w:color w:val="000000"/>
          <w:lang w:val="pt-PT"/>
        </w:rPr>
      </w:pPr>
      <w:r w:rsidRPr="000608D4">
        <w:rPr>
          <w:rFonts w:ascii="Segoe UI Symbol" w:eastAsia="Calibri" w:hAnsi="Segoe UI Symbol" w:cs="Segoe UI Symbol"/>
          <w:b/>
          <w:color w:val="000000"/>
          <w:lang w:val="pt-PT"/>
        </w:rPr>
        <w:t>☐</w:t>
      </w:r>
      <w:r w:rsidRPr="000608D4">
        <w:rPr>
          <w:rFonts w:ascii="Calibri" w:eastAsia="Calibri" w:hAnsi="Calibri" w:cs="Calibri"/>
          <w:b/>
          <w:color w:val="000000"/>
          <w:lang w:val="pt-PT"/>
        </w:rPr>
        <w:t xml:space="preserve"> 1</w:t>
      </w:r>
      <w:r w:rsidRPr="000608D4">
        <w:rPr>
          <w:rFonts w:ascii="Calibri" w:eastAsia="Calibri" w:hAnsi="Calibri" w:cs="Calibri"/>
          <w:b/>
          <w:color w:val="000000"/>
          <w:lang w:val="pt-PT"/>
        </w:rPr>
        <w:tab/>
      </w:r>
      <w:r w:rsidRPr="000608D4">
        <w:rPr>
          <w:rFonts w:ascii="Calibri" w:eastAsia="Calibri" w:hAnsi="Calibri" w:cs="Calibri"/>
          <w:b/>
          <w:color w:val="000000"/>
          <w:lang w:val="pt-PT"/>
        </w:rPr>
        <w:tab/>
      </w:r>
      <w:r w:rsidRPr="000608D4">
        <w:rPr>
          <w:rFonts w:ascii="Segoe UI Symbol" w:eastAsia="Calibri" w:hAnsi="Segoe UI Symbol" w:cs="Segoe UI Symbol"/>
          <w:b/>
          <w:color w:val="000000"/>
          <w:lang w:val="pt-PT"/>
        </w:rPr>
        <w:t>☐</w:t>
      </w:r>
      <w:r w:rsidRPr="000608D4">
        <w:rPr>
          <w:rFonts w:ascii="Calibri" w:eastAsia="Calibri" w:hAnsi="Calibri" w:cs="Calibri"/>
          <w:b/>
          <w:color w:val="000000"/>
          <w:lang w:val="pt-PT"/>
        </w:rPr>
        <w:t xml:space="preserve"> 2</w:t>
      </w:r>
      <w:r w:rsidRPr="000608D4">
        <w:rPr>
          <w:rFonts w:ascii="Calibri" w:eastAsia="Calibri" w:hAnsi="Calibri" w:cs="Calibri"/>
          <w:b/>
          <w:color w:val="000000"/>
          <w:lang w:val="pt-PT"/>
        </w:rPr>
        <w:tab/>
      </w:r>
      <w:r w:rsidRPr="000608D4">
        <w:rPr>
          <w:rFonts w:ascii="Calibri" w:eastAsia="Calibri" w:hAnsi="Calibri" w:cs="Calibri"/>
          <w:b/>
          <w:color w:val="000000"/>
          <w:lang w:val="pt-PT"/>
        </w:rPr>
        <w:tab/>
      </w:r>
      <w:r w:rsidRPr="000608D4">
        <w:rPr>
          <w:rFonts w:ascii="Segoe UI Symbol" w:eastAsia="Calibri" w:hAnsi="Segoe UI Symbol" w:cs="Segoe UI Symbol"/>
          <w:b/>
          <w:color w:val="000000"/>
          <w:lang w:val="pt-PT"/>
        </w:rPr>
        <w:t>☐</w:t>
      </w:r>
      <w:r w:rsidRPr="000608D4">
        <w:rPr>
          <w:rFonts w:ascii="Calibri" w:eastAsia="Calibri" w:hAnsi="Calibri" w:cs="Calibri"/>
          <w:b/>
          <w:color w:val="000000"/>
          <w:lang w:val="pt-PT"/>
        </w:rPr>
        <w:t xml:space="preserve"> 3</w:t>
      </w:r>
      <w:r w:rsidRPr="000608D4">
        <w:rPr>
          <w:rFonts w:ascii="Calibri" w:eastAsia="Calibri" w:hAnsi="Calibri" w:cs="Calibri"/>
          <w:b/>
          <w:color w:val="000000"/>
          <w:lang w:val="pt-PT"/>
        </w:rPr>
        <w:tab/>
      </w:r>
      <w:r w:rsidRPr="000608D4">
        <w:rPr>
          <w:rFonts w:ascii="Calibri" w:eastAsia="Calibri" w:hAnsi="Calibri" w:cs="Calibri"/>
          <w:b/>
          <w:color w:val="000000"/>
          <w:lang w:val="pt-PT"/>
        </w:rPr>
        <w:tab/>
      </w:r>
      <w:r w:rsidRPr="000608D4">
        <w:rPr>
          <w:rFonts w:ascii="Segoe UI Symbol" w:eastAsia="Calibri" w:hAnsi="Segoe UI Symbol" w:cs="Segoe UI Symbol"/>
          <w:b/>
          <w:color w:val="000000"/>
          <w:lang w:val="pt-PT"/>
        </w:rPr>
        <w:t>☐</w:t>
      </w:r>
      <w:r w:rsidRPr="000608D4">
        <w:rPr>
          <w:rFonts w:ascii="Calibri" w:eastAsia="Calibri" w:hAnsi="Calibri" w:cs="Calibri"/>
          <w:b/>
          <w:color w:val="000000"/>
          <w:lang w:val="pt-PT"/>
        </w:rPr>
        <w:t xml:space="preserve"> 4</w:t>
      </w:r>
      <w:r w:rsidRPr="000608D4">
        <w:rPr>
          <w:rFonts w:ascii="Calibri" w:eastAsia="Calibri" w:hAnsi="Calibri" w:cs="Calibri"/>
          <w:b/>
          <w:color w:val="000000"/>
          <w:lang w:val="pt-PT"/>
        </w:rPr>
        <w:tab/>
        <w:t xml:space="preserve">              </w:t>
      </w:r>
      <w:r w:rsidRPr="000608D4">
        <w:rPr>
          <w:rFonts w:ascii="Calibri" w:eastAsia="Calibri" w:hAnsi="Calibri" w:cs="Calibri"/>
          <w:b/>
          <w:color w:val="000000"/>
          <w:lang w:val="pt-PT"/>
        </w:rPr>
        <w:tab/>
      </w:r>
      <w:r w:rsidRPr="000608D4">
        <w:rPr>
          <w:rFonts w:ascii="Segoe UI Symbol" w:eastAsia="Calibri" w:hAnsi="Segoe UI Symbol" w:cs="Segoe UI Symbol"/>
          <w:b/>
          <w:color w:val="000000"/>
          <w:lang w:val="pt-PT"/>
        </w:rPr>
        <w:t>☐</w:t>
      </w:r>
      <w:r w:rsidRPr="000608D4">
        <w:rPr>
          <w:rFonts w:ascii="Calibri" w:eastAsia="Calibri" w:hAnsi="Calibri" w:cs="Calibri"/>
          <w:b/>
          <w:color w:val="000000"/>
          <w:lang w:val="pt-PT"/>
        </w:rPr>
        <w:t xml:space="preserve"> 5 </w:t>
      </w:r>
    </w:p>
    <w:p w14:paraId="31C334D3" w14:textId="77777777" w:rsidR="00B56273" w:rsidRPr="000608D4" w:rsidRDefault="00B56273" w:rsidP="00F706BF">
      <w:pPr>
        <w:spacing w:after="0" w:line="240" w:lineRule="auto"/>
        <w:jc w:val="both"/>
        <w:rPr>
          <w:rFonts w:ascii="Calibri" w:eastAsia="Calibri" w:hAnsi="Calibri" w:cs="Calibri"/>
          <w:b/>
          <w:color w:val="000000"/>
          <w:lang w:val="pt-PT"/>
        </w:rPr>
      </w:pPr>
    </w:p>
    <w:p w14:paraId="28CE4E42" w14:textId="0FE34483" w:rsidR="00B56273" w:rsidRPr="000608D4" w:rsidRDefault="00B56273" w:rsidP="00F706BF">
      <w:pPr>
        <w:spacing w:after="0" w:line="240" w:lineRule="auto"/>
        <w:jc w:val="both"/>
        <w:rPr>
          <w:rFonts w:ascii="Calibri" w:eastAsia="Calibri" w:hAnsi="Calibri" w:cs="Calibri"/>
          <w:b/>
          <w:color w:val="000000"/>
          <w:lang w:val="pt-PT"/>
        </w:rPr>
      </w:pPr>
      <w:r w:rsidRPr="000608D4">
        <w:rPr>
          <w:rFonts w:ascii="Calibri" w:eastAsia="Calibri" w:hAnsi="Calibri" w:cs="Calibri"/>
          <w:b/>
          <w:color w:val="000000"/>
          <w:lang w:val="pt-PT"/>
        </w:rPr>
        <w:t xml:space="preserve">f. </w:t>
      </w:r>
      <w:r w:rsidR="000608D4" w:rsidRPr="000608D4">
        <w:rPr>
          <w:rFonts w:ascii="Calibri" w:eastAsia="Calibri" w:hAnsi="Calibri" w:cs="Calibri"/>
          <w:b/>
          <w:color w:val="000000"/>
          <w:lang w:val="pt-PT"/>
        </w:rPr>
        <w:t>O jogo é uma ferramenta eficaz para fazer com que os alunos mudem o seu modo de agir em relação ao ambiente.</w:t>
      </w:r>
    </w:p>
    <w:p w14:paraId="0D9CF805" w14:textId="77777777" w:rsidR="00B56273" w:rsidRPr="00FF5AC1" w:rsidRDefault="00B56273" w:rsidP="00F706BF">
      <w:pPr>
        <w:spacing w:after="0" w:line="240" w:lineRule="auto"/>
        <w:jc w:val="both"/>
        <w:rPr>
          <w:rFonts w:ascii="Calibri" w:eastAsia="Calibri" w:hAnsi="Calibri" w:cs="Calibri"/>
          <w:b/>
          <w:color w:val="000000"/>
          <w:lang w:val="pt-PT"/>
        </w:rPr>
      </w:pP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1</w:t>
      </w:r>
      <w:r w:rsidRPr="00FF5AC1">
        <w:rPr>
          <w:rFonts w:ascii="Calibri" w:eastAsia="Calibri" w:hAnsi="Calibri" w:cs="Calibri"/>
          <w:b/>
          <w:color w:val="000000"/>
          <w:lang w:val="pt-PT"/>
        </w:rPr>
        <w:tab/>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2</w:t>
      </w:r>
      <w:r w:rsidRPr="00FF5AC1">
        <w:rPr>
          <w:rFonts w:ascii="Calibri" w:eastAsia="Calibri" w:hAnsi="Calibri" w:cs="Calibri"/>
          <w:b/>
          <w:color w:val="000000"/>
          <w:lang w:val="pt-PT"/>
        </w:rPr>
        <w:tab/>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3</w:t>
      </w:r>
      <w:r w:rsidRPr="00FF5AC1">
        <w:rPr>
          <w:rFonts w:ascii="Calibri" w:eastAsia="Calibri" w:hAnsi="Calibri" w:cs="Calibri"/>
          <w:b/>
          <w:color w:val="000000"/>
          <w:lang w:val="pt-PT"/>
        </w:rPr>
        <w:tab/>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4</w:t>
      </w:r>
      <w:r w:rsidRPr="00FF5AC1">
        <w:rPr>
          <w:rFonts w:ascii="Calibri" w:eastAsia="Calibri" w:hAnsi="Calibri" w:cs="Calibri"/>
          <w:b/>
          <w:color w:val="000000"/>
          <w:lang w:val="pt-PT"/>
        </w:rPr>
        <w:tab/>
        <w:t xml:space="preserve">              </w:t>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5 </w:t>
      </w:r>
    </w:p>
    <w:p w14:paraId="59E39A94" w14:textId="77777777" w:rsidR="00B56273" w:rsidRPr="00FF5AC1" w:rsidRDefault="00B56273" w:rsidP="00F706BF">
      <w:pPr>
        <w:spacing w:after="0" w:line="240" w:lineRule="auto"/>
        <w:jc w:val="both"/>
        <w:rPr>
          <w:rFonts w:ascii="Calibri" w:eastAsia="Calibri" w:hAnsi="Calibri" w:cs="Calibri"/>
          <w:b/>
          <w:color w:val="000000"/>
          <w:lang w:val="pt-PT"/>
        </w:rPr>
      </w:pPr>
    </w:p>
    <w:p w14:paraId="2B64AB75" w14:textId="002A9597" w:rsidR="00B56273" w:rsidRPr="000608D4" w:rsidRDefault="00B56273" w:rsidP="00F706BF">
      <w:pPr>
        <w:spacing w:after="0" w:line="240" w:lineRule="auto"/>
        <w:jc w:val="both"/>
        <w:rPr>
          <w:rFonts w:ascii="Calibri" w:eastAsia="Calibri" w:hAnsi="Calibri" w:cs="Calibri"/>
          <w:b/>
          <w:color w:val="000000"/>
          <w:lang w:val="pt-PT"/>
        </w:rPr>
      </w:pPr>
      <w:r w:rsidRPr="000608D4">
        <w:rPr>
          <w:rFonts w:ascii="Calibri" w:eastAsia="Calibri" w:hAnsi="Calibri" w:cs="Calibri"/>
          <w:b/>
          <w:color w:val="000000"/>
          <w:lang w:val="pt-PT"/>
        </w:rPr>
        <w:t xml:space="preserve">g. </w:t>
      </w:r>
      <w:r w:rsidR="000608D4" w:rsidRPr="000608D4">
        <w:rPr>
          <w:rFonts w:ascii="Calibri" w:eastAsia="Calibri" w:hAnsi="Calibri" w:cs="Calibri"/>
          <w:b/>
          <w:color w:val="000000"/>
          <w:lang w:val="pt-PT"/>
        </w:rPr>
        <w:t>O tempo que os alunos precisam para completar o jogo é adequado</w:t>
      </w:r>
      <w:r w:rsidRPr="000608D4">
        <w:rPr>
          <w:rFonts w:ascii="Calibri" w:eastAsia="Calibri" w:hAnsi="Calibri" w:cs="Calibri"/>
          <w:b/>
          <w:color w:val="000000"/>
          <w:lang w:val="pt-PT"/>
        </w:rPr>
        <w:t xml:space="preserve">. </w:t>
      </w:r>
    </w:p>
    <w:p w14:paraId="5012756E" w14:textId="77777777" w:rsidR="00B56273" w:rsidRPr="00FF5AC1" w:rsidRDefault="00B56273" w:rsidP="00F706BF">
      <w:pPr>
        <w:spacing w:after="0" w:line="240" w:lineRule="auto"/>
        <w:jc w:val="both"/>
        <w:rPr>
          <w:rFonts w:ascii="Calibri" w:eastAsia="Calibri" w:hAnsi="Calibri" w:cs="Calibri"/>
          <w:b/>
          <w:color w:val="000000"/>
          <w:lang w:val="pt-PT"/>
        </w:rPr>
      </w:pP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1</w:t>
      </w:r>
      <w:r w:rsidRPr="00FF5AC1">
        <w:rPr>
          <w:rFonts w:ascii="Calibri" w:eastAsia="Calibri" w:hAnsi="Calibri" w:cs="Calibri"/>
          <w:b/>
          <w:color w:val="000000"/>
          <w:lang w:val="pt-PT"/>
        </w:rPr>
        <w:tab/>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2</w:t>
      </w:r>
      <w:r w:rsidRPr="00FF5AC1">
        <w:rPr>
          <w:rFonts w:ascii="Calibri" w:eastAsia="Calibri" w:hAnsi="Calibri" w:cs="Calibri"/>
          <w:b/>
          <w:color w:val="000000"/>
          <w:lang w:val="pt-PT"/>
        </w:rPr>
        <w:tab/>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3</w:t>
      </w:r>
      <w:r w:rsidRPr="00FF5AC1">
        <w:rPr>
          <w:rFonts w:ascii="Calibri" w:eastAsia="Calibri" w:hAnsi="Calibri" w:cs="Calibri"/>
          <w:b/>
          <w:color w:val="000000"/>
          <w:lang w:val="pt-PT"/>
        </w:rPr>
        <w:tab/>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4</w:t>
      </w:r>
      <w:r w:rsidRPr="00FF5AC1">
        <w:rPr>
          <w:rFonts w:ascii="Calibri" w:eastAsia="Calibri" w:hAnsi="Calibri" w:cs="Calibri"/>
          <w:b/>
          <w:color w:val="000000"/>
          <w:lang w:val="pt-PT"/>
        </w:rPr>
        <w:tab/>
        <w:t xml:space="preserve">              </w:t>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5 </w:t>
      </w:r>
    </w:p>
    <w:p w14:paraId="6F2FD333" w14:textId="77777777" w:rsidR="00B56273" w:rsidRPr="00FF5AC1" w:rsidRDefault="00B56273" w:rsidP="00F706BF">
      <w:pPr>
        <w:spacing w:after="0" w:line="240" w:lineRule="auto"/>
        <w:jc w:val="both"/>
        <w:rPr>
          <w:rFonts w:ascii="Calibri" w:eastAsia="Calibri" w:hAnsi="Calibri" w:cs="Calibri"/>
          <w:b/>
          <w:color w:val="000000"/>
          <w:lang w:val="pt-PT"/>
        </w:rPr>
      </w:pPr>
    </w:p>
    <w:p w14:paraId="18C64E5B" w14:textId="4468D20B" w:rsidR="00B56273" w:rsidRPr="000608D4" w:rsidRDefault="00B56273" w:rsidP="00F706BF">
      <w:pPr>
        <w:spacing w:after="0" w:line="240" w:lineRule="auto"/>
        <w:jc w:val="both"/>
        <w:rPr>
          <w:rFonts w:ascii="Calibri" w:eastAsia="Calibri" w:hAnsi="Calibri" w:cs="Calibri"/>
          <w:b/>
          <w:color w:val="000000"/>
          <w:lang w:val="pt-PT"/>
        </w:rPr>
      </w:pPr>
      <w:r w:rsidRPr="000608D4">
        <w:rPr>
          <w:rFonts w:ascii="Calibri" w:eastAsia="Calibri" w:hAnsi="Calibri" w:cs="Calibri"/>
          <w:b/>
          <w:color w:val="000000"/>
          <w:lang w:val="pt-PT"/>
        </w:rPr>
        <w:t xml:space="preserve">h. </w:t>
      </w:r>
      <w:r w:rsidR="000608D4" w:rsidRPr="000608D4">
        <w:rPr>
          <w:rFonts w:ascii="Calibri" w:eastAsia="Calibri" w:hAnsi="Calibri" w:cs="Calibri"/>
          <w:b/>
          <w:color w:val="000000"/>
          <w:lang w:val="pt-PT"/>
        </w:rPr>
        <w:t>Recomendaria este jogo a outros professores/educadores</w:t>
      </w:r>
      <w:r w:rsidRPr="000608D4">
        <w:rPr>
          <w:rFonts w:ascii="Calibri" w:eastAsia="Calibri" w:hAnsi="Calibri" w:cs="Calibri"/>
          <w:b/>
          <w:color w:val="000000"/>
          <w:lang w:val="pt-PT"/>
        </w:rPr>
        <w:t xml:space="preserve">? </w:t>
      </w:r>
    </w:p>
    <w:p w14:paraId="0AB8B23C" w14:textId="77777777" w:rsidR="00B56273" w:rsidRPr="00FF5AC1" w:rsidRDefault="00B56273" w:rsidP="00F706BF">
      <w:pPr>
        <w:spacing w:after="0" w:line="240" w:lineRule="auto"/>
        <w:jc w:val="both"/>
        <w:rPr>
          <w:rFonts w:ascii="Calibri" w:eastAsia="Calibri" w:hAnsi="Calibri" w:cs="Calibri"/>
          <w:b/>
          <w:color w:val="000000"/>
          <w:lang w:val="pt-PT"/>
        </w:rPr>
      </w:pP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1</w:t>
      </w:r>
      <w:r w:rsidRPr="00FF5AC1">
        <w:rPr>
          <w:rFonts w:ascii="Calibri" w:eastAsia="Calibri" w:hAnsi="Calibri" w:cs="Calibri"/>
          <w:b/>
          <w:color w:val="000000"/>
          <w:lang w:val="pt-PT"/>
        </w:rPr>
        <w:tab/>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2</w:t>
      </w:r>
      <w:r w:rsidRPr="00FF5AC1">
        <w:rPr>
          <w:rFonts w:ascii="Calibri" w:eastAsia="Calibri" w:hAnsi="Calibri" w:cs="Calibri"/>
          <w:b/>
          <w:color w:val="000000"/>
          <w:lang w:val="pt-PT"/>
        </w:rPr>
        <w:tab/>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3</w:t>
      </w:r>
      <w:r w:rsidRPr="00FF5AC1">
        <w:rPr>
          <w:rFonts w:ascii="Calibri" w:eastAsia="Calibri" w:hAnsi="Calibri" w:cs="Calibri"/>
          <w:b/>
          <w:color w:val="000000"/>
          <w:lang w:val="pt-PT"/>
        </w:rPr>
        <w:tab/>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4</w:t>
      </w:r>
      <w:r w:rsidRPr="00FF5AC1">
        <w:rPr>
          <w:rFonts w:ascii="Calibri" w:eastAsia="Calibri" w:hAnsi="Calibri" w:cs="Calibri"/>
          <w:b/>
          <w:color w:val="000000"/>
          <w:lang w:val="pt-PT"/>
        </w:rPr>
        <w:tab/>
        <w:t xml:space="preserve">              </w:t>
      </w:r>
      <w:r w:rsidRPr="00FF5AC1">
        <w:rPr>
          <w:rFonts w:ascii="Calibri" w:eastAsia="Calibri" w:hAnsi="Calibri" w:cs="Calibri"/>
          <w:b/>
          <w:color w:val="000000"/>
          <w:lang w:val="pt-PT"/>
        </w:rPr>
        <w:tab/>
      </w:r>
      <w:r w:rsidRPr="00FF5AC1">
        <w:rPr>
          <w:rFonts w:ascii="Segoe UI Symbol" w:eastAsia="Calibri" w:hAnsi="Segoe UI Symbol" w:cs="Segoe UI Symbol"/>
          <w:b/>
          <w:color w:val="000000"/>
          <w:lang w:val="pt-PT"/>
        </w:rPr>
        <w:t>☐</w:t>
      </w:r>
      <w:r w:rsidRPr="00FF5AC1">
        <w:rPr>
          <w:rFonts w:ascii="Calibri" w:eastAsia="Calibri" w:hAnsi="Calibri" w:cs="Calibri"/>
          <w:b/>
          <w:color w:val="000000"/>
          <w:lang w:val="pt-PT"/>
        </w:rPr>
        <w:t xml:space="preserve"> 5 </w:t>
      </w:r>
    </w:p>
    <w:p w14:paraId="6A9A4B9C" w14:textId="77777777" w:rsidR="00B56273" w:rsidRPr="00FF5AC1" w:rsidRDefault="00B56273" w:rsidP="00F706BF">
      <w:pPr>
        <w:spacing w:after="0" w:line="240" w:lineRule="auto"/>
        <w:jc w:val="both"/>
        <w:rPr>
          <w:rFonts w:ascii="Calibri" w:eastAsia="Calibri" w:hAnsi="Calibri" w:cs="Calibri"/>
          <w:b/>
          <w:color w:val="000000"/>
          <w:lang w:val="pt-PT"/>
        </w:rPr>
      </w:pPr>
    </w:p>
    <w:p w14:paraId="3C539922" w14:textId="77777777" w:rsidR="00B56273" w:rsidRPr="00FF5AC1" w:rsidRDefault="00B56273" w:rsidP="00F706BF">
      <w:pPr>
        <w:spacing w:after="0" w:line="240" w:lineRule="auto"/>
        <w:jc w:val="both"/>
        <w:rPr>
          <w:rFonts w:ascii="Calibri" w:eastAsia="Calibri" w:hAnsi="Calibri" w:cs="Calibri"/>
          <w:b/>
          <w:color w:val="000000"/>
          <w:lang w:val="pt-PT"/>
        </w:rPr>
      </w:pPr>
    </w:p>
    <w:p w14:paraId="6E2671AF" w14:textId="75A3166B" w:rsidR="00B56273" w:rsidRPr="00FF5AC1" w:rsidRDefault="000608D4" w:rsidP="00F706BF">
      <w:pPr>
        <w:spacing w:after="0" w:line="240" w:lineRule="auto"/>
        <w:jc w:val="both"/>
        <w:rPr>
          <w:rFonts w:ascii="Calibri" w:eastAsia="Calibri" w:hAnsi="Calibri" w:cs="Calibri"/>
          <w:b/>
          <w:color w:val="000000"/>
          <w:lang w:val="pt-PT"/>
        </w:rPr>
      </w:pPr>
      <w:r w:rsidRPr="00FF5AC1">
        <w:rPr>
          <w:rFonts w:ascii="Calibri" w:eastAsia="Calibri" w:hAnsi="Calibri" w:cs="Calibri"/>
          <w:b/>
          <w:color w:val="000000"/>
          <w:lang w:val="pt-PT"/>
        </w:rPr>
        <w:t>Porquê</w:t>
      </w:r>
      <w:r w:rsidR="00B56273" w:rsidRPr="00FF5AC1">
        <w:rPr>
          <w:rFonts w:ascii="Calibri" w:eastAsia="Calibri" w:hAnsi="Calibri" w:cs="Calibri"/>
          <w:b/>
          <w:color w:val="000000"/>
          <w:lang w:val="pt-PT"/>
        </w:rPr>
        <w:t>?</w:t>
      </w:r>
    </w:p>
    <w:p w14:paraId="53E43997" w14:textId="77777777" w:rsidR="00B56273" w:rsidRPr="00FF5AC1" w:rsidRDefault="00B56273" w:rsidP="00F706BF">
      <w:pPr>
        <w:spacing w:after="0" w:line="240" w:lineRule="auto"/>
        <w:jc w:val="both"/>
        <w:rPr>
          <w:rFonts w:ascii="Calibri" w:eastAsia="Calibri" w:hAnsi="Calibri" w:cs="Calibri"/>
          <w:b/>
          <w:color w:val="000000"/>
          <w:lang w:val="pt-PT"/>
        </w:rPr>
      </w:pPr>
    </w:p>
    <w:p w14:paraId="758228CC" w14:textId="77777777" w:rsidR="00B56273" w:rsidRPr="00FF5AC1" w:rsidRDefault="00B56273" w:rsidP="00F706BF">
      <w:pPr>
        <w:spacing w:after="0" w:line="240" w:lineRule="auto"/>
        <w:jc w:val="both"/>
        <w:rPr>
          <w:rFonts w:ascii="Calibri" w:eastAsia="Calibri" w:hAnsi="Calibri" w:cs="Calibri"/>
          <w:b/>
          <w:color w:val="000000"/>
          <w:lang w:val="pt-PT"/>
        </w:rPr>
      </w:pPr>
      <w:r w:rsidRPr="00FF5AC1">
        <w:rPr>
          <w:rFonts w:ascii="Calibri" w:eastAsia="Calibri" w:hAnsi="Calibri" w:cs="Calibri"/>
          <w:b/>
          <w:color w:val="000000"/>
          <w:lang w:val="pt-PT"/>
        </w:rPr>
        <w:t>_____________________________________________________________________________</w:t>
      </w:r>
    </w:p>
    <w:p w14:paraId="1D641D3D" w14:textId="77777777" w:rsidR="00B56273" w:rsidRPr="00FF5AC1" w:rsidRDefault="00B56273" w:rsidP="00F706BF">
      <w:pPr>
        <w:spacing w:after="0" w:line="240" w:lineRule="auto"/>
        <w:jc w:val="both"/>
        <w:rPr>
          <w:rFonts w:ascii="Calibri" w:eastAsia="Calibri" w:hAnsi="Calibri" w:cs="Calibri"/>
          <w:b/>
          <w:color w:val="000000"/>
          <w:lang w:val="pt-PT"/>
        </w:rPr>
      </w:pPr>
    </w:p>
    <w:p w14:paraId="24C25BD8" w14:textId="77777777" w:rsidR="00B56273" w:rsidRPr="00FF5AC1" w:rsidRDefault="00B56273" w:rsidP="00F706BF">
      <w:pPr>
        <w:spacing w:after="0" w:line="240" w:lineRule="auto"/>
        <w:jc w:val="both"/>
        <w:rPr>
          <w:rFonts w:ascii="Calibri" w:eastAsia="Calibri" w:hAnsi="Calibri" w:cs="Calibri"/>
          <w:b/>
          <w:color w:val="000000"/>
          <w:lang w:val="pt-PT"/>
        </w:rPr>
      </w:pPr>
    </w:p>
    <w:p w14:paraId="4F4A272A" w14:textId="7416F063" w:rsidR="00B56273" w:rsidRPr="000608D4" w:rsidRDefault="000608D4" w:rsidP="00F706BF">
      <w:pPr>
        <w:spacing w:after="0" w:line="240" w:lineRule="auto"/>
        <w:jc w:val="both"/>
        <w:rPr>
          <w:rFonts w:ascii="Calibri" w:eastAsia="Calibri" w:hAnsi="Calibri" w:cs="Calibri"/>
          <w:b/>
          <w:color w:val="000000"/>
          <w:lang w:val="pt-PT"/>
        </w:rPr>
      </w:pPr>
      <w:r w:rsidRPr="000608D4">
        <w:rPr>
          <w:rFonts w:ascii="Calibri" w:eastAsia="Calibri" w:hAnsi="Calibri" w:cs="Calibri"/>
          <w:b/>
          <w:color w:val="000000"/>
          <w:lang w:val="pt-PT"/>
        </w:rPr>
        <w:t xml:space="preserve">Há alguma melhoria que gostaria de </w:t>
      </w:r>
      <w:r>
        <w:rPr>
          <w:rFonts w:ascii="Calibri" w:eastAsia="Calibri" w:hAnsi="Calibri" w:cs="Calibri"/>
          <w:b/>
          <w:color w:val="000000"/>
          <w:lang w:val="pt-PT"/>
        </w:rPr>
        <w:t>sugerir</w:t>
      </w:r>
      <w:r w:rsidR="00B56273" w:rsidRPr="000608D4">
        <w:rPr>
          <w:rFonts w:ascii="Calibri" w:eastAsia="Calibri" w:hAnsi="Calibri" w:cs="Calibri"/>
          <w:b/>
          <w:color w:val="000000"/>
          <w:lang w:val="pt-PT"/>
        </w:rPr>
        <w:t>?</w:t>
      </w:r>
    </w:p>
    <w:p w14:paraId="6ACD4AD9" w14:textId="77777777" w:rsidR="00B56273" w:rsidRPr="000608D4" w:rsidRDefault="00B56273" w:rsidP="00F706BF">
      <w:pPr>
        <w:spacing w:after="0" w:line="240" w:lineRule="auto"/>
        <w:jc w:val="both"/>
        <w:rPr>
          <w:rFonts w:ascii="Calibri" w:eastAsia="Calibri" w:hAnsi="Calibri" w:cs="Calibri"/>
          <w:b/>
          <w:color w:val="000000"/>
          <w:lang w:val="pt-PT"/>
        </w:rPr>
      </w:pPr>
    </w:p>
    <w:p w14:paraId="60BD69CE" w14:textId="77777777" w:rsidR="00B56273" w:rsidRPr="00FF5AC1" w:rsidRDefault="00B56273" w:rsidP="00F706BF">
      <w:pPr>
        <w:spacing w:after="0" w:line="240" w:lineRule="auto"/>
        <w:jc w:val="both"/>
        <w:rPr>
          <w:rFonts w:ascii="Calibri" w:eastAsia="Calibri" w:hAnsi="Calibri" w:cs="Calibri"/>
          <w:b/>
          <w:color w:val="000000"/>
          <w:lang w:val="pt-PT"/>
        </w:rPr>
      </w:pPr>
      <w:r w:rsidRPr="00FF5AC1">
        <w:rPr>
          <w:rFonts w:ascii="Calibri" w:eastAsia="Calibri" w:hAnsi="Calibri" w:cs="Calibri"/>
          <w:b/>
          <w:color w:val="000000"/>
          <w:lang w:val="pt-PT"/>
        </w:rPr>
        <w:t>_____________________________________________________________________________</w:t>
      </w:r>
    </w:p>
    <w:p w14:paraId="5D90F128" w14:textId="77777777" w:rsidR="00B56273" w:rsidRPr="00FF5AC1" w:rsidRDefault="00B56273" w:rsidP="00F706BF">
      <w:pPr>
        <w:spacing w:after="0" w:line="240" w:lineRule="auto"/>
        <w:jc w:val="both"/>
        <w:rPr>
          <w:rFonts w:ascii="Calibri" w:eastAsia="Calibri" w:hAnsi="Calibri" w:cs="Calibri"/>
          <w:b/>
          <w:color w:val="000000"/>
          <w:lang w:val="pt-PT"/>
        </w:rPr>
      </w:pPr>
    </w:p>
    <w:p w14:paraId="1C8065E6" w14:textId="77777777" w:rsidR="00B56273" w:rsidRPr="00FF5AC1" w:rsidRDefault="00B56273" w:rsidP="00F706BF">
      <w:pPr>
        <w:spacing w:after="0" w:line="240" w:lineRule="auto"/>
        <w:jc w:val="both"/>
        <w:rPr>
          <w:rFonts w:ascii="Calibri" w:eastAsia="Calibri" w:hAnsi="Calibri" w:cs="Calibri"/>
          <w:b/>
          <w:color w:val="000000"/>
          <w:lang w:val="pt-PT"/>
        </w:rPr>
      </w:pPr>
    </w:p>
    <w:p w14:paraId="02492CB4" w14:textId="3AF30678" w:rsidR="00B56273" w:rsidRPr="000608D4" w:rsidRDefault="000608D4" w:rsidP="00F706BF">
      <w:pPr>
        <w:spacing w:after="0" w:line="240" w:lineRule="auto"/>
        <w:jc w:val="both"/>
        <w:rPr>
          <w:rFonts w:ascii="Calibri" w:eastAsia="Calibri" w:hAnsi="Calibri" w:cs="Calibri"/>
          <w:b/>
          <w:color w:val="000000"/>
          <w:lang w:val="pt-PT"/>
        </w:rPr>
      </w:pPr>
      <w:r w:rsidRPr="000608D4">
        <w:rPr>
          <w:rFonts w:ascii="Calibri" w:eastAsia="Calibri" w:hAnsi="Calibri" w:cs="Calibri"/>
          <w:b/>
          <w:color w:val="000000"/>
          <w:lang w:val="pt-PT"/>
        </w:rPr>
        <w:t>Tem mais algum comentário/sugestão?</w:t>
      </w:r>
    </w:p>
    <w:p w14:paraId="4C449FE0"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Calibri" w:eastAsia="Calibri" w:hAnsi="Calibri" w:cs="Calibri"/>
          <w:b/>
          <w:color w:val="000000"/>
        </w:rPr>
        <w:t>_____________________________________________________________________________</w:t>
      </w:r>
    </w:p>
    <w:p w14:paraId="7FB62DD7" w14:textId="77777777" w:rsidR="00B56273" w:rsidRPr="00F706BF" w:rsidRDefault="00B56273" w:rsidP="00F706BF">
      <w:pPr>
        <w:spacing w:after="0" w:line="240" w:lineRule="auto"/>
        <w:jc w:val="both"/>
        <w:rPr>
          <w:rFonts w:ascii="Calibri" w:eastAsia="Calibri" w:hAnsi="Calibri" w:cs="Calibri"/>
          <w:b/>
          <w:color w:val="000000"/>
        </w:rPr>
      </w:pPr>
    </w:p>
    <w:p w14:paraId="0B097D4E" w14:textId="77777777" w:rsidR="00B56273" w:rsidRPr="00F706BF" w:rsidRDefault="00B56273" w:rsidP="00F706BF">
      <w:pPr>
        <w:spacing w:after="0" w:line="240" w:lineRule="auto"/>
        <w:jc w:val="both"/>
        <w:rPr>
          <w:rFonts w:ascii="Calibri" w:eastAsia="Calibri" w:hAnsi="Calibri" w:cs="Calibri"/>
          <w:b/>
          <w:color w:val="000000"/>
        </w:rPr>
      </w:pPr>
    </w:p>
    <w:p w14:paraId="0618D7E8" w14:textId="77777777" w:rsidR="00B56273" w:rsidRPr="00F706BF" w:rsidRDefault="00B56273" w:rsidP="00F706BF">
      <w:pPr>
        <w:spacing w:after="0" w:line="240" w:lineRule="auto"/>
        <w:jc w:val="both"/>
        <w:rPr>
          <w:rFonts w:ascii="Calibri" w:eastAsia="Calibri" w:hAnsi="Calibri" w:cs="Calibri"/>
          <w:b/>
          <w:color w:val="000000"/>
        </w:rPr>
      </w:pPr>
    </w:p>
    <w:p w14:paraId="0E682402" w14:textId="65797AB6" w:rsidR="00B56273" w:rsidRDefault="000608D4" w:rsidP="00B56273">
      <w:pPr>
        <w:rPr>
          <w:rFonts w:ascii="Century Gothic" w:eastAsia="Century Gothic" w:hAnsi="Century Gothic" w:cs="Century Gothic"/>
          <w:b/>
          <w:color w:val="F2F2F2"/>
          <w:sz w:val="26"/>
          <w:szCs w:val="26"/>
          <w:shd w:val="clear" w:color="auto" w:fill="035368"/>
        </w:rPr>
      </w:pPr>
      <w:proofErr w:type="spellStart"/>
      <w:r w:rsidRPr="000608D4">
        <w:rPr>
          <w:rFonts w:ascii="Calibri" w:eastAsia="Calibri" w:hAnsi="Calibri" w:cs="Calibri"/>
          <w:b/>
          <w:color w:val="000000"/>
        </w:rPr>
        <w:t>Muito</w:t>
      </w:r>
      <w:proofErr w:type="spellEnd"/>
      <w:r w:rsidRPr="000608D4">
        <w:rPr>
          <w:rFonts w:ascii="Calibri" w:eastAsia="Calibri" w:hAnsi="Calibri" w:cs="Calibri"/>
          <w:b/>
          <w:color w:val="000000"/>
        </w:rPr>
        <w:t xml:space="preserve"> obrigado!</w:t>
      </w:r>
      <w:r w:rsidR="00B56273">
        <w:rPr>
          <w:noProof/>
        </w:rPr>
        <mc:AlternateContent>
          <mc:Choice Requires="wps">
            <w:drawing>
              <wp:anchor distT="0" distB="0" distL="114300" distR="114300" simplePos="0" relativeHeight="251675648" behindDoc="0" locked="0" layoutInCell="1" hidden="0" allowOverlap="1" wp14:anchorId="1CAB7805" wp14:editId="79281BEC">
                <wp:simplePos x="0" y="0"/>
                <wp:positionH relativeFrom="column">
                  <wp:posOffset>127000</wp:posOffset>
                </wp:positionH>
                <wp:positionV relativeFrom="paragraph">
                  <wp:posOffset>8318500</wp:posOffset>
                </wp:positionV>
                <wp:extent cx="6214110" cy="798195"/>
                <wp:effectExtent l="0" t="0" r="0" b="0"/>
                <wp:wrapNone/>
                <wp:docPr id="7" name="Rectángulo 7"/>
                <wp:cNvGraphicFramePr/>
                <a:graphic xmlns:a="http://schemas.openxmlformats.org/drawingml/2006/main">
                  <a:graphicData uri="http://schemas.microsoft.com/office/word/2010/wordprocessingShape">
                    <wps:wsp>
                      <wps:cNvSpPr/>
                      <wps:spPr>
                        <a:xfrm>
                          <a:off x="2243708" y="3385665"/>
                          <a:ext cx="6204585" cy="788670"/>
                        </a:xfrm>
                        <a:prstGeom prst="rect">
                          <a:avLst/>
                        </a:prstGeom>
                        <a:noFill/>
                        <a:ln>
                          <a:noFill/>
                        </a:ln>
                      </wps:spPr>
                      <wps:txbx>
                        <w:txbxContent>
                          <w:p w14:paraId="3818065B" w14:textId="77777777" w:rsidR="00B56273" w:rsidRPr="002044ED" w:rsidRDefault="00B56273" w:rsidP="00B56273">
                            <w:pPr>
                              <w:spacing w:after="40" w:line="258" w:lineRule="auto"/>
                              <w:jc w:val="both"/>
                              <w:textDirection w:val="btLr"/>
                              <w:rPr>
                                <w:lang w:val="en-US"/>
                              </w:rPr>
                            </w:pPr>
                            <w:r w:rsidRPr="002044ED">
                              <w:rPr>
                                <w:rFonts w:ascii="Libre Franklin" w:eastAsia="Libre Franklin" w:hAnsi="Libre Franklin" w:cs="Libre Franklin"/>
                                <w:color w:val="404040"/>
                                <w:sz w:val="16"/>
                                <w:lang w:val="en-US"/>
                              </w:rPr>
                              <w:t xml:space="preserve">This project has been funded with support from the European Commission under the Erasmus+ </w:t>
                            </w:r>
                            <w:proofErr w:type="spellStart"/>
                            <w:r w:rsidRPr="002044ED">
                              <w:rPr>
                                <w:rFonts w:ascii="Libre Franklin" w:eastAsia="Libre Franklin" w:hAnsi="Libre Franklin" w:cs="Libre Franklin"/>
                                <w:color w:val="404040"/>
                                <w:sz w:val="16"/>
                                <w:lang w:val="en-US"/>
                              </w:rPr>
                              <w:t>Programme</w:t>
                            </w:r>
                            <w:proofErr w:type="spellEnd"/>
                            <w:r w:rsidRPr="002044ED">
                              <w:rPr>
                                <w:rFonts w:ascii="Libre Franklin" w:eastAsia="Libre Franklin" w:hAnsi="Libre Franklin" w:cs="Libre Franklin"/>
                                <w:color w:val="404040"/>
                                <w:sz w:val="16"/>
                                <w:lang w:val="en-US"/>
                              </w:rPr>
                              <w:t>. This publication [communication] reflects the views only of the author, and the Commission cannot be held responsible for any use which may be made of the information contained therein.</w:t>
                            </w:r>
                          </w:p>
                          <w:p w14:paraId="0CB8A32F" w14:textId="77777777" w:rsidR="00B56273" w:rsidRPr="002044ED" w:rsidRDefault="00B56273" w:rsidP="00B56273">
                            <w:pPr>
                              <w:spacing w:line="258" w:lineRule="auto"/>
                              <w:jc w:val="center"/>
                              <w:textDirection w:val="btLr"/>
                              <w:rPr>
                                <w:lang w:val="nl-NL"/>
                              </w:rPr>
                            </w:pPr>
                            <w:r w:rsidRPr="002044ED">
                              <w:rPr>
                                <w:rFonts w:ascii="Times New Roman" w:eastAsia="Times New Roman" w:hAnsi="Times New Roman" w:cs="Times New Roman"/>
                                <w:b/>
                                <w:color w:val="404040"/>
                                <w:sz w:val="16"/>
                                <w:lang w:val="nl-NL"/>
                              </w:rPr>
                              <w:t xml:space="preserve">PROJECT ID: </w:t>
                            </w:r>
                            <w:r w:rsidRPr="002044ED">
                              <w:rPr>
                                <w:rFonts w:ascii="Times New Roman" w:eastAsia="Times New Roman" w:hAnsi="Times New Roman" w:cs="Times New Roman"/>
                                <w:color w:val="000000"/>
                                <w:sz w:val="16"/>
                                <w:lang w:val="nl-NL"/>
                              </w:rPr>
                              <w:t>2021-1-LV01-KA220-SCH-000031583</w:t>
                            </w:r>
                          </w:p>
                          <w:p w14:paraId="2258F88D" w14:textId="77777777" w:rsidR="00B56273" w:rsidRPr="002044ED" w:rsidRDefault="00B56273" w:rsidP="00B56273">
                            <w:pPr>
                              <w:spacing w:after="40" w:line="258" w:lineRule="auto"/>
                              <w:jc w:val="center"/>
                              <w:textDirection w:val="btLr"/>
                              <w:rPr>
                                <w:lang w:val="nl-NL"/>
                              </w:rPr>
                            </w:pPr>
                          </w:p>
                          <w:p w14:paraId="4A43EEB9" w14:textId="77777777" w:rsidR="00B56273" w:rsidRPr="002044ED" w:rsidRDefault="00B56273" w:rsidP="00B56273">
                            <w:pPr>
                              <w:spacing w:line="258" w:lineRule="auto"/>
                              <w:jc w:val="both"/>
                              <w:textDirection w:val="btLr"/>
                              <w:rPr>
                                <w:lang w:val="nl-NL"/>
                              </w:rPr>
                            </w:pPr>
                          </w:p>
                        </w:txbxContent>
                      </wps:txbx>
                      <wps:bodyPr spcFirstLastPara="1" wrap="square" lIns="91425" tIns="45700" rIns="91425" bIns="45700" anchor="t" anchorCtr="0">
                        <a:noAutofit/>
                      </wps:bodyPr>
                    </wps:wsp>
                  </a:graphicData>
                </a:graphic>
              </wp:anchor>
            </w:drawing>
          </mc:Choice>
          <mc:Fallback>
            <w:pict>
              <v:rect w14:anchorId="1CAB7805" id="Rectángulo 7" o:spid="_x0000_s1029" style="position:absolute;margin-left:10pt;margin-top:655pt;width:489.3pt;height:62.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" filled="f" stroked="f">
                <v:textbox inset="2.53958mm,1.2694mm,2.53958mm,1.2694mm">
                  <w:txbxContent>
                    <w:p w14:paraId="3818065B" w14:textId="77777777" w:rsidR="00B56273" w:rsidRPr="002044ED" w:rsidRDefault="00B56273" w:rsidP="00B56273">
                      <w:pPr>
                        <w:spacing w:after="40" w:line="258" w:lineRule="auto"/>
                        <w:jc w:val="both"/>
                        <w:textDirection w:val="btLr"/>
                        <w:rPr>
                          <w:lang w:val="en-US"/>
                        </w:rPr>
                      </w:pPr>
                      <w:r w:rsidRPr="002044ED">
                        <w:rPr>
                          <w:rFonts w:ascii="Libre Franklin" w:eastAsia="Libre Franklin" w:hAnsi="Libre Franklin" w:cs="Libre Franklin"/>
                          <w:color w:val="404040"/>
                          <w:sz w:val="16"/>
                          <w:lang w:val="en-US"/>
                        </w:rPr>
                        <w:t xml:space="preserve">This project has been funded with support from the European Commission under the Erasmus+ </w:t>
                      </w:r>
                      <w:proofErr w:type="spellStart"/>
                      <w:r w:rsidRPr="002044ED">
                        <w:rPr>
                          <w:rFonts w:ascii="Libre Franklin" w:eastAsia="Libre Franklin" w:hAnsi="Libre Franklin" w:cs="Libre Franklin"/>
                          <w:color w:val="404040"/>
                          <w:sz w:val="16"/>
                          <w:lang w:val="en-US"/>
                        </w:rPr>
                        <w:t>Programme</w:t>
                      </w:r>
                      <w:proofErr w:type="spellEnd"/>
                      <w:r w:rsidRPr="002044ED">
                        <w:rPr>
                          <w:rFonts w:ascii="Libre Franklin" w:eastAsia="Libre Franklin" w:hAnsi="Libre Franklin" w:cs="Libre Franklin"/>
                          <w:color w:val="404040"/>
                          <w:sz w:val="16"/>
                          <w:lang w:val="en-US"/>
                        </w:rPr>
                        <w:t>. This publication [communication] reflects the views only of the author, and the Commission cannot be held responsible for any use which may be made of the information contained therein.</w:t>
                      </w:r>
                    </w:p>
                    <w:p w14:paraId="0CB8A32F" w14:textId="77777777" w:rsidR="00B56273" w:rsidRPr="002044ED" w:rsidRDefault="00B56273" w:rsidP="00B56273">
                      <w:pPr>
                        <w:spacing w:line="258" w:lineRule="auto"/>
                        <w:jc w:val="center"/>
                        <w:textDirection w:val="btLr"/>
                        <w:rPr>
                          <w:lang w:val="nl-NL"/>
                        </w:rPr>
                      </w:pPr>
                      <w:r w:rsidRPr="002044ED">
                        <w:rPr>
                          <w:rFonts w:ascii="Times New Roman" w:eastAsia="Times New Roman" w:hAnsi="Times New Roman" w:cs="Times New Roman"/>
                          <w:b/>
                          <w:color w:val="404040"/>
                          <w:sz w:val="16"/>
                          <w:lang w:val="nl-NL"/>
                        </w:rPr>
                        <w:t xml:space="preserve">PROJECT ID: </w:t>
                      </w:r>
                      <w:r w:rsidRPr="002044ED">
                        <w:rPr>
                          <w:rFonts w:ascii="Times New Roman" w:eastAsia="Times New Roman" w:hAnsi="Times New Roman" w:cs="Times New Roman"/>
                          <w:color w:val="000000"/>
                          <w:sz w:val="16"/>
                          <w:lang w:val="nl-NL"/>
                        </w:rPr>
                        <w:t>2021-1-LV01-KA220-SCH-000031583</w:t>
                      </w:r>
                    </w:p>
                    <w:p w14:paraId="2258F88D" w14:textId="77777777" w:rsidR="00B56273" w:rsidRPr="002044ED" w:rsidRDefault="00B56273" w:rsidP="00B56273">
                      <w:pPr>
                        <w:spacing w:after="40" w:line="258" w:lineRule="auto"/>
                        <w:jc w:val="center"/>
                        <w:textDirection w:val="btLr"/>
                        <w:rPr>
                          <w:lang w:val="nl-NL"/>
                        </w:rPr>
                      </w:pPr>
                    </w:p>
                    <w:p w14:paraId="4A43EEB9" w14:textId="77777777" w:rsidR="00B56273" w:rsidRPr="002044ED" w:rsidRDefault="00B56273" w:rsidP="00B56273">
                      <w:pPr>
                        <w:spacing w:line="258" w:lineRule="auto"/>
                        <w:jc w:val="both"/>
                        <w:textDirection w:val="btLr"/>
                        <w:rPr>
                          <w:lang w:val="nl-NL"/>
                        </w:rPr>
                      </w:pPr>
                    </w:p>
                  </w:txbxContent>
                </v:textbox>
              </v:rect>
            </w:pict>
          </mc:Fallback>
        </mc:AlternateContent>
      </w:r>
    </w:p>
    <w:p w14:paraId="4C3A19AD" w14:textId="77777777" w:rsidR="00B56273" w:rsidRDefault="00B56273" w:rsidP="00B56273">
      <w:pPr>
        <w:rPr>
          <w:rFonts w:ascii="Century Gothic" w:eastAsia="Century Gothic" w:hAnsi="Century Gothic" w:cs="Century Gothic"/>
          <w:b/>
          <w:sz w:val="26"/>
          <w:szCs w:val="26"/>
          <w:shd w:val="clear" w:color="auto" w:fill="035368"/>
        </w:rPr>
      </w:pPr>
    </w:p>
    <w:p w14:paraId="6BF7CE1F" w14:textId="77777777" w:rsidR="00B56273" w:rsidRDefault="00B56273" w:rsidP="00B56273">
      <w:pPr>
        <w:rPr>
          <w:rFonts w:ascii="Century Gothic" w:eastAsia="Century Gothic" w:hAnsi="Century Gothic" w:cs="Century Gothic"/>
          <w:b/>
          <w:sz w:val="26"/>
          <w:szCs w:val="26"/>
          <w:shd w:val="clear" w:color="auto" w:fill="035368"/>
        </w:rPr>
      </w:pPr>
    </w:p>
    <w:p w14:paraId="7165E0AC" w14:textId="77777777" w:rsidR="005B2DA1" w:rsidRDefault="005B2DA1" w:rsidP="005B2DA1">
      <w:pPr>
        <w:pStyle w:val="InformaesdeContacto"/>
      </w:pPr>
    </w:p>
    <w:p w14:paraId="5C2B6045" w14:textId="77777777" w:rsidR="00DE43C0" w:rsidRDefault="00DE43C0" w:rsidP="005B2DA1">
      <w:pPr>
        <w:pStyle w:val="InformaesdeContacto"/>
      </w:pPr>
    </w:p>
    <w:p w14:paraId="1DAC3298" w14:textId="77777777" w:rsidR="0085188F" w:rsidRDefault="0085188F" w:rsidP="005B2DA1">
      <w:pPr>
        <w:pStyle w:val="InformaesdeContacto"/>
      </w:pPr>
    </w:p>
    <w:p w14:paraId="66FDEDB6" w14:textId="77777777" w:rsidR="00DE43C0" w:rsidRDefault="00DE43C0" w:rsidP="005B2DA1">
      <w:pPr>
        <w:pStyle w:val="InformaesdeContacto"/>
      </w:pPr>
    </w:p>
    <w:p w14:paraId="183503F8" w14:textId="77777777" w:rsidR="00DE43C0" w:rsidRDefault="00DE43C0" w:rsidP="005B2DA1">
      <w:pPr>
        <w:pStyle w:val="InformaesdeContacto"/>
      </w:pPr>
    </w:p>
    <w:p w14:paraId="45B34D66" w14:textId="77777777" w:rsidR="00DE43C0" w:rsidRDefault="00DE43C0" w:rsidP="005B2DA1">
      <w:pPr>
        <w:pStyle w:val="InformaesdeContacto"/>
      </w:pPr>
    </w:p>
    <w:p w14:paraId="0B3B249E" w14:textId="77777777" w:rsidR="00F12385" w:rsidRDefault="00F12385" w:rsidP="005B2DA1">
      <w:pPr>
        <w:pStyle w:val="InformaesdeContacto"/>
      </w:pPr>
    </w:p>
    <w:p w14:paraId="34A8870C" w14:textId="77777777" w:rsidR="00F12385" w:rsidRDefault="00F12385" w:rsidP="005B2DA1">
      <w:pPr>
        <w:pStyle w:val="InformaesdeContacto"/>
      </w:pPr>
    </w:p>
    <w:p w14:paraId="18FC43B8" w14:textId="77777777" w:rsidR="00F12385" w:rsidRDefault="00F12385" w:rsidP="005B2DA1">
      <w:pPr>
        <w:pStyle w:val="InformaesdeContacto"/>
      </w:pPr>
    </w:p>
    <w:p w14:paraId="4E0D48C9" w14:textId="77777777" w:rsidR="00F12385" w:rsidRDefault="00F12385" w:rsidP="005B2DA1">
      <w:pPr>
        <w:pStyle w:val="InformaesdeContacto"/>
      </w:pPr>
    </w:p>
    <w:p w14:paraId="292F6998" w14:textId="77777777" w:rsidR="00F12385" w:rsidRDefault="00F12385" w:rsidP="005B2DA1">
      <w:pPr>
        <w:pStyle w:val="InformaesdeContacto"/>
      </w:pPr>
    </w:p>
    <w:p w14:paraId="6E997FA3" w14:textId="77777777" w:rsidR="00F12385" w:rsidRDefault="00F12385" w:rsidP="005B2DA1">
      <w:pPr>
        <w:pStyle w:val="InformaesdeContacto"/>
      </w:pPr>
    </w:p>
    <w:p w14:paraId="27604920" w14:textId="69D89AEB" w:rsidR="00B33AA0" w:rsidRDefault="00F12385">
      <w:pPr>
        <w:spacing w:after="0" w:line="240" w:lineRule="auto"/>
        <w:rPr>
          <w:rFonts w:ascii="Calibri" w:eastAsia="Calibri" w:hAnsi="Calibri" w:cs="Calibri"/>
          <w:b/>
          <w:color w:val="47653F" w:themeColor="accent3"/>
          <w:sz w:val="36"/>
          <w:szCs w:val="28"/>
        </w:rPr>
      </w:pPr>
      <w:proofErr w:type="spellStart"/>
      <w:r w:rsidRPr="00F12385">
        <w:rPr>
          <w:rFonts w:ascii="Calibri" w:eastAsia="Calibri" w:hAnsi="Calibri" w:cs="Calibri"/>
          <w:b/>
          <w:color w:val="47653F" w:themeColor="accent3"/>
          <w:sz w:val="36"/>
          <w:szCs w:val="28"/>
        </w:rPr>
        <w:lastRenderedPageBreak/>
        <w:t>Bibliografia</w:t>
      </w:r>
      <w:proofErr w:type="spellEnd"/>
      <w:r w:rsidRPr="00F12385">
        <w:rPr>
          <w:rFonts w:ascii="Calibri" w:eastAsia="Calibri" w:hAnsi="Calibri" w:cs="Calibri"/>
          <w:b/>
          <w:color w:val="47653F" w:themeColor="accent3"/>
          <w:sz w:val="36"/>
          <w:szCs w:val="28"/>
        </w:rPr>
        <w:t xml:space="preserve"> e </w:t>
      </w:r>
      <w:proofErr w:type="spellStart"/>
      <w:r>
        <w:rPr>
          <w:rFonts w:ascii="Calibri" w:eastAsia="Calibri" w:hAnsi="Calibri" w:cs="Calibri"/>
          <w:b/>
          <w:color w:val="47653F" w:themeColor="accent3"/>
          <w:sz w:val="36"/>
          <w:szCs w:val="28"/>
        </w:rPr>
        <w:t>R</w:t>
      </w:r>
      <w:r w:rsidRPr="00F12385">
        <w:rPr>
          <w:rFonts w:ascii="Calibri" w:eastAsia="Calibri" w:hAnsi="Calibri" w:cs="Calibri"/>
          <w:b/>
          <w:color w:val="47653F" w:themeColor="accent3"/>
          <w:sz w:val="36"/>
          <w:szCs w:val="28"/>
        </w:rPr>
        <w:t>eferências</w:t>
      </w:r>
      <w:proofErr w:type="spellEnd"/>
    </w:p>
    <w:p w14:paraId="5479AEA0" w14:textId="77777777" w:rsidR="00F12385" w:rsidRDefault="00F12385">
      <w:pPr>
        <w:spacing w:after="0" w:line="240" w:lineRule="auto"/>
        <w:rPr>
          <w:rFonts w:ascii="Calibri" w:eastAsia="Calibri" w:hAnsi="Calibri" w:cs="Calibri"/>
          <w:b/>
          <w:color w:val="23321F"/>
          <w:sz w:val="24"/>
          <w:szCs w:val="24"/>
        </w:rPr>
      </w:pPr>
    </w:p>
    <w:p w14:paraId="0436A36B" w14:textId="65235E51" w:rsidR="00B33AA0" w:rsidRDefault="00000000">
      <w:pPr>
        <w:spacing w:after="0" w:line="240" w:lineRule="auto"/>
        <w:jc w:val="both"/>
        <w:rPr>
          <w:rFonts w:ascii="Calibri" w:eastAsia="Calibri" w:hAnsi="Calibri" w:cs="Calibri"/>
          <w:color w:val="0563C1"/>
          <w:sz w:val="24"/>
          <w:szCs w:val="24"/>
          <w:u w:val="single"/>
        </w:rPr>
      </w:pPr>
      <w:hyperlink r:id="rId59">
        <w:r w:rsidR="00063879">
          <w:rPr>
            <w:rFonts w:ascii="Calibri" w:eastAsia="Calibri" w:hAnsi="Calibri" w:cs="Calibri"/>
            <w:sz w:val="24"/>
            <w:szCs w:val="24"/>
          </w:rPr>
          <w:t>2023 Global Sustainable Development Report</w:t>
        </w:r>
      </w:hyperlink>
      <w:r w:rsidR="00063879">
        <w:rPr>
          <w:rFonts w:ascii="Calibri" w:eastAsia="Calibri" w:hAnsi="Calibri" w:cs="Calibri"/>
          <w:sz w:val="24"/>
          <w:szCs w:val="24"/>
        </w:rPr>
        <w:t xml:space="preserve"> (This is a current draft, an advance, unedited version. The final glossy version of the report will be available in September 2023. </w:t>
      </w:r>
      <w:r w:rsidR="00063879">
        <w:rPr>
          <w:rFonts w:ascii="Calibri" w:eastAsia="Calibri" w:hAnsi="Calibri" w:cs="Calibri"/>
          <w:color w:val="000000"/>
          <w:sz w:val="24"/>
          <w:szCs w:val="24"/>
        </w:rPr>
        <w:t xml:space="preserve">Accessed on 19/06/2023. Available at  </w:t>
      </w:r>
      <w:hyperlink r:id="rId60">
        <w:r w:rsidR="00063879">
          <w:rPr>
            <w:rFonts w:ascii="Calibri" w:eastAsia="Calibri" w:hAnsi="Calibri" w:cs="Calibri"/>
            <w:color w:val="0563C1"/>
            <w:sz w:val="24"/>
            <w:szCs w:val="24"/>
            <w:u w:val="single"/>
          </w:rPr>
          <w:t>https://sdgs.un.org/sites/default/files/2023-06/Advance%20unedited%20GSDR%2014June2023.pdf</w:t>
        </w:r>
      </w:hyperlink>
    </w:p>
    <w:p w14:paraId="502B9624" w14:textId="77777777" w:rsidR="00CE3D17" w:rsidRDefault="00CE3D17">
      <w:pPr>
        <w:spacing w:after="0" w:line="240" w:lineRule="auto"/>
        <w:jc w:val="both"/>
        <w:rPr>
          <w:rFonts w:ascii="Calibri" w:eastAsia="Calibri" w:hAnsi="Calibri" w:cs="Calibri"/>
          <w:color w:val="000000"/>
          <w:sz w:val="24"/>
          <w:szCs w:val="24"/>
        </w:rPr>
      </w:pPr>
    </w:p>
    <w:p w14:paraId="3F27F3B9" w14:textId="77777777" w:rsidR="00B33AA0" w:rsidRDefault="00063879">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Aguilera, E., &amp; de </w:t>
      </w:r>
      <w:proofErr w:type="spellStart"/>
      <w:r>
        <w:rPr>
          <w:rFonts w:ascii="Calibri" w:eastAsia="Calibri" w:hAnsi="Calibri" w:cs="Calibri"/>
          <w:color w:val="000000"/>
          <w:sz w:val="24"/>
          <w:szCs w:val="24"/>
        </w:rPr>
        <w:t>Roock</w:t>
      </w:r>
      <w:proofErr w:type="spellEnd"/>
      <w:r>
        <w:rPr>
          <w:rFonts w:ascii="Calibri" w:eastAsia="Calibri" w:hAnsi="Calibri" w:cs="Calibri"/>
          <w:color w:val="000000"/>
          <w:sz w:val="24"/>
          <w:szCs w:val="24"/>
        </w:rPr>
        <w:t xml:space="preserve">, R. (2022, June 20). Digital Game-Based Learning: Foundations, Applications, and Critical Issues. Oxford Research Encyclopaedia of Education. Accessed on 22/06/2023. Available at </w:t>
      </w:r>
      <w:hyperlink r:id="rId61">
        <w:r>
          <w:rPr>
            <w:rFonts w:ascii="Calibri" w:eastAsia="Calibri" w:hAnsi="Calibri" w:cs="Calibri"/>
            <w:color w:val="0563C1"/>
            <w:sz w:val="24"/>
            <w:szCs w:val="24"/>
            <w:u w:val="single"/>
          </w:rPr>
          <w:t>https://oxfordre.com/education/display/10.1093/acrefore/9780190264093.001.0001/acrefore-9780190264093-e-1438;jsessionid=173132F906D145327EF178DF5368025A?rskey=X01Gt6&amp;result=9</w:t>
        </w:r>
      </w:hyperlink>
    </w:p>
    <w:p w14:paraId="7ABDCE5B" w14:textId="77777777" w:rsidR="00B33AA0" w:rsidRDefault="00B33AA0">
      <w:pPr>
        <w:spacing w:after="0" w:line="240" w:lineRule="auto"/>
        <w:jc w:val="both"/>
        <w:rPr>
          <w:rFonts w:ascii="Calibri" w:eastAsia="Calibri" w:hAnsi="Calibri" w:cs="Calibri"/>
          <w:color w:val="000000"/>
          <w:sz w:val="24"/>
          <w:szCs w:val="24"/>
          <w:highlight w:val="white"/>
        </w:rPr>
      </w:pPr>
    </w:p>
    <w:p w14:paraId="5EA26434" w14:textId="77777777" w:rsidR="00B33AA0" w:rsidRDefault="00063879">
      <w:pPr>
        <w:spacing w:after="0" w:line="240" w:lineRule="auto"/>
        <w:jc w:val="both"/>
        <w:rPr>
          <w:rFonts w:ascii="Calibri" w:eastAsia="Calibri" w:hAnsi="Calibri" w:cs="Calibri"/>
          <w:sz w:val="24"/>
          <w:szCs w:val="24"/>
          <w:highlight w:val="white"/>
        </w:rPr>
      </w:pPr>
      <w:r w:rsidRPr="00FD7D43">
        <w:rPr>
          <w:rFonts w:ascii="Calibri" w:eastAsia="Calibri" w:hAnsi="Calibri" w:cs="Calibri"/>
          <w:color w:val="000000"/>
          <w:sz w:val="24"/>
          <w:szCs w:val="24"/>
          <w:highlight w:val="white"/>
          <w:lang w:val="fr-FR"/>
        </w:rPr>
        <w:t>BEUC (Bureau Européen des Unions de Consommateurs) -</w:t>
      </w:r>
      <w:r w:rsidRPr="00FD7D43">
        <w:rPr>
          <w:rFonts w:ascii="Calibri" w:eastAsia="Calibri" w:hAnsi="Calibri" w:cs="Calibri"/>
          <w:color w:val="000000"/>
          <w:sz w:val="26"/>
          <w:szCs w:val="26"/>
          <w:highlight w:val="white"/>
          <w:lang w:val="fr-FR"/>
        </w:rPr>
        <w:t xml:space="preserve"> </w:t>
      </w:r>
      <w:r w:rsidRPr="00FD7D43">
        <w:rPr>
          <w:rFonts w:ascii="Calibri" w:eastAsia="Calibri" w:hAnsi="Calibri" w:cs="Calibri"/>
          <w:color w:val="000000"/>
          <w:sz w:val="24"/>
          <w:szCs w:val="24"/>
          <w:highlight w:val="white"/>
          <w:lang w:val="fr-FR"/>
        </w:rPr>
        <w:t xml:space="preserve"> </w:t>
      </w:r>
      <w:r w:rsidRPr="00FD7D43">
        <w:rPr>
          <w:rFonts w:ascii="Calibri" w:eastAsia="Calibri" w:hAnsi="Calibri" w:cs="Calibri"/>
          <w:sz w:val="24"/>
          <w:szCs w:val="24"/>
          <w:highlight w:val="white"/>
          <w:lang w:val="fr-FR"/>
        </w:rPr>
        <w:t xml:space="preserve">The </w:t>
      </w:r>
      <w:proofErr w:type="spellStart"/>
      <w:r w:rsidRPr="00FD7D43">
        <w:rPr>
          <w:rFonts w:ascii="Calibri" w:eastAsia="Calibri" w:hAnsi="Calibri" w:cs="Calibri"/>
          <w:sz w:val="24"/>
          <w:szCs w:val="24"/>
          <w:highlight w:val="white"/>
          <w:lang w:val="fr-FR"/>
        </w:rPr>
        <w:t>European</w:t>
      </w:r>
      <w:proofErr w:type="spellEnd"/>
      <w:r w:rsidRPr="00FD7D43">
        <w:rPr>
          <w:rFonts w:ascii="Calibri" w:eastAsia="Calibri" w:hAnsi="Calibri" w:cs="Calibri"/>
          <w:sz w:val="24"/>
          <w:szCs w:val="24"/>
          <w:highlight w:val="white"/>
          <w:lang w:val="fr-FR"/>
        </w:rPr>
        <w:t xml:space="preserve"> Consumer </w:t>
      </w:r>
      <w:proofErr w:type="spellStart"/>
      <w:r w:rsidRPr="00FD7D43">
        <w:rPr>
          <w:rFonts w:ascii="Calibri" w:eastAsia="Calibri" w:hAnsi="Calibri" w:cs="Calibri"/>
          <w:sz w:val="24"/>
          <w:szCs w:val="24"/>
          <w:highlight w:val="white"/>
          <w:lang w:val="fr-FR"/>
        </w:rPr>
        <w:t>Organization</w:t>
      </w:r>
      <w:proofErr w:type="spellEnd"/>
      <w:r w:rsidRPr="00FD7D43">
        <w:rPr>
          <w:rFonts w:ascii="Calibri" w:eastAsia="Calibri" w:hAnsi="Calibri" w:cs="Calibri"/>
          <w:sz w:val="24"/>
          <w:szCs w:val="24"/>
          <w:highlight w:val="white"/>
          <w:lang w:val="fr-FR"/>
        </w:rPr>
        <w:t xml:space="preserve">. </w:t>
      </w:r>
      <w:r>
        <w:rPr>
          <w:rFonts w:ascii="Calibri" w:eastAsia="Calibri" w:hAnsi="Calibri" w:cs="Calibri"/>
          <w:sz w:val="24"/>
          <w:szCs w:val="24"/>
          <w:highlight w:val="white"/>
        </w:rPr>
        <w:t xml:space="preserve">Publications/Brochures/Reports (Subjects such as Sustainability/Energy/Food). </w:t>
      </w:r>
      <w:hyperlink r:id="rId62">
        <w:r>
          <w:rPr>
            <w:rFonts w:ascii="Calibri" w:eastAsia="Calibri" w:hAnsi="Calibri" w:cs="Calibri"/>
            <w:color w:val="0563C1"/>
            <w:sz w:val="24"/>
            <w:szCs w:val="24"/>
            <w:highlight w:val="white"/>
            <w:u w:val="single"/>
          </w:rPr>
          <w:t>https://www.beuc.eu/reports</w:t>
        </w:r>
      </w:hyperlink>
    </w:p>
    <w:p w14:paraId="16EB1581"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Cloud, J. P. (Ed.). (2017). Education for A Sustainable Future, Benchmarks: For Individual and Social Learning. Journal of Sustainability Education, 1-66. Accessed on 23/06/2023. Available at </w:t>
      </w:r>
      <w:hyperlink r:id="rId63">
        <w:r>
          <w:rPr>
            <w:rFonts w:ascii="Calibri" w:eastAsia="Calibri" w:hAnsi="Calibri" w:cs="Calibri"/>
            <w:color w:val="0563C1"/>
            <w:sz w:val="24"/>
            <w:szCs w:val="24"/>
            <w:u w:val="single"/>
          </w:rPr>
          <w:t>https://static1.squarespace.com/static/5825f79f59cc6805946db437/t/5c9a6b42e79c70caf2ec1fd1/1553623878641/EfS+Benchmarks_ver1x2.pdf</w:t>
        </w:r>
      </w:hyperlink>
      <w:r>
        <w:rPr>
          <w:rFonts w:ascii="Calibri" w:eastAsia="Calibri" w:hAnsi="Calibri" w:cs="Calibri"/>
          <w:sz w:val="24"/>
          <w:szCs w:val="24"/>
        </w:rPr>
        <w:t xml:space="preserve">. </w:t>
      </w:r>
    </w:p>
    <w:p w14:paraId="53A4BDF2" w14:textId="77777777" w:rsidR="00B33AA0" w:rsidRDefault="00B33AA0">
      <w:pPr>
        <w:spacing w:after="0" w:line="240" w:lineRule="auto"/>
        <w:jc w:val="both"/>
        <w:rPr>
          <w:rFonts w:ascii="Calibri" w:eastAsia="Calibri" w:hAnsi="Calibri" w:cs="Calibri"/>
          <w:sz w:val="24"/>
          <w:szCs w:val="24"/>
        </w:rPr>
      </w:pPr>
    </w:p>
    <w:p w14:paraId="7217BCB6"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Bianchi, G., </w:t>
      </w:r>
      <w:proofErr w:type="spellStart"/>
      <w:r>
        <w:rPr>
          <w:rFonts w:ascii="Calibri" w:eastAsia="Calibri" w:hAnsi="Calibri" w:cs="Calibri"/>
          <w:sz w:val="24"/>
          <w:szCs w:val="24"/>
        </w:rPr>
        <w:t>Pisiotis</w:t>
      </w:r>
      <w:proofErr w:type="spellEnd"/>
      <w:r>
        <w:rPr>
          <w:rFonts w:ascii="Calibri" w:eastAsia="Calibri" w:hAnsi="Calibri" w:cs="Calibri"/>
          <w:sz w:val="24"/>
          <w:szCs w:val="24"/>
        </w:rPr>
        <w:t xml:space="preserve">, U. and Cabrera Giraldez, M., </w:t>
      </w:r>
      <w:proofErr w:type="spellStart"/>
      <w:r>
        <w:rPr>
          <w:rFonts w:ascii="Calibri" w:eastAsia="Calibri" w:hAnsi="Calibri" w:cs="Calibri"/>
          <w:sz w:val="24"/>
          <w:szCs w:val="24"/>
        </w:rPr>
        <w:t>GreenComp</w:t>
      </w:r>
      <w:proofErr w:type="spellEnd"/>
      <w:r>
        <w:rPr>
          <w:rFonts w:ascii="Calibri" w:eastAsia="Calibri" w:hAnsi="Calibri" w:cs="Calibri"/>
          <w:sz w:val="24"/>
          <w:szCs w:val="24"/>
        </w:rPr>
        <w:t xml:space="preserve"> The European sustainability competence framework, Punie, Y. and Bacigalupo, M. editor(s), EUR 30955 EN, Publications Office of the European Union, Luxembourg, 2022, ISBN 978-92-76-53201-9, doi:10.2760/821058, JRC128040. Accessed on 19/06/2023.</w:t>
      </w:r>
    </w:p>
    <w:p w14:paraId="13AF7D1E" w14:textId="77777777" w:rsidR="00B33AA0" w:rsidRDefault="00063879">
      <w:pPr>
        <w:spacing w:after="0" w:line="240" w:lineRule="auto"/>
        <w:jc w:val="both"/>
        <w:rPr>
          <w:rFonts w:ascii="Calibri" w:eastAsia="Calibri" w:hAnsi="Calibri" w:cs="Calibri"/>
          <w:color w:val="0070C0"/>
          <w:sz w:val="24"/>
          <w:szCs w:val="24"/>
        </w:rPr>
      </w:pPr>
      <w:r>
        <w:rPr>
          <w:rFonts w:ascii="Calibri" w:eastAsia="Calibri" w:hAnsi="Calibri" w:cs="Calibri"/>
          <w:sz w:val="24"/>
          <w:szCs w:val="24"/>
        </w:rPr>
        <w:t xml:space="preserve">Available at </w:t>
      </w:r>
      <w:hyperlink r:id="rId64">
        <w:r>
          <w:rPr>
            <w:rFonts w:ascii="Calibri" w:eastAsia="Calibri" w:hAnsi="Calibri" w:cs="Calibri"/>
            <w:color w:val="0070C0"/>
            <w:sz w:val="24"/>
            <w:szCs w:val="24"/>
            <w:u w:val="single"/>
          </w:rPr>
          <w:t>https://publications.jrc.ec.europa.eu/repository/bitstream/JRC128040/JRC128040_001.pdf</w:t>
        </w:r>
      </w:hyperlink>
    </w:p>
    <w:p w14:paraId="4E5FAA0F" w14:textId="77777777" w:rsidR="00B33AA0" w:rsidRDefault="00B33AA0">
      <w:pPr>
        <w:spacing w:after="0" w:line="240" w:lineRule="auto"/>
        <w:jc w:val="both"/>
        <w:rPr>
          <w:rFonts w:ascii="Calibri" w:eastAsia="Calibri" w:hAnsi="Calibri" w:cs="Calibri"/>
          <w:sz w:val="24"/>
          <w:szCs w:val="24"/>
        </w:rPr>
      </w:pPr>
    </w:p>
    <w:p w14:paraId="470BEA33"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Council of Europe Charter on Education for Democratic Citizenship and Human Rights Education (Adopted in the framework of Recommendation CM/Rec(2010)7 of the Committee of Ministers). Accessed on 20/06/2023. Available at </w:t>
      </w:r>
      <w:hyperlink r:id="rId65">
        <w:r>
          <w:rPr>
            <w:rFonts w:ascii="Calibri" w:eastAsia="Calibri" w:hAnsi="Calibri" w:cs="Calibri"/>
            <w:color w:val="0563C1"/>
            <w:sz w:val="24"/>
            <w:szCs w:val="24"/>
            <w:u w:val="single"/>
          </w:rPr>
          <w:t>https://rm.coe.int/16803034e5</w:t>
        </w:r>
      </w:hyperlink>
    </w:p>
    <w:p w14:paraId="2F247DD2" w14:textId="77777777" w:rsidR="00B33AA0" w:rsidRDefault="00000000">
      <w:pPr>
        <w:spacing w:after="0" w:line="240" w:lineRule="auto"/>
        <w:jc w:val="both"/>
        <w:rPr>
          <w:rFonts w:ascii="Calibri" w:eastAsia="Calibri" w:hAnsi="Calibri" w:cs="Calibri"/>
          <w:sz w:val="24"/>
          <w:szCs w:val="24"/>
        </w:rPr>
      </w:pPr>
      <w:hyperlink r:id="rId66">
        <w:r w:rsidR="00063879">
          <w:rPr>
            <w:rFonts w:ascii="Calibri" w:eastAsia="Calibri" w:hAnsi="Calibri" w:cs="Calibri"/>
            <w:sz w:val="24"/>
            <w:szCs w:val="24"/>
            <w:highlight w:val="white"/>
          </w:rPr>
          <w:t>Education for Climate Coalition</w:t>
        </w:r>
      </w:hyperlink>
      <w:r w:rsidR="00063879">
        <w:rPr>
          <w:rFonts w:ascii="Calibri" w:eastAsia="Calibri" w:hAnsi="Calibri" w:cs="Calibri"/>
          <w:sz w:val="24"/>
          <w:szCs w:val="24"/>
        </w:rPr>
        <w:t xml:space="preserve">, EU. </w:t>
      </w:r>
      <w:hyperlink r:id="rId67">
        <w:r w:rsidR="00063879">
          <w:rPr>
            <w:rFonts w:ascii="Calibri" w:eastAsia="Calibri" w:hAnsi="Calibri" w:cs="Calibri"/>
            <w:color w:val="0563C1"/>
            <w:sz w:val="24"/>
            <w:szCs w:val="24"/>
            <w:u w:val="single"/>
          </w:rPr>
          <w:t>https://education-for-climate.ec.europa.eu/community/</w:t>
        </w:r>
      </w:hyperlink>
    </w:p>
    <w:p w14:paraId="25FBAC38" w14:textId="77777777" w:rsidR="00B33AA0" w:rsidRDefault="00B33AA0">
      <w:pPr>
        <w:spacing w:after="0" w:line="240" w:lineRule="auto"/>
        <w:jc w:val="both"/>
        <w:rPr>
          <w:rFonts w:ascii="Calibri" w:eastAsia="Calibri" w:hAnsi="Calibri" w:cs="Calibri"/>
          <w:color w:val="000000"/>
          <w:sz w:val="24"/>
          <w:szCs w:val="24"/>
          <w:highlight w:val="white"/>
        </w:rPr>
      </w:pPr>
    </w:p>
    <w:p w14:paraId="430AAC65" w14:textId="77777777" w:rsidR="00B33AA0" w:rsidRDefault="00063879">
      <w:pPr>
        <w:spacing w:after="0" w:line="240" w:lineRule="auto"/>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 xml:space="preserve">Council of the European Union “Recommendation of 16 June 2022 on Learning for the Green Transition and Sustainable Development”. Accessed on 19/06/2023. Available at </w:t>
      </w:r>
      <w:hyperlink r:id="rId68">
        <w:r>
          <w:rPr>
            <w:rFonts w:ascii="Calibri" w:eastAsia="Calibri" w:hAnsi="Calibri" w:cs="Calibri"/>
            <w:color w:val="0070C0"/>
            <w:sz w:val="24"/>
            <w:szCs w:val="24"/>
            <w:highlight w:val="white"/>
            <w:u w:val="single"/>
          </w:rPr>
          <w:t>https://eur-lex.europa.eu/legal-content/EN/TXT/PDF/?uri=CELEX:32022H0627(01)</w:t>
        </w:r>
      </w:hyperlink>
    </w:p>
    <w:p w14:paraId="0B84868C" w14:textId="77777777" w:rsidR="00B33AA0" w:rsidRDefault="00B33AA0">
      <w:pPr>
        <w:spacing w:after="0" w:line="240" w:lineRule="auto"/>
        <w:jc w:val="both"/>
        <w:rPr>
          <w:rFonts w:ascii="Calibri" w:eastAsia="Calibri" w:hAnsi="Calibri" w:cs="Calibri"/>
          <w:color w:val="000000"/>
          <w:sz w:val="24"/>
          <w:szCs w:val="24"/>
          <w:highlight w:val="white"/>
        </w:rPr>
      </w:pPr>
    </w:p>
    <w:p w14:paraId="762A52E4" w14:textId="77777777" w:rsidR="00B33AA0" w:rsidRDefault="00063879">
      <w:pPr>
        <w:spacing w:after="0" w:line="240" w:lineRule="auto"/>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 xml:space="preserve">Ellen MacArthur Foundation. (2019). Reuse - Rethinking Packaging. Accessed on 28/03/2023. Available at </w:t>
      </w:r>
      <w:hyperlink r:id="rId69">
        <w:r>
          <w:rPr>
            <w:rFonts w:ascii="Calibri" w:eastAsia="Calibri" w:hAnsi="Calibri" w:cs="Calibri"/>
            <w:color w:val="0563C1"/>
            <w:sz w:val="24"/>
            <w:szCs w:val="24"/>
            <w:highlight w:val="white"/>
            <w:u w:val="single"/>
          </w:rPr>
          <w:t>https://emf.thirdlight.com/file/24/_A-BkCs_aXeX02_Am1z_J7vzLt/Reuse%20%E2%80%93%20rethinking%20packaging.pdf</w:t>
        </w:r>
      </w:hyperlink>
    </w:p>
    <w:p w14:paraId="50BAF135" w14:textId="77777777" w:rsidR="00B33AA0" w:rsidRDefault="00B33AA0">
      <w:pPr>
        <w:spacing w:after="0" w:line="240" w:lineRule="auto"/>
        <w:jc w:val="both"/>
        <w:rPr>
          <w:rFonts w:ascii="Calibri" w:eastAsia="Calibri" w:hAnsi="Calibri" w:cs="Calibri"/>
          <w:color w:val="000000"/>
          <w:sz w:val="24"/>
          <w:szCs w:val="24"/>
          <w:highlight w:val="white"/>
        </w:rPr>
      </w:pPr>
    </w:p>
    <w:p w14:paraId="2EC46C2D" w14:textId="77777777" w:rsidR="00B33AA0" w:rsidRDefault="00063879">
      <w:pPr>
        <w:spacing w:after="0" w:line="240" w:lineRule="auto"/>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 xml:space="preserve">Ellen MacArthur Foundation. (2018). Circular Consumer Electronics: An initial exploration. Accessed on 28/03/2023. Available at </w:t>
      </w:r>
      <w:hyperlink r:id="rId70">
        <w:r>
          <w:rPr>
            <w:rFonts w:ascii="Calibri" w:eastAsia="Calibri" w:hAnsi="Calibri" w:cs="Calibri"/>
            <w:color w:val="0563C1"/>
            <w:sz w:val="24"/>
            <w:szCs w:val="24"/>
            <w:highlight w:val="white"/>
            <w:u w:val="single"/>
          </w:rPr>
          <w:t>https://emf.thirdlight.com/file/24/w2e0YaBwImHCmUw2ADPwy5u5d-/Circular%20Consumer%20Electronics%3A%20An%20initial%20exploration.pdf</w:t>
        </w:r>
      </w:hyperlink>
    </w:p>
    <w:p w14:paraId="4076BFBB" w14:textId="77777777" w:rsidR="00B33AA0" w:rsidRDefault="00B33AA0">
      <w:pPr>
        <w:spacing w:after="0" w:line="240" w:lineRule="auto"/>
        <w:jc w:val="both"/>
        <w:rPr>
          <w:rFonts w:ascii="Calibri" w:eastAsia="Calibri" w:hAnsi="Calibri" w:cs="Calibri"/>
          <w:color w:val="000000"/>
          <w:sz w:val="24"/>
          <w:szCs w:val="24"/>
          <w:highlight w:val="white"/>
        </w:rPr>
      </w:pPr>
    </w:p>
    <w:p w14:paraId="7AEA1CCB" w14:textId="77777777" w:rsidR="0085188F" w:rsidRDefault="0085188F">
      <w:pPr>
        <w:spacing w:after="0" w:line="240" w:lineRule="auto"/>
        <w:jc w:val="both"/>
        <w:rPr>
          <w:rFonts w:ascii="Calibri" w:eastAsia="Calibri" w:hAnsi="Calibri" w:cs="Calibri"/>
          <w:color w:val="000000"/>
          <w:sz w:val="24"/>
          <w:szCs w:val="24"/>
          <w:highlight w:val="white"/>
        </w:rPr>
      </w:pPr>
    </w:p>
    <w:p w14:paraId="26A64A6B"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Ellen MacArthur Foundation Publications: </w:t>
      </w:r>
      <w:hyperlink r:id="rId71">
        <w:r>
          <w:rPr>
            <w:rFonts w:ascii="Calibri" w:eastAsia="Calibri" w:hAnsi="Calibri" w:cs="Calibri"/>
            <w:color w:val="0563C1"/>
            <w:sz w:val="24"/>
            <w:szCs w:val="24"/>
            <w:u w:val="single"/>
          </w:rPr>
          <w:t>https://ellenmacarthurfoundation.org/publications</w:t>
        </w:r>
      </w:hyperlink>
    </w:p>
    <w:p w14:paraId="5481AA69" w14:textId="77777777" w:rsidR="00B33AA0" w:rsidRDefault="00B33AA0">
      <w:pPr>
        <w:spacing w:after="0" w:line="240" w:lineRule="auto"/>
        <w:jc w:val="both"/>
        <w:rPr>
          <w:rFonts w:ascii="Calibri" w:eastAsia="Calibri" w:hAnsi="Calibri" w:cs="Calibri"/>
          <w:sz w:val="24"/>
          <w:szCs w:val="24"/>
        </w:rPr>
      </w:pPr>
    </w:p>
    <w:p w14:paraId="0D735930" w14:textId="77777777" w:rsidR="00B33AA0" w:rsidRDefault="00063879">
      <w:pPr>
        <w:spacing w:after="0" w:line="240" w:lineRule="auto"/>
        <w:rPr>
          <w:rFonts w:ascii="Calibri" w:eastAsia="Calibri" w:hAnsi="Calibri" w:cs="Calibri"/>
          <w:sz w:val="24"/>
          <w:szCs w:val="24"/>
        </w:rPr>
      </w:pPr>
      <w:r>
        <w:rPr>
          <w:rFonts w:ascii="Calibri" w:eastAsia="Calibri" w:hAnsi="Calibri" w:cs="Calibri"/>
          <w:sz w:val="24"/>
          <w:szCs w:val="24"/>
        </w:rPr>
        <w:t xml:space="preserve">Ellen MacArthur Foundation Teaching Resources: </w:t>
      </w:r>
      <w:hyperlink r:id="rId72">
        <w:r>
          <w:rPr>
            <w:rFonts w:ascii="Calibri" w:eastAsia="Calibri" w:hAnsi="Calibri" w:cs="Calibri"/>
            <w:color w:val="0563C1"/>
            <w:sz w:val="24"/>
            <w:szCs w:val="24"/>
            <w:u w:val="single"/>
          </w:rPr>
          <w:t>https://ellenmacarthurfoundation.org/resources/education-and-learning/teaching-resources</w:t>
        </w:r>
      </w:hyperlink>
    </w:p>
    <w:p w14:paraId="1D312E27" w14:textId="77777777" w:rsidR="00B33AA0" w:rsidRDefault="00B33AA0">
      <w:pPr>
        <w:spacing w:after="0" w:line="240" w:lineRule="auto"/>
        <w:rPr>
          <w:rFonts w:ascii="Calibri" w:eastAsia="Calibri" w:hAnsi="Calibri" w:cs="Calibri"/>
          <w:sz w:val="24"/>
          <w:szCs w:val="24"/>
        </w:rPr>
      </w:pPr>
    </w:p>
    <w:p w14:paraId="02C44BFD" w14:textId="77777777" w:rsidR="00B33AA0" w:rsidRDefault="00063879">
      <w:pPr>
        <w:spacing w:after="0" w:line="240" w:lineRule="auto"/>
        <w:rPr>
          <w:rFonts w:ascii="Calibri" w:eastAsia="Calibri" w:hAnsi="Calibri" w:cs="Calibri"/>
          <w:color w:val="5B9BD5"/>
          <w:sz w:val="24"/>
          <w:szCs w:val="24"/>
        </w:rPr>
      </w:pPr>
      <w:r>
        <w:rPr>
          <w:rFonts w:ascii="Calibri" w:eastAsia="Calibri" w:hAnsi="Calibri" w:cs="Calibri"/>
          <w:sz w:val="24"/>
          <w:szCs w:val="24"/>
        </w:rPr>
        <w:t xml:space="preserve">Ellen MacArthur Foundation  Circular Economy Website: </w:t>
      </w:r>
      <w:hyperlink r:id="rId73">
        <w:r>
          <w:rPr>
            <w:rFonts w:ascii="Calibri" w:eastAsia="Calibri" w:hAnsi="Calibri" w:cs="Calibri"/>
            <w:color w:val="0563C1"/>
            <w:sz w:val="24"/>
            <w:szCs w:val="24"/>
            <w:u w:val="single"/>
          </w:rPr>
          <w:t>https://ellenmacarthurfoundation.org/explore?topics=Circular%20economy%20explained</w:t>
        </w:r>
      </w:hyperlink>
    </w:p>
    <w:p w14:paraId="3FA3D6C4" w14:textId="77777777" w:rsidR="00B33AA0" w:rsidRDefault="00B33AA0">
      <w:pPr>
        <w:spacing w:after="0" w:line="240" w:lineRule="auto"/>
        <w:rPr>
          <w:rFonts w:ascii="Calibri" w:eastAsia="Calibri" w:hAnsi="Calibri" w:cs="Calibri"/>
          <w:color w:val="5B9BD5"/>
          <w:sz w:val="24"/>
          <w:szCs w:val="24"/>
        </w:rPr>
      </w:pPr>
    </w:p>
    <w:p w14:paraId="0B72FD58" w14:textId="77777777" w:rsidR="00B33AA0" w:rsidRDefault="00063879">
      <w:pPr>
        <w:spacing w:after="0" w:line="240" w:lineRule="auto"/>
        <w:rPr>
          <w:rFonts w:ascii="Calibri" w:eastAsia="Calibri" w:hAnsi="Calibri" w:cs="Calibri"/>
          <w:color w:val="5B9BD5"/>
          <w:sz w:val="24"/>
          <w:szCs w:val="24"/>
        </w:rPr>
      </w:pPr>
      <w:r>
        <w:rPr>
          <w:rFonts w:ascii="Calibri" w:eastAsia="Calibri" w:hAnsi="Calibri" w:cs="Calibri"/>
          <w:sz w:val="24"/>
          <w:szCs w:val="24"/>
        </w:rPr>
        <w:t>Ellen MacArthur Foundation Articles:</w:t>
      </w:r>
      <w:r>
        <w:rPr>
          <w:rFonts w:ascii="Calibri" w:eastAsia="Calibri" w:hAnsi="Calibri" w:cs="Calibri"/>
          <w:color w:val="5B9BD5"/>
          <w:sz w:val="24"/>
          <w:szCs w:val="24"/>
        </w:rPr>
        <w:t xml:space="preserve"> </w:t>
      </w:r>
      <w:hyperlink r:id="rId74">
        <w:r>
          <w:rPr>
            <w:rFonts w:ascii="Calibri" w:eastAsia="Calibri" w:hAnsi="Calibri" w:cs="Calibri"/>
            <w:color w:val="0563C1"/>
            <w:sz w:val="24"/>
            <w:szCs w:val="24"/>
            <w:u w:val="single"/>
          </w:rPr>
          <w:t>https://ellenmacarthurfoundation.org/explore?contentType=Article</w:t>
        </w:r>
      </w:hyperlink>
    </w:p>
    <w:p w14:paraId="556DBECE" w14:textId="77777777" w:rsidR="00B33AA0" w:rsidRDefault="00B33AA0">
      <w:pPr>
        <w:spacing w:after="0" w:line="240" w:lineRule="auto"/>
        <w:jc w:val="both"/>
        <w:rPr>
          <w:rFonts w:ascii="Calibri" w:eastAsia="Calibri" w:hAnsi="Calibri" w:cs="Calibri"/>
          <w:color w:val="000000"/>
          <w:sz w:val="24"/>
          <w:szCs w:val="24"/>
          <w:highlight w:val="white"/>
        </w:rPr>
      </w:pPr>
    </w:p>
    <w:p w14:paraId="6E3DDA9F" w14:textId="77777777" w:rsidR="00B33AA0" w:rsidRDefault="00063879">
      <w:pPr>
        <w:spacing w:after="0" w:line="240" w:lineRule="auto"/>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 xml:space="preserve">EU Learning Corner, Teaching and learning materials on sustainability. Accessed on 20/06/2023. </w:t>
      </w:r>
      <w:hyperlink r:id="rId75">
        <w:r>
          <w:rPr>
            <w:rFonts w:ascii="Calibri" w:eastAsia="Calibri" w:hAnsi="Calibri" w:cs="Calibri"/>
            <w:color w:val="0563C1"/>
            <w:sz w:val="24"/>
            <w:szCs w:val="24"/>
            <w:highlight w:val="white"/>
            <w:u w:val="single"/>
          </w:rPr>
          <w:t>https://learning-corner.learning.europa.eu/learning-materials_en?f%5B0%5D=topics_topics%3A11</w:t>
        </w:r>
      </w:hyperlink>
    </w:p>
    <w:p w14:paraId="55F8F448" w14:textId="77777777" w:rsidR="00B33AA0" w:rsidRDefault="00B33AA0">
      <w:pPr>
        <w:spacing w:after="0" w:line="240" w:lineRule="auto"/>
        <w:jc w:val="both"/>
        <w:rPr>
          <w:rFonts w:ascii="Calibri" w:eastAsia="Calibri" w:hAnsi="Calibri" w:cs="Calibri"/>
          <w:sz w:val="24"/>
          <w:szCs w:val="24"/>
        </w:rPr>
      </w:pPr>
    </w:p>
    <w:p w14:paraId="4AC044FF"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  Erasmus+ Teacher Academies. </w:t>
      </w:r>
      <w:hyperlink r:id="rId76">
        <w:r>
          <w:rPr>
            <w:rFonts w:ascii="Calibri" w:eastAsia="Calibri" w:hAnsi="Calibri" w:cs="Calibri"/>
            <w:color w:val="0563C1"/>
            <w:sz w:val="24"/>
            <w:szCs w:val="24"/>
            <w:u w:val="single"/>
          </w:rPr>
          <w:t>https://education.ec.europa.eu/education-levels/school-education/erasmus-teacher-academies</w:t>
        </w:r>
      </w:hyperlink>
      <w:r>
        <w:rPr>
          <w:rFonts w:ascii="Calibri" w:eastAsia="Calibri" w:hAnsi="Calibri" w:cs="Calibri"/>
          <w:sz w:val="24"/>
          <w:szCs w:val="24"/>
        </w:rPr>
        <w:t xml:space="preserve">. See 2022 information for reference: </w:t>
      </w:r>
      <w:r>
        <w:rPr>
          <w:rFonts w:ascii="Calibri" w:eastAsia="Calibri" w:hAnsi="Calibri" w:cs="Calibri"/>
          <w:color w:val="000000"/>
          <w:sz w:val="24"/>
          <w:szCs w:val="24"/>
          <w:highlight w:val="white"/>
        </w:rPr>
        <w:t xml:space="preserve">European Commission, European Education and Culture Executive Agency, Erasmus+ teacher academies, Publications Office of the European Union, 2022 at </w:t>
      </w:r>
      <w:hyperlink r:id="rId77">
        <w:r>
          <w:rPr>
            <w:rFonts w:ascii="Calibri" w:eastAsia="Calibri" w:hAnsi="Calibri" w:cs="Calibri"/>
            <w:color w:val="0070C0"/>
            <w:sz w:val="24"/>
            <w:szCs w:val="24"/>
            <w:highlight w:val="white"/>
            <w:u w:val="single"/>
          </w:rPr>
          <w:t>https://data.europa.eu/doi/10.2797/308028</w:t>
        </w:r>
      </w:hyperlink>
    </w:p>
    <w:p w14:paraId="4D23D87B" w14:textId="77777777" w:rsidR="00B33AA0" w:rsidRDefault="00B33AA0">
      <w:pPr>
        <w:spacing w:after="0" w:line="240" w:lineRule="auto"/>
        <w:jc w:val="both"/>
        <w:rPr>
          <w:rFonts w:ascii="Calibri" w:eastAsia="Calibri" w:hAnsi="Calibri" w:cs="Calibri"/>
          <w:sz w:val="24"/>
          <w:szCs w:val="24"/>
        </w:rPr>
      </w:pPr>
    </w:p>
    <w:p w14:paraId="7334CB76"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 Communication from the Commission to the European Parliament and the Council New Consumer Agenda: Strengthening Consumer Resilience for Sustainable Recovery. </w:t>
      </w:r>
      <w:hyperlink r:id="rId78">
        <w:r>
          <w:rPr>
            <w:rFonts w:ascii="Calibri" w:eastAsia="Calibri" w:hAnsi="Calibri" w:cs="Calibri"/>
            <w:color w:val="0563C1"/>
            <w:sz w:val="24"/>
            <w:szCs w:val="24"/>
            <w:u w:val="single"/>
          </w:rPr>
          <w:t>https://eur-lex.europa.eu/legal-content/EN/TXT/PDF/?uri=CELEX:52020DC0696</w:t>
        </w:r>
      </w:hyperlink>
    </w:p>
    <w:p w14:paraId="4B6E5378" w14:textId="77777777" w:rsidR="00B33AA0" w:rsidRDefault="00B33AA0">
      <w:pPr>
        <w:spacing w:after="0" w:line="240" w:lineRule="auto"/>
        <w:jc w:val="both"/>
        <w:rPr>
          <w:rFonts w:ascii="Calibri" w:eastAsia="Calibri" w:hAnsi="Calibri" w:cs="Calibri"/>
          <w:sz w:val="24"/>
          <w:szCs w:val="24"/>
        </w:rPr>
      </w:pPr>
    </w:p>
    <w:p w14:paraId="6285081F" w14:textId="77777777" w:rsidR="00B33AA0" w:rsidRDefault="00063879">
      <w:pPr>
        <w:spacing w:after="0" w:line="240" w:lineRule="auto"/>
        <w:jc w:val="both"/>
        <w:rPr>
          <w:rFonts w:ascii="Calibri" w:eastAsia="Calibri" w:hAnsi="Calibri" w:cs="Calibri"/>
          <w:color w:val="0070C0"/>
          <w:sz w:val="24"/>
          <w:szCs w:val="24"/>
        </w:rPr>
      </w:pPr>
      <w:r>
        <w:rPr>
          <w:rFonts w:ascii="Calibri" w:eastAsia="Calibri" w:hAnsi="Calibri" w:cs="Calibri"/>
          <w:sz w:val="24"/>
          <w:szCs w:val="24"/>
        </w:rPr>
        <w:t xml:space="preserve">EU. European Education Area Website: </w:t>
      </w:r>
      <w:hyperlink r:id="rId79">
        <w:r>
          <w:rPr>
            <w:rFonts w:ascii="Calibri" w:eastAsia="Calibri" w:hAnsi="Calibri" w:cs="Calibri"/>
            <w:color w:val="0563C1"/>
            <w:sz w:val="24"/>
            <w:szCs w:val="24"/>
            <w:u w:val="single"/>
          </w:rPr>
          <w:t>https://education.ec.europa.eu/</w:t>
        </w:r>
      </w:hyperlink>
      <w:r>
        <w:rPr>
          <w:rFonts w:ascii="Calibri" w:eastAsia="Calibri" w:hAnsi="Calibri" w:cs="Calibri"/>
          <w:sz w:val="24"/>
          <w:szCs w:val="24"/>
        </w:rPr>
        <w:t xml:space="preserve"> with Documents and Tools at </w:t>
      </w:r>
      <w:hyperlink r:id="rId80">
        <w:r>
          <w:rPr>
            <w:rFonts w:ascii="Calibri" w:eastAsia="Calibri" w:hAnsi="Calibri" w:cs="Calibri"/>
            <w:color w:val="0070C0"/>
            <w:sz w:val="24"/>
            <w:szCs w:val="24"/>
            <w:u w:val="single"/>
          </w:rPr>
          <w:t>https://education.ec.europa.eu/resources-and-tools/documents</w:t>
        </w:r>
      </w:hyperlink>
      <w:r>
        <w:rPr>
          <w:rFonts w:ascii="Calibri" w:eastAsia="Calibri" w:hAnsi="Calibri" w:cs="Calibri"/>
          <w:color w:val="0070C0"/>
          <w:sz w:val="24"/>
          <w:szCs w:val="24"/>
        </w:rPr>
        <w:t xml:space="preserve">? </w:t>
      </w:r>
      <w:r>
        <w:rPr>
          <w:rFonts w:ascii="Calibri" w:eastAsia="Calibri" w:hAnsi="Calibri" w:cs="Calibri"/>
          <w:sz w:val="24"/>
          <w:szCs w:val="24"/>
        </w:rPr>
        <w:t xml:space="preserve">And Green Education at </w:t>
      </w:r>
      <w:hyperlink r:id="rId81">
        <w:r>
          <w:rPr>
            <w:rFonts w:ascii="Calibri" w:eastAsia="Calibri" w:hAnsi="Calibri" w:cs="Calibri"/>
            <w:color w:val="0563C1"/>
            <w:sz w:val="24"/>
            <w:szCs w:val="24"/>
            <w:u w:val="single"/>
          </w:rPr>
          <w:t>https://education.ec.europa.eu/focus-topics/green-education</w:t>
        </w:r>
      </w:hyperlink>
    </w:p>
    <w:p w14:paraId="24956BD3" w14:textId="77777777" w:rsidR="00B33AA0" w:rsidRDefault="00B33AA0">
      <w:pPr>
        <w:spacing w:after="0" w:line="240" w:lineRule="auto"/>
        <w:jc w:val="both"/>
        <w:rPr>
          <w:rFonts w:ascii="Calibri" w:eastAsia="Calibri" w:hAnsi="Calibri" w:cs="Calibri"/>
          <w:sz w:val="24"/>
          <w:szCs w:val="24"/>
        </w:rPr>
      </w:pPr>
    </w:p>
    <w:p w14:paraId="135639F9"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 Farm to Fork strategy (Europe Green Deal). </w:t>
      </w:r>
      <w:hyperlink r:id="rId82" w:anchor="Strategy">
        <w:r>
          <w:rPr>
            <w:rFonts w:ascii="Calibri" w:eastAsia="Calibri" w:hAnsi="Calibri" w:cs="Calibri"/>
            <w:color w:val="0563C1"/>
            <w:sz w:val="24"/>
            <w:szCs w:val="24"/>
            <w:u w:val="single"/>
          </w:rPr>
          <w:t>https://food.ec.europa.eu/horizontal-topics/farm-fork-strategy_en#Strategy</w:t>
        </w:r>
      </w:hyperlink>
    </w:p>
    <w:p w14:paraId="6DFAC166" w14:textId="77777777" w:rsidR="00B33AA0" w:rsidRDefault="00B33AA0">
      <w:pPr>
        <w:spacing w:after="0" w:line="240" w:lineRule="auto"/>
        <w:jc w:val="both"/>
        <w:rPr>
          <w:rFonts w:ascii="Calibri" w:eastAsia="Calibri" w:hAnsi="Calibri" w:cs="Calibri"/>
          <w:sz w:val="24"/>
          <w:szCs w:val="24"/>
        </w:rPr>
      </w:pPr>
    </w:p>
    <w:p w14:paraId="47DA4BE2"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European Commission, Directorate-General for Education, Youth, Sport and Culture, (2022). Learning for the green transition and sustainable development - Staff working document accompanying the proposal for a Council recommendation on learning for environmental sustainability, Publications Office of the European Union. </w:t>
      </w:r>
      <w:hyperlink r:id="rId83">
        <w:r>
          <w:rPr>
            <w:rFonts w:ascii="Calibri" w:eastAsia="Calibri" w:hAnsi="Calibri" w:cs="Calibri"/>
            <w:color w:val="0563C1"/>
            <w:sz w:val="24"/>
            <w:szCs w:val="24"/>
            <w:u w:val="single"/>
          </w:rPr>
          <w:t>https://data.europa.eu/doi/10.2766/02392</w:t>
        </w:r>
      </w:hyperlink>
      <w:r>
        <w:rPr>
          <w:rFonts w:ascii="Calibri" w:eastAsia="Calibri" w:hAnsi="Calibri" w:cs="Calibri"/>
          <w:sz w:val="24"/>
          <w:szCs w:val="24"/>
        </w:rPr>
        <w:t>. Accessed on 19/06/2023.</w:t>
      </w:r>
    </w:p>
    <w:p w14:paraId="1C9DF140" w14:textId="77777777" w:rsidR="00B33AA0" w:rsidRDefault="00B33AA0">
      <w:pPr>
        <w:spacing w:after="0" w:line="240" w:lineRule="auto"/>
        <w:jc w:val="both"/>
        <w:rPr>
          <w:rFonts w:ascii="Calibri" w:eastAsia="Calibri" w:hAnsi="Calibri" w:cs="Calibri"/>
          <w:sz w:val="24"/>
          <w:szCs w:val="24"/>
        </w:rPr>
      </w:pPr>
    </w:p>
    <w:p w14:paraId="723CD70C"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European Commission. (2020). Circular Economy Action Plan. </w:t>
      </w:r>
      <w:hyperlink r:id="rId84">
        <w:r>
          <w:rPr>
            <w:rFonts w:ascii="Calibri" w:eastAsia="Calibri" w:hAnsi="Calibri" w:cs="Calibri"/>
            <w:color w:val="0563C1"/>
            <w:sz w:val="24"/>
            <w:szCs w:val="24"/>
            <w:u w:val="single"/>
          </w:rPr>
          <w:t>https://eur-lex.europa.eu/resource.html?uri=cellar:9903b325-6388-11ea-b735-01aa75ed71a1.0017.02/DOC_1&amp;format=PDF</w:t>
        </w:r>
      </w:hyperlink>
    </w:p>
    <w:p w14:paraId="2312ED68" w14:textId="77777777" w:rsidR="00B33AA0" w:rsidRDefault="00B33AA0">
      <w:pPr>
        <w:spacing w:after="0" w:line="240" w:lineRule="auto"/>
        <w:jc w:val="both"/>
        <w:rPr>
          <w:rFonts w:ascii="Calibri" w:eastAsia="Calibri" w:hAnsi="Calibri" w:cs="Calibri"/>
          <w:sz w:val="24"/>
          <w:szCs w:val="24"/>
        </w:rPr>
      </w:pPr>
    </w:p>
    <w:p w14:paraId="282A86F9"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European Commission. European Green Deal. </w:t>
      </w:r>
      <w:hyperlink r:id="rId85">
        <w:r>
          <w:rPr>
            <w:rFonts w:ascii="Calibri" w:eastAsia="Calibri" w:hAnsi="Calibri" w:cs="Calibri"/>
            <w:color w:val="0563C1"/>
            <w:sz w:val="24"/>
            <w:szCs w:val="24"/>
            <w:u w:val="single"/>
          </w:rPr>
          <w:t>https://commission.europa.eu/strategy-and-policy/priorities-2019-2024/european-green-deal_en</w:t>
        </w:r>
      </w:hyperlink>
    </w:p>
    <w:p w14:paraId="0288D048" w14:textId="77777777" w:rsidR="00B33AA0" w:rsidRDefault="00B33AA0">
      <w:pPr>
        <w:spacing w:after="0" w:line="240" w:lineRule="auto"/>
        <w:jc w:val="both"/>
        <w:rPr>
          <w:rFonts w:ascii="Calibri" w:eastAsia="Calibri" w:hAnsi="Calibri" w:cs="Calibri"/>
          <w:sz w:val="24"/>
          <w:szCs w:val="24"/>
        </w:rPr>
      </w:pPr>
    </w:p>
    <w:p w14:paraId="55AB1B1E"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European Commission. (2022). Proposal for a Regulation of The European Parliament and of The Council on packaging and packaging waste, amending Regulation (EU) 2019/1020 and Directive (EU) 2019/904, and repealing Directive 94/62/EC. </w:t>
      </w:r>
      <w:hyperlink r:id="rId86">
        <w:r>
          <w:rPr>
            <w:rFonts w:ascii="Calibri" w:eastAsia="Calibri" w:hAnsi="Calibri" w:cs="Calibri"/>
            <w:color w:val="0563C1"/>
            <w:sz w:val="24"/>
            <w:szCs w:val="24"/>
            <w:u w:val="single"/>
          </w:rPr>
          <w:t>https://eur-</w:t>
        </w:r>
        <w:r>
          <w:rPr>
            <w:rFonts w:ascii="Calibri" w:eastAsia="Calibri" w:hAnsi="Calibri" w:cs="Calibri"/>
            <w:color w:val="0563C1"/>
            <w:sz w:val="24"/>
            <w:szCs w:val="24"/>
            <w:u w:val="single"/>
          </w:rPr>
          <w:lastRenderedPageBreak/>
          <w:t>lex.europa.eu/resource.html?uri=cellar:de4f236d-7164-11ed-9887-01aa75ed71a1.0001.02/DOC_1&amp;format=PDF</w:t>
        </w:r>
      </w:hyperlink>
    </w:p>
    <w:p w14:paraId="203C3A40" w14:textId="77777777" w:rsidR="00B33AA0" w:rsidRDefault="00B33AA0">
      <w:pPr>
        <w:spacing w:after="0" w:line="240" w:lineRule="auto"/>
        <w:jc w:val="both"/>
        <w:rPr>
          <w:rFonts w:ascii="Calibri" w:eastAsia="Calibri" w:hAnsi="Calibri" w:cs="Calibri"/>
          <w:sz w:val="24"/>
          <w:szCs w:val="24"/>
        </w:rPr>
      </w:pPr>
    </w:p>
    <w:p w14:paraId="41936664"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European Commission. (2023). Proposal for a Directive of the European Parliament and of the Council on Substantiation and Communication of Explicit Environmental Claims (Green Claims Directive). </w:t>
      </w:r>
      <w:hyperlink r:id="rId87">
        <w:r>
          <w:rPr>
            <w:rFonts w:ascii="Calibri" w:eastAsia="Calibri" w:hAnsi="Calibri" w:cs="Calibri"/>
            <w:color w:val="0563C1"/>
            <w:sz w:val="24"/>
            <w:szCs w:val="24"/>
            <w:u w:val="single"/>
          </w:rPr>
          <w:t>https://eur-lex.europa.eu/legal-content/EN/TXT/PDF/?uri=CELEX:52023PC0166</w:t>
        </w:r>
      </w:hyperlink>
    </w:p>
    <w:p w14:paraId="4ECBEC8F" w14:textId="77777777" w:rsidR="00B33AA0" w:rsidRDefault="00B33AA0">
      <w:pPr>
        <w:spacing w:after="0" w:line="240" w:lineRule="auto"/>
        <w:jc w:val="both"/>
        <w:rPr>
          <w:rFonts w:ascii="Calibri" w:eastAsia="Calibri" w:hAnsi="Calibri" w:cs="Calibri"/>
          <w:sz w:val="24"/>
          <w:szCs w:val="24"/>
        </w:rPr>
      </w:pPr>
    </w:p>
    <w:p w14:paraId="003F08D0"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European Commission. (2021). Mobility Strategy and Action Plan. Accessed on 28/03/2023. Available at </w:t>
      </w:r>
      <w:hyperlink r:id="rId88">
        <w:r>
          <w:rPr>
            <w:rFonts w:ascii="Calibri" w:eastAsia="Calibri" w:hAnsi="Calibri" w:cs="Calibri"/>
            <w:color w:val="0563C1"/>
            <w:sz w:val="24"/>
            <w:szCs w:val="24"/>
            <w:u w:val="single"/>
          </w:rPr>
          <w:t>https://transport.ec.europa.eu/system/files/2021-04/2021-mobility-strategy-and-action-plan.pdf</w:t>
        </w:r>
      </w:hyperlink>
    </w:p>
    <w:p w14:paraId="0D41C565" w14:textId="77777777" w:rsidR="00B33AA0" w:rsidRDefault="00B33AA0">
      <w:pPr>
        <w:spacing w:after="0" w:line="240" w:lineRule="auto"/>
        <w:jc w:val="both"/>
        <w:rPr>
          <w:rFonts w:ascii="Calibri" w:eastAsia="Calibri" w:hAnsi="Calibri" w:cs="Calibri"/>
          <w:sz w:val="24"/>
          <w:szCs w:val="24"/>
        </w:rPr>
      </w:pPr>
    </w:p>
    <w:p w14:paraId="2F3E5F27"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Eurostat. Circular Economy - Monitoring framework. </w:t>
      </w:r>
      <w:hyperlink r:id="rId89">
        <w:r>
          <w:rPr>
            <w:rFonts w:ascii="Calibri" w:eastAsia="Calibri" w:hAnsi="Calibri" w:cs="Calibri"/>
            <w:color w:val="0563C1"/>
            <w:sz w:val="24"/>
            <w:szCs w:val="24"/>
            <w:u w:val="single"/>
          </w:rPr>
          <w:t>https://ec.europa.eu/eurostat/web/circular-economy/monitoring-framework</w:t>
        </w:r>
      </w:hyperlink>
    </w:p>
    <w:p w14:paraId="06D52A83"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Felicia, P. (2009). Caroline Kearney (Ed.). Digital games in schools: A handbook for teachers. </w:t>
      </w:r>
    </w:p>
    <w:p w14:paraId="3ACC9588" w14:textId="77777777" w:rsidR="00B33AA0" w:rsidRDefault="00B33AA0">
      <w:pPr>
        <w:spacing w:after="0" w:line="240" w:lineRule="auto"/>
        <w:jc w:val="both"/>
        <w:rPr>
          <w:rFonts w:ascii="Calibri" w:eastAsia="Calibri" w:hAnsi="Calibri" w:cs="Calibri"/>
          <w:sz w:val="24"/>
          <w:szCs w:val="24"/>
        </w:rPr>
      </w:pPr>
    </w:p>
    <w:p w14:paraId="55914B7F"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European </w:t>
      </w:r>
      <w:proofErr w:type="spellStart"/>
      <w:r>
        <w:rPr>
          <w:rFonts w:ascii="Calibri" w:eastAsia="Calibri" w:hAnsi="Calibri" w:cs="Calibri"/>
          <w:sz w:val="24"/>
          <w:szCs w:val="24"/>
        </w:rPr>
        <w:t>Schoolnet</w:t>
      </w:r>
      <w:proofErr w:type="spellEnd"/>
      <w:r>
        <w:rPr>
          <w:rFonts w:ascii="Calibri" w:eastAsia="Calibri" w:hAnsi="Calibri" w:cs="Calibri"/>
          <w:sz w:val="24"/>
          <w:szCs w:val="24"/>
        </w:rPr>
        <w:t xml:space="preserve">. Accessed on 22/03/2023. Available at </w:t>
      </w:r>
      <w:hyperlink r:id="rId90">
        <w:r>
          <w:rPr>
            <w:rFonts w:ascii="Calibri" w:eastAsia="Calibri" w:hAnsi="Calibri" w:cs="Calibri"/>
            <w:color w:val="0563C1"/>
            <w:sz w:val="24"/>
            <w:szCs w:val="24"/>
            <w:u w:val="single"/>
          </w:rPr>
          <w:t>https://hal.science/file/index/docid/697599/filename/FELICIA-2009.pdf</w:t>
        </w:r>
      </w:hyperlink>
    </w:p>
    <w:p w14:paraId="420A3B6D" w14:textId="77777777" w:rsidR="00B33AA0" w:rsidRDefault="00000000">
      <w:pPr>
        <w:spacing w:after="0" w:line="240" w:lineRule="auto"/>
        <w:jc w:val="both"/>
        <w:rPr>
          <w:rFonts w:ascii="Calibri" w:eastAsia="Calibri" w:hAnsi="Calibri" w:cs="Calibri"/>
          <w:sz w:val="24"/>
          <w:szCs w:val="24"/>
        </w:rPr>
      </w:pPr>
      <w:hyperlink r:id="rId91">
        <w:r w:rsidR="00063879">
          <w:rPr>
            <w:rFonts w:ascii="Calibri" w:eastAsia="Calibri" w:hAnsi="Calibri" w:cs="Calibri"/>
            <w:color w:val="0563C1"/>
            <w:sz w:val="24"/>
            <w:szCs w:val="24"/>
            <w:u w:val="single"/>
          </w:rPr>
          <w:t>https://www.europarl.europa.eu/RegData/etudes/BRIE/2016/581999/EPRS_BRI(2016)581999_EN.pdf</w:t>
        </w:r>
      </w:hyperlink>
    </w:p>
    <w:p w14:paraId="1D969AD8" w14:textId="77777777" w:rsidR="00B33AA0" w:rsidRDefault="00B33AA0">
      <w:pPr>
        <w:spacing w:after="0" w:line="240" w:lineRule="auto"/>
        <w:jc w:val="both"/>
        <w:rPr>
          <w:rFonts w:ascii="Calibri" w:eastAsia="Calibri" w:hAnsi="Calibri" w:cs="Calibri"/>
          <w:sz w:val="24"/>
          <w:szCs w:val="24"/>
        </w:rPr>
      </w:pPr>
    </w:p>
    <w:p w14:paraId="35BF0691"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Mapping for Council of Europe Education Activities on SDG: 4.7 Education for sustainable development and global citizenship: </w:t>
      </w:r>
      <w:hyperlink r:id="rId92">
        <w:r>
          <w:rPr>
            <w:rFonts w:ascii="Calibri" w:eastAsia="Calibri" w:hAnsi="Calibri" w:cs="Calibri"/>
            <w:color w:val="0563C1"/>
            <w:sz w:val="24"/>
            <w:szCs w:val="24"/>
            <w:u w:val="single"/>
          </w:rPr>
          <w:t>https://rm.coe.int/4-7-education-for-sustainable-development-and-global-citizenship/16808e816e</w:t>
        </w:r>
      </w:hyperlink>
    </w:p>
    <w:p w14:paraId="7C6BC80E" w14:textId="77777777" w:rsidR="00B33AA0" w:rsidRDefault="00B33AA0">
      <w:pPr>
        <w:spacing w:after="0" w:line="240" w:lineRule="auto"/>
        <w:jc w:val="both"/>
        <w:rPr>
          <w:rFonts w:ascii="Calibri" w:eastAsia="Calibri" w:hAnsi="Calibri" w:cs="Calibri"/>
          <w:color w:val="000000"/>
          <w:sz w:val="24"/>
          <w:szCs w:val="24"/>
        </w:rPr>
      </w:pPr>
    </w:p>
    <w:p w14:paraId="4DE6CA0E" w14:textId="77777777" w:rsidR="00B33AA0" w:rsidRDefault="00063879">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OECD. (2022). Teaching for the Future - Global Engagement, Sustainability and Digital Skills. International Summit on the Teaching Profession. OECD Publishing. Paris. Accessed on 28/06/2023. Available at </w:t>
      </w:r>
      <w:r>
        <w:rPr>
          <w:rFonts w:ascii="Calibri" w:eastAsia="Calibri" w:hAnsi="Calibri" w:cs="Calibri"/>
          <w:color w:val="0563C1"/>
          <w:sz w:val="24"/>
          <w:szCs w:val="24"/>
          <w:u w:val="single"/>
        </w:rPr>
        <w:t>https://read.oecd-ilibrary.org/education/teaching-for-the-future_d6b3d234-en#page3</w:t>
      </w:r>
    </w:p>
    <w:p w14:paraId="29E2566D" w14:textId="77777777" w:rsidR="00B33AA0" w:rsidRDefault="00063879">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Recommendation CM/Rec (2010)7 of the Committee of Ministers to member states on the Council of Europe Charter on Education for Democratic Citizenship and Human Rights Education. Accessed on 20/06/2023. Available at </w:t>
      </w:r>
      <w:hyperlink r:id="rId93">
        <w:r>
          <w:rPr>
            <w:rFonts w:ascii="Calibri" w:eastAsia="Calibri" w:hAnsi="Calibri" w:cs="Calibri"/>
            <w:color w:val="0563C1"/>
            <w:sz w:val="24"/>
            <w:szCs w:val="24"/>
            <w:u w:val="single"/>
          </w:rPr>
          <w:t>https://rm.coe.int/CoERMPublicCommonSearchServices/DisplayDCTMContent?documentId=09000016803034e3</w:t>
        </w:r>
      </w:hyperlink>
    </w:p>
    <w:p w14:paraId="6B1A572E" w14:textId="77777777" w:rsidR="00B33AA0" w:rsidRDefault="00B33AA0">
      <w:pPr>
        <w:spacing w:after="0" w:line="240" w:lineRule="auto"/>
        <w:jc w:val="both"/>
        <w:rPr>
          <w:rFonts w:ascii="Calibri" w:eastAsia="Calibri" w:hAnsi="Calibri" w:cs="Calibri"/>
          <w:color w:val="000000"/>
          <w:sz w:val="24"/>
          <w:szCs w:val="24"/>
        </w:rPr>
      </w:pPr>
    </w:p>
    <w:p w14:paraId="6C8F79C4" w14:textId="77777777" w:rsidR="00B33AA0" w:rsidRDefault="00063879">
      <w:pPr>
        <w:spacing w:after="0" w:line="240" w:lineRule="auto"/>
        <w:jc w:val="both"/>
        <w:rPr>
          <w:rFonts w:ascii="Calibri" w:eastAsia="Calibri" w:hAnsi="Calibri" w:cs="Calibri"/>
          <w:color w:val="000000"/>
          <w:sz w:val="24"/>
          <w:szCs w:val="24"/>
        </w:rPr>
      </w:pPr>
      <w:r w:rsidRPr="00FD7D43">
        <w:rPr>
          <w:rFonts w:ascii="Calibri" w:eastAsia="Calibri" w:hAnsi="Calibri" w:cs="Calibri"/>
          <w:color w:val="000000"/>
          <w:sz w:val="24"/>
          <w:szCs w:val="24"/>
          <w:lang w:val="fr-FR"/>
        </w:rPr>
        <w:t xml:space="preserve">Stanitsas, M., </w:t>
      </w:r>
      <w:proofErr w:type="spellStart"/>
      <w:r w:rsidRPr="00FD7D43">
        <w:rPr>
          <w:rFonts w:ascii="Calibri" w:eastAsia="Calibri" w:hAnsi="Calibri" w:cs="Calibri"/>
          <w:color w:val="000000"/>
          <w:sz w:val="24"/>
          <w:szCs w:val="24"/>
          <w:lang w:val="fr-FR"/>
        </w:rPr>
        <w:t>Kirytopoulos</w:t>
      </w:r>
      <w:proofErr w:type="spellEnd"/>
      <w:r w:rsidRPr="00FD7D43">
        <w:rPr>
          <w:rFonts w:ascii="Calibri" w:eastAsia="Calibri" w:hAnsi="Calibri" w:cs="Calibri"/>
          <w:color w:val="000000"/>
          <w:sz w:val="24"/>
          <w:szCs w:val="24"/>
          <w:lang w:val="fr-FR"/>
        </w:rPr>
        <w:t xml:space="preserve">, K., &amp; Vareilles, É. (2018). </w:t>
      </w:r>
      <w:r>
        <w:rPr>
          <w:rFonts w:ascii="Calibri" w:eastAsia="Calibri" w:hAnsi="Calibri" w:cs="Calibri"/>
          <w:color w:val="000000"/>
          <w:sz w:val="24"/>
          <w:szCs w:val="24"/>
        </w:rPr>
        <w:t xml:space="preserve">Facilitating sustainability transition through serious games: A systematic literature review. Journal of Cleaner Production. Accessed on 22/06/2023. Available at </w:t>
      </w:r>
      <w:hyperlink r:id="rId94">
        <w:r>
          <w:rPr>
            <w:rFonts w:ascii="Calibri" w:eastAsia="Calibri" w:hAnsi="Calibri" w:cs="Calibri"/>
            <w:color w:val="0563C1"/>
            <w:sz w:val="24"/>
            <w:szCs w:val="24"/>
            <w:u w:val="single"/>
          </w:rPr>
          <w:t>https://imt-mines-albi.hal.science/hal-01918890/preview/facilitating-sustainability.pdf</w:t>
        </w:r>
      </w:hyperlink>
    </w:p>
    <w:p w14:paraId="573F505C" w14:textId="77777777" w:rsidR="00B33AA0" w:rsidRDefault="00B33AA0">
      <w:pPr>
        <w:spacing w:after="0" w:line="240" w:lineRule="auto"/>
        <w:jc w:val="both"/>
        <w:rPr>
          <w:rFonts w:ascii="Calibri" w:eastAsia="Calibri" w:hAnsi="Calibri" w:cs="Calibri"/>
          <w:color w:val="000000"/>
          <w:sz w:val="24"/>
          <w:szCs w:val="24"/>
        </w:rPr>
      </w:pPr>
    </w:p>
    <w:p w14:paraId="32FAB283" w14:textId="77777777" w:rsidR="00B33AA0" w:rsidRDefault="00063879">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Susi, T., &amp; Johannesson, M. (2007). Serious Games - An Overview. Report School of Humanities and Informatics, University of </w:t>
      </w:r>
      <w:proofErr w:type="spellStart"/>
      <w:r>
        <w:rPr>
          <w:rFonts w:ascii="Calibri" w:eastAsia="Calibri" w:hAnsi="Calibri" w:cs="Calibri"/>
          <w:color w:val="000000"/>
          <w:sz w:val="24"/>
          <w:szCs w:val="24"/>
        </w:rPr>
        <w:t>Skövde</w:t>
      </w:r>
      <w:proofErr w:type="spellEnd"/>
      <w:r>
        <w:rPr>
          <w:rFonts w:ascii="Calibri" w:eastAsia="Calibri" w:hAnsi="Calibri" w:cs="Calibri"/>
          <w:color w:val="000000"/>
          <w:sz w:val="24"/>
          <w:szCs w:val="24"/>
        </w:rPr>
        <w:t xml:space="preserve">, Sweden. Accessed on 28/06/2023. </w:t>
      </w:r>
      <w:proofErr w:type="spellStart"/>
      <w:r>
        <w:rPr>
          <w:rFonts w:ascii="Calibri" w:eastAsia="Calibri" w:hAnsi="Calibri" w:cs="Calibri"/>
          <w:color w:val="000000"/>
          <w:sz w:val="24"/>
          <w:szCs w:val="24"/>
        </w:rPr>
        <w:t>Availableat</w:t>
      </w:r>
      <w:proofErr w:type="spellEnd"/>
      <w:r>
        <w:rPr>
          <w:rFonts w:ascii="Calibri" w:eastAsia="Calibri" w:hAnsi="Calibri" w:cs="Calibri"/>
          <w:color w:val="000000"/>
          <w:sz w:val="24"/>
          <w:szCs w:val="24"/>
        </w:rPr>
        <w:t xml:space="preserve">  </w:t>
      </w:r>
      <w:hyperlink r:id="rId95">
        <w:r>
          <w:rPr>
            <w:rFonts w:ascii="Calibri" w:eastAsia="Calibri" w:hAnsi="Calibri" w:cs="Calibri"/>
            <w:color w:val="0563C1"/>
            <w:sz w:val="24"/>
            <w:szCs w:val="24"/>
            <w:u w:val="single"/>
          </w:rPr>
          <w:t>https://www.diva-portal.org/smash/get/diva2:2416/fulltext01.pdf</w:t>
        </w:r>
      </w:hyperlink>
    </w:p>
    <w:p w14:paraId="569F244E" w14:textId="77777777" w:rsidR="00B33AA0" w:rsidRDefault="00B33AA0">
      <w:pPr>
        <w:spacing w:after="0" w:line="240" w:lineRule="auto"/>
        <w:jc w:val="both"/>
        <w:rPr>
          <w:rFonts w:ascii="Calibri" w:eastAsia="Calibri" w:hAnsi="Calibri" w:cs="Calibri"/>
          <w:sz w:val="24"/>
          <w:szCs w:val="24"/>
        </w:rPr>
      </w:pPr>
    </w:p>
    <w:p w14:paraId="3240A093"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Sustainable Goal 4 Tracker. Accessed on 20/06/2023. Available at </w:t>
      </w:r>
      <w:hyperlink r:id="rId96">
        <w:r>
          <w:rPr>
            <w:rFonts w:ascii="Calibri" w:eastAsia="Calibri" w:hAnsi="Calibri" w:cs="Calibri"/>
            <w:color w:val="0563C1"/>
            <w:sz w:val="24"/>
            <w:szCs w:val="24"/>
            <w:u w:val="single"/>
          </w:rPr>
          <w:t>https://sdg-tracker.org/quality-education</w:t>
        </w:r>
      </w:hyperlink>
    </w:p>
    <w:p w14:paraId="745CF1E1" w14:textId="77777777" w:rsidR="00B33AA0" w:rsidRDefault="00B33AA0">
      <w:pPr>
        <w:spacing w:after="0" w:line="240" w:lineRule="auto"/>
        <w:jc w:val="both"/>
        <w:rPr>
          <w:rFonts w:ascii="Calibri" w:eastAsia="Calibri" w:hAnsi="Calibri" w:cs="Calibri"/>
          <w:sz w:val="24"/>
          <w:szCs w:val="24"/>
        </w:rPr>
      </w:pPr>
    </w:p>
    <w:p w14:paraId="2CB833B5"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lastRenderedPageBreak/>
        <w:t xml:space="preserve">UNICEF. (2021). The Climate Crisis is a Child Rights Crisis: Introducing the Children’s Climate Risk Index. New York: United Nations Children’s Fund (UNICEF). Accessed on 23/06/2023. Available at </w:t>
      </w:r>
      <w:hyperlink r:id="rId97">
        <w:r>
          <w:rPr>
            <w:rFonts w:ascii="Calibri" w:eastAsia="Calibri" w:hAnsi="Calibri" w:cs="Calibri"/>
            <w:color w:val="0563C1"/>
            <w:sz w:val="24"/>
            <w:szCs w:val="24"/>
            <w:u w:val="single"/>
          </w:rPr>
          <w:t>https://www.unicef.org/media/105376/file/UNICEF-climate-crisis-child-rights-crisis.pdf</w:t>
        </w:r>
      </w:hyperlink>
    </w:p>
    <w:p w14:paraId="31A4810B" w14:textId="77777777" w:rsidR="00B33AA0" w:rsidRDefault="00B33AA0">
      <w:pPr>
        <w:spacing w:after="0" w:line="240" w:lineRule="auto"/>
        <w:jc w:val="both"/>
        <w:rPr>
          <w:rFonts w:ascii="Calibri" w:eastAsia="Calibri" w:hAnsi="Calibri" w:cs="Calibri"/>
          <w:color w:val="000000"/>
          <w:sz w:val="24"/>
          <w:szCs w:val="24"/>
        </w:rPr>
      </w:pPr>
    </w:p>
    <w:p w14:paraId="0EF7581E" w14:textId="77777777" w:rsidR="00B33AA0" w:rsidRDefault="00063879">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United Nations, Sustainable Development Goals.</w:t>
      </w:r>
      <w:r>
        <w:rPr>
          <w:rFonts w:ascii="Calibri" w:eastAsia="Calibri" w:hAnsi="Calibri" w:cs="Calibri"/>
          <w:sz w:val="24"/>
          <w:szCs w:val="24"/>
        </w:rPr>
        <w:t xml:space="preserve"> </w:t>
      </w:r>
      <w:hyperlink r:id="rId98">
        <w:r>
          <w:rPr>
            <w:rFonts w:ascii="Calibri" w:eastAsia="Calibri" w:hAnsi="Calibri" w:cs="Calibri"/>
            <w:color w:val="0563C1"/>
            <w:sz w:val="24"/>
            <w:szCs w:val="24"/>
            <w:u w:val="single"/>
          </w:rPr>
          <w:t>https://www.undp.org/sustainable-development-goals</w:t>
        </w:r>
      </w:hyperlink>
      <w:r>
        <w:rPr>
          <w:rFonts w:ascii="Calibri" w:eastAsia="Calibri" w:hAnsi="Calibri" w:cs="Calibri"/>
          <w:color w:val="000000"/>
          <w:sz w:val="24"/>
          <w:szCs w:val="24"/>
        </w:rPr>
        <w:t xml:space="preserve"> and </w:t>
      </w:r>
      <w:hyperlink r:id="rId99">
        <w:r>
          <w:rPr>
            <w:rFonts w:ascii="Calibri" w:eastAsia="Calibri" w:hAnsi="Calibri" w:cs="Calibri"/>
            <w:color w:val="0563C1"/>
            <w:sz w:val="24"/>
            <w:szCs w:val="24"/>
            <w:u w:val="single"/>
          </w:rPr>
          <w:t>https://sdgs.un.org/goals</w:t>
        </w:r>
      </w:hyperlink>
      <w:r>
        <w:rPr>
          <w:rFonts w:ascii="Calibri" w:eastAsia="Calibri" w:hAnsi="Calibri" w:cs="Calibri"/>
          <w:color w:val="000000"/>
          <w:sz w:val="24"/>
          <w:szCs w:val="24"/>
        </w:rPr>
        <w:t>. Accessed on 19/06/2023.</w:t>
      </w:r>
    </w:p>
    <w:p w14:paraId="41FC3790" w14:textId="77777777" w:rsidR="00B33AA0" w:rsidRDefault="00B33AA0">
      <w:pPr>
        <w:spacing w:after="0" w:line="240" w:lineRule="auto"/>
        <w:jc w:val="both"/>
        <w:rPr>
          <w:rFonts w:ascii="Calibri" w:eastAsia="Calibri" w:hAnsi="Calibri" w:cs="Calibri"/>
          <w:color w:val="000000"/>
          <w:sz w:val="24"/>
          <w:szCs w:val="24"/>
        </w:rPr>
      </w:pPr>
    </w:p>
    <w:p w14:paraId="03EC5FCA" w14:textId="77777777" w:rsidR="00B33AA0" w:rsidRDefault="00063879">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United Nations. Resolution adopted by the General Assembly on 25 September 2015. “Transforming our world: the 2030 Agenda for Sustainable Development”. </w:t>
      </w:r>
      <w:hyperlink r:id="rId100">
        <w:r>
          <w:rPr>
            <w:rFonts w:ascii="Calibri" w:eastAsia="Calibri" w:hAnsi="Calibri" w:cs="Calibri"/>
            <w:color w:val="0563C1"/>
            <w:sz w:val="24"/>
            <w:szCs w:val="24"/>
            <w:u w:val="single"/>
          </w:rPr>
          <w:t>https://sdgs.un.org/2030agenda</w:t>
        </w:r>
      </w:hyperlink>
      <w:r>
        <w:rPr>
          <w:rFonts w:ascii="Calibri" w:eastAsia="Calibri" w:hAnsi="Calibri" w:cs="Calibri"/>
          <w:color w:val="000000"/>
          <w:sz w:val="24"/>
          <w:szCs w:val="24"/>
        </w:rPr>
        <w:t xml:space="preserve"> and </w:t>
      </w:r>
      <w:hyperlink r:id="rId101">
        <w:r>
          <w:rPr>
            <w:rFonts w:ascii="Calibri" w:eastAsia="Calibri" w:hAnsi="Calibri" w:cs="Calibri"/>
            <w:color w:val="0563C1"/>
            <w:sz w:val="24"/>
            <w:szCs w:val="24"/>
            <w:u w:val="single"/>
          </w:rPr>
          <w:t>https://undocs.org/en/A/RES/70/1</w:t>
        </w:r>
      </w:hyperlink>
      <w:r>
        <w:rPr>
          <w:rFonts w:ascii="Calibri" w:eastAsia="Calibri" w:hAnsi="Calibri" w:cs="Calibri"/>
          <w:color w:val="000000"/>
          <w:sz w:val="24"/>
          <w:szCs w:val="24"/>
        </w:rPr>
        <w:t>. Accessed on 19/06/2023.</w:t>
      </w:r>
    </w:p>
    <w:p w14:paraId="1E237F02"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Valant, J. (2016). Planned obsolescence: exploring the issue. European Parliamentary Research Service.</w:t>
      </w:r>
    </w:p>
    <w:p w14:paraId="52CC3329" w14:textId="77777777" w:rsidR="00B33AA0" w:rsidRDefault="00B33AA0">
      <w:pPr>
        <w:spacing w:after="0" w:line="240" w:lineRule="auto"/>
        <w:jc w:val="both"/>
        <w:rPr>
          <w:rFonts w:ascii="Calibri" w:eastAsia="Calibri" w:hAnsi="Calibri" w:cs="Calibri"/>
          <w:sz w:val="24"/>
          <w:szCs w:val="24"/>
        </w:rPr>
      </w:pPr>
    </w:p>
    <w:p w14:paraId="7ED39803" w14:textId="77777777" w:rsidR="00B33AA0" w:rsidRDefault="00063879">
      <w:pPr>
        <w:spacing w:after="0" w:line="240" w:lineRule="auto"/>
        <w:jc w:val="both"/>
        <w:rPr>
          <w:rFonts w:ascii="Calibri" w:eastAsia="Calibri" w:hAnsi="Calibri" w:cs="Calibri"/>
          <w:color w:val="374151"/>
          <w:shd w:val="clear" w:color="auto" w:fill="F7F7F8"/>
        </w:rPr>
      </w:pPr>
      <w:proofErr w:type="spellStart"/>
      <w:r>
        <w:rPr>
          <w:rFonts w:ascii="Calibri" w:eastAsia="Calibri" w:hAnsi="Calibri" w:cs="Calibri"/>
          <w:sz w:val="24"/>
          <w:szCs w:val="24"/>
        </w:rPr>
        <w:t>Wernham</w:t>
      </w:r>
      <w:proofErr w:type="spellEnd"/>
      <w:r>
        <w:rPr>
          <w:rFonts w:ascii="Calibri" w:eastAsia="Calibri" w:hAnsi="Calibri" w:cs="Calibri"/>
          <w:sz w:val="24"/>
          <w:szCs w:val="24"/>
        </w:rPr>
        <w:t xml:space="preserve">, M. (2016). Mapping the Global Goals for Sustainable Development and the Convention on the Rights of the Child [Conference presentation]. UNICEF, New York. Accessed on 20/06/2023. Available at </w:t>
      </w:r>
      <w:hyperlink r:id="rId102">
        <w:r>
          <w:rPr>
            <w:rFonts w:ascii="Calibri" w:eastAsia="Calibri" w:hAnsi="Calibri" w:cs="Calibri"/>
            <w:color w:val="0563C1"/>
            <w:sz w:val="24"/>
            <w:szCs w:val="24"/>
            <w:highlight w:val="white"/>
            <w:u w:val="single"/>
          </w:rPr>
          <w:t>https://www.unicef.org/media/60231/file</w:t>
        </w:r>
      </w:hyperlink>
    </w:p>
    <w:p w14:paraId="167BAF6B" w14:textId="77777777" w:rsidR="00B33AA0" w:rsidRDefault="00B33AA0">
      <w:pPr>
        <w:spacing w:after="0" w:line="240" w:lineRule="auto"/>
        <w:jc w:val="both"/>
        <w:rPr>
          <w:rFonts w:ascii="Calibri" w:eastAsia="Calibri" w:hAnsi="Calibri" w:cs="Calibri"/>
          <w:sz w:val="24"/>
          <w:szCs w:val="24"/>
        </w:rPr>
      </w:pPr>
    </w:p>
    <w:p w14:paraId="220546F5" w14:textId="77777777" w:rsidR="00B33AA0" w:rsidRDefault="00063879">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Zheng, R. (2016). Handbook of Research on Serious Games for Educational Applications (Advances in Game-based Learning). IGI Global:</w:t>
      </w:r>
    </w:p>
    <w:p w14:paraId="3F7FE97D" w14:textId="77777777" w:rsidR="00B33AA0" w:rsidRDefault="00063879">
      <w:pPr>
        <w:numPr>
          <w:ilvl w:val="0"/>
          <w:numId w:val="10"/>
        </w:numPr>
        <w:spacing w:after="0" w:line="240" w:lineRule="auto"/>
        <w:ind w:left="284" w:hanging="284"/>
        <w:jc w:val="both"/>
        <w:rPr>
          <w:rFonts w:ascii="Calibri" w:eastAsia="Calibri" w:hAnsi="Calibri" w:cs="Calibri"/>
          <w:color w:val="000000"/>
          <w:sz w:val="24"/>
          <w:szCs w:val="24"/>
        </w:rPr>
      </w:pPr>
      <w:r>
        <w:rPr>
          <w:rFonts w:ascii="Calibri" w:eastAsia="Calibri" w:hAnsi="Calibri" w:cs="Calibri"/>
          <w:color w:val="000000"/>
          <w:sz w:val="24"/>
          <w:szCs w:val="24"/>
        </w:rPr>
        <w:t xml:space="preserve">Gardner, M. K., &amp; Strayer, D. L., Chapter 1: What Cognitive Psychology Can Tell Us About Educational Computer Games (pp. 1-18). </w:t>
      </w:r>
    </w:p>
    <w:p w14:paraId="292D3B00" w14:textId="77777777" w:rsidR="00B33AA0" w:rsidRDefault="00063879">
      <w:pPr>
        <w:numPr>
          <w:ilvl w:val="0"/>
          <w:numId w:val="10"/>
        </w:numPr>
        <w:spacing w:after="0" w:line="240" w:lineRule="auto"/>
        <w:ind w:left="284" w:hanging="284"/>
        <w:jc w:val="both"/>
        <w:rPr>
          <w:rFonts w:ascii="Calibri" w:eastAsia="Calibri" w:hAnsi="Calibri" w:cs="Calibri"/>
          <w:color w:val="000000"/>
          <w:sz w:val="24"/>
          <w:szCs w:val="24"/>
        </w:rPr>
      </w:pPr>
      <w:r>
        <w:rPr>
          <w:rFonts w:ascii="Calibri" w:eastAsia="Calibri" w:hAnsi="Calibri" w:cs="Calibri"/>
          <w:color w:val="000000"/>
          <w:sz w:val="24"/>
          <w:szCs w:val="24"/>
        </w:rPr>
        <w:t xml:space="preserve">Hacker, D. J., Chapter 2: The Role of Metacognition in Learning via Serious Games (pp. 19-40). </w:t>
      </w:r>
    </w:p>
    <w:p w14:paraId="473D39A1" w14:textId="77777777" w:rsidR="00B33AA0" w:rsidRDefault="00063879">
      <w:pPr>
        <w:numPr>
          <w:ilvl w:val="0"/>
          <w:numId w:val="10"/>
        </w:numPr>
        <w:spacing w:after="0" w:line="240" w:lineRule="auto"/>
        <w:ind w:left="284" w:hanging="284"/>
        <w:jc w:val="both"/>
        <w:rPr>
          <w:rFonts w:ascii="Calibri" w:eastAsia="Calibri" w:hAnsi="Calibri" w:cs="Calibri"/>
          <w:color w:val="000000"/>
          <w:sz w:val="24"/>
          <w:szCs w:val="24"/>
        </w:rPr>
      </w:pPr>
      <w:r>
        <w:rPr>
          <w:rFonts w:ascii="Calibri" w:eastAsia="Calibri" w:hAnsi="Calibri" w:cs="Calibri"/>
          <w:color w:val="000000"/>
          <w:sz w:val="24"/>
          <w:szCs w:val="24"/>
        </w:rPr>
        <w:t xml:space="preserve">Oksanen, K., </w:t>
      </w:r>
      <w:proofErr w:type="spellStart"/>
      <w:r>
        <w:rPr>
          <w:rFonts w:ascii="Calibri" w:eastAsia="Calibri" w:hAnsi="Calibri" w:cs="Calibri"/>
          <w:color w:val="000000"/>
          <w:sz w:val="24"/>
          <w:szCs w:val="24"/>
        </w:rPr>
        <w:t>Lainema</w:t>
      </w:r>
      <w:proofErr w:type="spellEnd"/>
      <w:r>
        <w:rPr>
          <w:rFonts w:ascii="Calibri" w:eastAsia="Calibri" w:hAnsi="Calibri" w:cs="Calibri"/>
          <w:color w:val="000000"/>
          <w:sz w:val="24"/>
          <w:szCs w:val="24"/>
        </w:rPr>
        <w:t xml:space="preserve">, T., &amp; Hämäläinen, R., Chapter 3: Learning from Social Collaboration: A Paradigm Shift in Evaluating Game-Based Learning (pp. 41-65). </w:t>
      </w:r>
    </w:p>
    <w:p w14:paraId="12D8AC09" w14:textId="77777777" w:rsidR="00B33AA0" w:rsidRDefault="00063879">
      <w:pPr>
        <w:numPr>
          <w:ilvl w:val="0"/>
          <w:numId w:val="10"/>
        </w:numPr>
        <w:spacing w:after="0" w:line="240" w:lineRule="auto"/>
        <w:ind w:left="284" w:hanging="284"/>
        <w:jc w:val="both"/>
        <w:rPr>
          <w:rFonts w:ascii="Calibri" w:eastAsia="Calibri" w:hAnsi="Calibri" w:cs="Calibri"/>
          <w:color w:val="000000"/>
          <w:sz w:val="24"/>
          <w:szCs w:val="24"/>
        </w:rPr>
      </w:pPr>
      <w:r>
        <w:rPr>
          <w:rFonts w:ascii="Calibri" w:eastAsia="Calibri" w:hAnsi="Calibri" w:cs="Calibri"/>
          <w:color w:val="000000"/>
          <w:sz w:val="24"/>
          <w:szCs w:val="24"/>
        </w:rPr>
        <w:t xml:space="preserve">Ang, R. P., Tan, J. L., Goh, D. H. L., Huan, V. S., Ooi, Y. P., Boon, J. S. T., &amp; Fung, D. S. S., Chapter 8: A Game-Based Approach to Teaching Social Problem-Solving Skills (pp. 168-195). </w:t>
      </w:r>
    </w:p>
    <w:p w14:paraId="1D4C80E1" w14:textId="77777777" w:rsidR="00B33AA0" w:rsidRDefault="00063879">
      <w:pPr>
        <w:numPr>
          <w:ilvl w:val="0"/>
          <w:numId w:val="10"/>
        </w:numPr>
        <w:spacing w:after="0" w:line="240" w:lineRule="auto"/>
        <w:ind w:left="284" w:hanging="284"/>
        <w:jc w:val="both"/>
        <w:rPr>
          <w:rFonts w:ascii="Calibri" w:eastAsia="Calibri" w:hAnsi="Calibri" w:cs="Calibri"/>
          <w:color w:val="000000"/>
          <w:sz w:val="24"/>
          <w:szCs w:val="24"/>
        </w:rPr>
      </w:pPr>
      <w:proofErr w:type="spellStart"/>
      <w:r>
        <w:rPr>
          <w:rFonts w:ascii="Calibri" w:eastAsia="Calibri" w:hAnsi="Calibri" w:cs="Calibri"/>
          <w:color w:val="000000"/>
          <w:sz w:val="24"/>
          <w:szCs w:val="24"/>
        </w:rPr>
        <w:t>Akcaoglu</w:t>
      </w:r>
      <w:proofErr w:type="spellEnd"/>
      <w:r>
        <w:rPr>
          <w:rFonts w:ascii="Calibri" w:eastAsia="Calibri" w:hAnsi="Calibri" w:cs="Calibri"/>
          <w:color w:val="000000"/>
          <w:sz w:val="24"/>
          <w:szCs w:val="24"/>
        </w:rPr>
        <w:t xml:space="preserve">, M., Gutierrez, A. P., Hodges, C. B., &amp; Sonnleitner, P., Chapter 10: Game Design as a Complex Problem Solving Process (pp. 217-233). </w:t>
      </w:r>
    </w:p>
    <w:p w14:paraId="1AF906A4" w14:textId="77777777" w:rsidR="00B33AA0" w:rsidRDefault="00063879">
      <w:pPr>
        <w:numPr>
          <w:ilvl w:val="0"/>
          <w:numId w:val="10"/>
        </w:numPr>
        <w:spacing w:after="0" w:line="240" w:lineRule="auto"/>
        <w:ind w:left="284" w:hanging="284"/>
        <w:jc w:val="both"/>
        <w:rPr>
          <w:rFonts w:ascii="Calibri" w:eastAsia="Calibri" w:hAnsi="Calibri" w:cs="Calibri"/>
          <w:color w:val="000000"/>
          <w:sz w:val="24"/>
          <w:szCs w:val="24"/>
        </w:rPr>
      </w:pPr>
      <w:r>
        <w:rPr>
          <w:rFonts w:ascii="Calibri" w:eastAsia="Calibri" w:hAnsi="Calibri" w:cs="Calibri"/>
          <w:color w:val="000000"/>
          <w:sz w:val="24"/>
          <w:szCs w:val="24"/>
        </w:rPr>
        <w:t>Slota, S. T., &amp; Young, M. F., Chapter 14: Stories, Games, and Learning through Play: The Affordances of Game Narrative for Education (pp. 294-319).</w:t>
      </w:r>
    </w:p>
    <w:p w14:paraId="5E807F51" w14:textId="77777777" w:rsidR="00B33AA0" w:rsidRDefault="00063879">
      <w:pPr>
        <w:numPr>
          <w:ilvl w:val="0"/>
          <w:numId w:val="10"/>
        </w:numPr>
        <w:spacing w:after="0" w:line="240" w:lineRule="auto"/>
        <w:ind w:left="284" w:hanging="284"/>
        <w:jc w:val="both"/>
        <w:rPr>
          <w:rFonts w:ascii="Calibri" w:eastAsia="Calibri" w:hAnsi="Calibri" w:cs="Calibri"/>
          <w:color w:val="000000"/>
          <w:sz w:val="24"/>
          <w:szCs w:val="24"/>
        </w:rPr>
      </w:pPr>
      <w:r>
        <w:rPr>
          <w:rFonts w:ascii="Calibri" w:eastAsia="Calibri" w:hAnsi="Calibri" w:cs="Calibri"/>
          <w:color w:val="000000"/>
          <w:sz w:val="24"/>
          <w:szCs w:val="24"/>
        </w:rPr>
        <w:t>Gros, B., Chapter 19: Game Dimensions and Pedagogical Dimension in Serious Games (pp. 402-417).</w:t>
      </w:r>
    </w:p>
    <w:bookmarkEnd w:id="0"/>
    <w:p w14:paraId="02A13A0B" w14:textId="77777777" w:rsidR="00B33AA0" w:rsidRDefault="00B33AA0">
      <w:pPr>
        <w:spacing w:after="0" w:line="240" w:lineRule="auto"/>
        <w:jc w:val="both"/>
        <w:rPr>
          <w:rFonts w:ascii="Calibri" w:eastAsia="Calibri" w:hAnsi="Calibri" w:cs="Calibri"/>
          <w:b/>
          <w:color w:val="000000"/>
          <w:sz w:val="24"/>
          <w:szCs w:val="24"/>
          <w:highlight w:val="white"/>
        </w:rPr>
      </w:pPr>
    </w:p>
    <w:p w14:paraId="768F2F49" w14:textId="77777777" w:rsidR="00E863FB" w:rsidRDefault="00E863FB">
      <w:pPr>
        <w:spacing w:after="0" w:line="240" w:lineRule="auto"/>
        <w:jc w:val="both"/>
        <w:rPr>
          <w:rFonts w:ascii="Calibri" w:eastAsia="Calibri" w:hAnsi="Calibri" w:cs="Calibri"/>
          <w:b/>
          <w:color w:val="000000"/>
          <w:sz w:val="24"/>
          <w:szCs w:val="24"/>
          <w:highlight w:val="white"/>
        </w:rPr>
      </w:pPr>
    </w:p>
    <w:sectPr w:rsidR="00E863FB" w:rsidSect="00406E73">
      <w:headerReference w:type="default" r:id="rId103"/>
      <w:footerReference w:type="default" r:id="rId104"/>
      <w:headerReference w:type="first" r:id="rId105"/>
      <w:footerReference w:type="first" r:id="rId106"/>
      <w:type w:val="continuous"/>
      <w:pgSz w:w="11906" w:h="16838"/>
      <w:pgMar w:top="1418" w:right="1274" w:bottom="1418" w:left="993" w:header="0" w:footer="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B965F" w14:textId="77777777" w:rsidR="00406E73" w:rsidRDefault="00406E73">
      <w:pPr>
        <w:spacing w:after="0" w:line="240" w:lineRule="auto"/>
      </w:pPr>
      <w:r>
        <w:separator/>
      </w:r>
    </w:p>
  </w:endnote>
  <w:endnote w:type="continuationSeparator" w:id="0">
    <w:p w14:paraId="5613BF5F" w14:textId="77777777" w:rsidR="00406E73" w:rsidRDefault="00406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MV Boli"/>
    <w:charset w:val="00"/>
    <w:family w:val="auto"/>
    <w:pitch w:val="default"/>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MV Boli"/>
    <w:charset w:val="00"/>
    <w:family w:val="auto"/>
    <w:pitch w:val="default"/>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font>
  <w:font w:name="Montserrat">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Libre Franklin">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329730"/>
      <w:docPartObj>
        <w:docPartGallery w:val="Page Numbers (Bottom of Page)"/>
        <w:docPartUnique/>
      </w:docPartObj>
    </w:sdtPr>
    <w:sdtContent>
      <w:p w14:paraId="40489964" w14:textId="12000A91" w:rsidR="00FE09C0" w:rsidRDefault="00FE09C0">
        <w:pPr>
          <w:pStyle w:val="Rodap"/>
          <w:jc w:val="right"/>
        </w:pPr>
        <w:r>
          <w:fldChar w:fldCharType="begin"/>
        </w:r>
        <w:r>
          <w:instrText>PAGE   \* MERGEFORMAT</w:instrText>
        </w:r>
        <w:r>
          <w:fldChar w:fldCharType="separate"/>
        </w:r>
        <w:r>
          <w:rPr>
            <w:lang w:val="pt-PT"/>
          </w:rPr>
          <w:t>2</w:t>
        </w:r>
        <w:r>
          <w:fldChar w:fldCharType="end"/>
        </w:r>
      </w:p>
    </w:sdtContent>
  </w:sdt>
  <w:p w14:paraId="65138336" w14:textId="661EA263" w:rsidR="00FD7D43" w:rsidRDefault="00FD7D4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BA3E" w14:textId="5194F3E7" w:rsidR="002F7DDB" w:rsidRDefault="002F7DDB">
    <w:pPr>
      <w:pBdr>
        <w:top w:val="nil"/>
        <w:left w:val="nil"/>
        <w:bottom w:val="nil"/>
        <w:right w:val="nil"/>
        <w:between w:val="nil"/>
      </w:pBdr>
      <w:spacing w:after="40"/>
      <w:jc w:val="center"/>
      <w:rPr>
        <w:color w:val="000000"/>
      </w:rPr>
    </w:pPr>
    <w:r>
      <w:rPr>
        <w:noProof/>
        <w:lang w:val="pt-PT"/>
      </w:rPr>
      <w:drawing>
        <wp:anchor distT="0" distB="0" distL="114300" distR="114300" simplePos="0" relativeHeight="251662336" behindDoc="0" locked="0" layoutInCell="1" hidden="0" allowOverlap="1" wp14:anchorId="26242C38" wp14:editId="6153446B">
          <wp:simplePos x="0" y="0"/>
          <wp:positionH relativeFrom="page">
            <wp:posOffset>0</wp:posOffset>
          </wp:positionH>
          <wp:positionV relativeFrom="paragraph">
            <wp:posOffset>-584200</wp:posOffset>
          </wp:positionV>
          <wp:extent cx="7581900" cy="1876425"/>
          <wp:effectExtent l="0" t="0" r="0" b="0"/>
          <wp:wrapSquare wrapText="bothSides" distT="0" distB="0" distL="114300" distR="114300"/>
          <wp:docPr id="587091819" name="Imagem 587091819"/>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900" cy="18764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D6353" w14:textId="77777777" w:rsidR="00406E73" w:rsidRDefault="00406E73">
      <w:pPr>
        <w:spacing w:after="0" w:line="240" w:lineRule="auto"/>
      </w:pPr>
      <w:r>
        <w:separator/>
      </w:r>
    </w:p>
  </w:footnote>
  <w:footnote w:type="continuationSeparator" w:id="0">
    <w:p w14:paraId="4A8CEAE3" w14:textId="77777777" w:rsidR="00406E73" w:rsidRDefault="00406E73">
      <w:pPr>
        <w:spacing w:after="0" w:line="240" w:lineRule="auto"/>
      </w:pPr>
      <w:r>
        <w:continuationSeparator/>
      </w:r>
    </w:p>
  </w:footnote>
  <w:footnote w:id="1">
    <w:p w14:paraId="34D50EFD" w14:textId="40CB7694" w:rsidR="0086478E" w:rsidRPr="0017590B" w:rsidRDefault="0086478E" w:rsidP="0017590B">
      <w:pPr>
        <w:pBdr>
          <w:top w:val="nil"/>
          <w:left w:val="nil"/>
          <w:bottom w:val="nil"/>
          <w:right w:val="nil"/>
          <w:between w:val="nil"/>
        </w:pBdr>
        <w:spacing w:after="0" w:line="240" w:lineRule="auto"/>
        <w:jc w:val="both"/>
        <w:rPr>
          <w:rFonts w:ascii="Calibri" w:eastAsia="Calibri" w:hAnsi="Calibri" w:cs="Calibri"/>
          <w:color w:val="0070C0"/>
          <w:sz w:val="16"/>
          <w:szCs w:val="16"/>
          <w:lang w:val="pt-PT"/>
        </w:rPr>
      </w:pPr>
      <w:r>
        <w:rPr>
          <w:vertAlign w:val="superscript"/>
        </w:rPr>
        <w:footnoteRef/>
      </w:r>
      <w:r w:rsidRPr="0017590B">
        <w:rPr>
          <w:rFonts w:ascii="Calibri" w:eastAsia="Calibri" w:hAnsi="Calibri" w:cs="Calibri"/>
          <w:color w:val="000000"/>
          <w:sz w:val="20"/>
          <w:szCs w:val="20"/>
          <w:lang w:val="pt-PT"/>
        </w:rPr>
        <w:t xml:space="preserve"> </w:t>
      </w:r>
      <w:r w:rsidR="0017590B" w:rsidRPr="0017590B">
        <w:rPr>
          <w:rFonts w:ascii="Calibri" w:eastAsia="Calibri" w:hAnsi="Calibri" w:cs="Calibri"/>
          <w:color w:val="000000"/>
          <w:sz w:val="16"/>
          <w:szCs w:val="16"/>
          <w:lang w:val="pt-PT"/>
        </w:rPr>
        <w:t xml:space="preserve">Conselho da União Europeia "Recomendação de 16 de junho de 2022 sobre a aprendizagem para a transição ecológica e o desenvolvimento sustentável". Acedido em 19/06/2023. Disponível em </w:t>
      </w:r>
      <w:hyperlink r:id="rId1">
        <w:r w:rsidRPr="0017590B">
          <w:rPr>
            <w:rFonts w:ascii="Calibri" w:eastAsia="Calibri" w:hAnsi="Calibri" w:cs="Calibri"/>
            <w:color w:val="0070C0"/>
            <w:sz w:val="16"/>
            <w:szCs w:val="16"/>
            <w:u w:val="single"/>
            <w:lang w:val="pt-PT"/>
          </w:rPr>
          <w:t>https://eur-lex.europa.eu/legal-content/EN/TXT/PDF/?uri=CELEX:32022H0627(01)</w:t>
        </w:r>
      </w:hyperlink>
    </w:p>
    <w:p w14:paraId="6CACE164" w14:textId="77777777" w:rsidR="0086478E" w:rsidRPr="0017590B" w:rsidRDefault="0086478E" w:rsidP="0086478E">
      <w:pPr>
        <w:pBdr>
          <w:top w:val="nil"/>
          <w:left w:val="nil"/>
          <w:bottom w:val="nil"/>
          <w:right w:val="nil"/>
          <w:between w:val="nil"/>
        </w:pBdr>
        <w:spacing w:after="0" w:line="240" w:lineRule="auto"/>
        <w:rPr>
          <w:color w:val="000000"/>
          <w:sz w:val="12"/>
          <w:szCs w:val="12"/>
          <w:lang w:val="pt-PT"/>
        </w:rPr>
      </w:pPr>
    </w:p>
  </w:footnote>
  <w:footnote w:id="2">
    <w:p w14:paraId="4EB8561C" w14:textId="60B03E45" w:rsidR="00AF05D8" w:rsidRPr="0017590B" w:rsidRDefault="00AF05D8" w:rsidP="0017590B">
      <w:pPr>
        <w:pBdr>
          <w:top w:val="nil"/>
          <w:left w:val="nil"/>
          <w:bottom w:val="nil"/>
          <w:right w:val="nil"/>
          <w:between w:val="nil"/>
        </w:pBdr>
        <w:spacing w:after="0" w:line="240" w:lineRule="auto"/>
        <w:jc w:val="both"/>
        <w:rPr>
          <w:rFonts w:ascii="Calibri" w:eastAsia="Calibri" w:hAnsi="Calibri" w:cs="Calibri"/>
          <w:color w:val="000000"/>
          <w:sz w:val="16"/>
          <w:szCs w:val="16"/>
          <w:lang w:val="pt-PT"/>
        </w:rPr>
      </w:pPr>
      <w:r>
        <w:rPr>
          <w:vertAlign w:val="superscript"/>
        </w:rPr>
        <w:footnoteRef/>
      </w:r>
      <w:r w:rsidRPr="0017590B">
        <w:rPr>
          <w:rFonts w:ascii="Calibri" w:eastAsia="Calibri" w:hAnsi="Calibri" w:cs="Calibri"/>
          <w:color w:val="000000"/>
          <w:sz w:val="20"/>
          <w:szCs w:val="20"/>
          <w:lang w:val="pt-PT"/>
        </w:rPr>
        <w:t xml:space="preserve"> </w:t>
      </w:r>
      <w:r w:rsidR="0017590B" w:rsidRPr="0017590B">
        <w:rPr>
          <w:rFonts w:ascii="Calibri" w:eastAsia="Calibri" w:hAnsi="Calibri" w:cs="Calibri"/>
          <w:color w:val="000000"/>
          <w:sz w:val="16"/>
          <w:szCs w:val="16"/>
          <w:lang w:val="pt-PT"/>
        </w:rPr>
        <w:t xml:space="preserve">Bianchi, G., </w:t>
      </w:r>
      <w:r w:rsidR="0017590B" w:rsidRPr="0017590B">
        <w:rPr>
          <w:rFonts w:ascii="Calibri" w:eastAsia="Calibri" w:hAnsi="Calibri" w:cs="Calibri"/>
          <w:color w:val="000000"/>
          <w:sz w:val="16"/>
          <w:szCs w:val="16"/>
          <w:lang w:val="pt-PT"/>
        </w:rPr>
        <w:t xml:space="preserve">Pisiotis, U. e Cabrera Giraldez, M., GreenComp The European sustainability competence framework, Punie, Y. e Bacigalupo, M. editor(es), EUR 30955 PT, Serviço das Publicações da União Europeia, Luxemburgo, 2022, ISBN 978-92-76-53201-9, doi:10.2760/821058, JRC128040. Acedido em 19/06/2023. Disponível em </w:t>
      </w:r>
      <w:hyperlink r:id="rId2">
        <w:r w:rsidRPr="0017590B">
          <w:rPr>
            <w:rFonts w:ascii="Calibri" w:eastAsia="Calibri" w:hAnsi="Calibri" w:cs="Calibri"/>
            <w:color w:val="0070C0"/>
            <w:sz w:val="16"/>
            <w:szCs w:val="16"/>
            <w:u w:val="single"/>
            <w:lang w:val="pt-PT"/>
          </w:rPr>
          <w:t>https://publications.jrc.ec.europa.eu/repository/bitstream/JRC128040/JRC128040_001.pdf</w:t>
        </w:r>
      </w:hyperlink>
    </w:p>
    <w:p w14:paraId="10CC5D32" w14:textId="77777777" w:rsidR="00AF05D8" w:rsidRPr="0017590B" w:rsidRDefault="00AF05D8" w:rsidP="0017590B">
      <w:pPr>
        <w:pBdr>
          <w:top w:val="nil"/>
          <w:left w:val="nil"/>
          <w:bottom w:val="nil"/>
          <w:right w:val="nil"/>
          <w:between w:val="nil"/>
        </w:pBdr>
        <w:spacing w:after="0" w:line="240" w:lineRule="auto"/>
        <w:jc w:val="both"/>
        <w:rPr>
          <w:rFonts w:ascii="Calibri" w:eastAsia="Calibri" w:hAnsi="Calibri" w:cs="Calibri"/>
          <w:color w:val="000000"/>
          <w:sz w:val="16"/>
          <w:szCs w:val="16"/>
          <w:lang w:val="pt-P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576F0" w14:textId="77777777" w:rsidR="002F7DDB" w:rsidRDefault="002F7DDB">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2087F" w14:textId="77777777" w:rsidR="002F7DDB" w:rsidRDefault="002F7DDB">
    <w:r>
      <w:rPr>
        <w:noProof/>
        <w:lang w:val="pt-PT"/>
      </w:rPr>
      <w:drawing>
        <wp:anchor distT="0" distB="0" distL="114300" distR="114300" simplePos="0" relativeHeight="251659264" behindDoc="0" locked="0" layoutInCell="1" hidden="0" allowOverlap="1" wp14:anchorId="1E05B421" wp14:editId="5BDC1BD2">
          <wp:simplePos x="0" y="0"/>
          <wp:positionH relativeFrom="column">
            <wp:posOffset>4969510</wp:posOffset>
          </wp:positionH>
          <wp:positionV relativeFrom="paragraph">
            <wp:posOffset>198755</wp:posOffset>
          </wp:positionV>
          <wp:extent cx="1837055" cy="1112520"/>
          <wp:effectExtent l="0" t="0" r="0" b="0"/>
          <wp:wrapSquare wrapText="bothSides" distT="0" distB="0" distL="114300" distR="114300"/>
          <wp:docPr id="2108347796" name="Imagem 2108347796"/>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37055" cy="11125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F3F3B"/>
    <w:multiLevelType w:val="multilevel"/>
    <w:tmpl w:val="F7C24E20"/>
    <w:lvl w:ilvl="0">
      <w:start w:val="1"/>
      <w:numFmt w:val="bullet"/>
      <w:lvlText w:val="●"/>
      <w:lvlJc w:val="left"/>
      <w:pPr>
        <w:ind w:left="709" w:hanging="360"/>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1" w15:restartNumberingAfterBreak="0">
    <w:nsid w:val="09215700"/>
    <w:multiLevelType w:val="multilevel"/>
    <w:tmpl w:val="B486E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0E6B7A"/>
    <w:multiLevelType w:val="hybridMultilevel"/>
    <w:tmpl w:val="D3F031CC"/>
    <w:lvl w:ilvl="0" w:tplc="6FB4EC40">
      <w:start w:val="1"/>
      <w:numFmt w:val="decimal"/>
      <w:lvlText w:val="%1."/>
      <w:lvlJc w:val="left"/>
      <w:pPr>
        <w:ind w:left="360" w:hanging="360"/>
      </w:pPr>
      <w:rPr>
        <w:rFonts w:asciiTheme="minorHAnsi" w:eastAsia="Times New Roman" w:hAnsiTheme="minorHAnsi" w:cstheme="minorHAnsi"/>
      </w:rPr>
    </w:lvl>
    <w:lvl w:ilvl="1" w:tplc="08160019">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 w15:restartNumberingAfterBreak="0">
    <w:nsid w:val="0ADB1E94"/>
    <w:multiLevelType w:val="multilevel"/>
    <w:tmpl w:val="8294DA4E"/>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6129A9"/>
    <w:multiLevelType w:val="hybridMultilevel"/>
    <w:tmpl w:val="D716EE0A"/>
    <w:lvl w:ilvl="0" w:tplc="0816000F">
      <w:start w:val="1"/>
      <w:numFmt w:val="decimal"/>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5" w15:restartNumberingAfterBreak="0">
    <w:nsid w:val="156B5371"/>
    <w:multiLevelType w:val="hybridMultilevel"/>
    <w:tmpl w:val="C164BE6C"/>
    <w:lvl w:ilvl="0" w:tplc="6FB4EC40">
      <w:start w:val="1"/>
      <w:numFmt w:val="decimal"/>
      <w:lvlText w:val="%1."/>
      <w:lvlJc w:val="left"/>
      <w:pPr>
        <w:ind w:left="720" w:hanging="360"/>
      </w:pPr>
      <w:rPr>
        <w:rFonts w:asciiTheme="minorHAnsi" w:eastAsia="Times New Roman" w:hAnsiTheme="minorHAnsi" w:cstheme="minorHAnsi"/>
      </w:rPr>
    </w:lvl>
    <w:lvl w:ilvl="1" w:tplc="08160019" w:tentative="1">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1A782904"/>
    <w:multiLevelType w:val="multilevel"/>
    <w:tmpl w:val="2638AAB6"/>
    <w:lvl w:ilvl="0">
      <w:start w:val="1"/>
      <w:numFmt w:val="decimal"/>
      <w:lvlText w:val="%1."/>
      <w:lvlJc w:val="left"/>
      <w:pPr>
        <w:ind w:left="720" w:hanging="360"/>
      </w:pPr>
      <w:rPr>
        <w:rFonts w:eastAsia="Helvetica Neue" w:hint="default"/>
        <w:color w:val="47653F" w:themeColor="accent3"/>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D2F3B9E"/>
    <w:multiLevelType w:val="hybridMultilevel"/>
    <w:tmpl w:val="9A12205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224979AF"/>
    <w:multiLevelType w:val="multilevel"/>
    <w:tmpl w:val="E4BE1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E40D7B"/>
    <w:multiLevelType w:val="hybridMultilevel"/>
    <w:tmpl w:val="C3F88F42"/>
    <w:lvl w:ilvl="0" w:tplc="1228011A">
      <w:start w:val="1"/>
      <w:numFmt w:val="decimal"/>
      <w:lvlText w:val="%1."/>
      <w:lvlJc w:val="left"/>
      <w:pPr>
        <w:ind w:left="720" w:hanging="360"/>
      </w:pPr>
      <w:rPr>
        <w:rFonts w:eastAsia="Helvetica Neue"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2B964EC1"/>
    <w:multiLevelType w:val="multilevel"/>
    <w:tmpl w:val="F506A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CAC0947"/>
    <w:multiLevelType w:val="hybridMultilevel"/>
    <w:tmpl w:val="5456CE10"/>
    <w:lvl w:ilvl="0" w:tplc="FFFFFFFF">
      <w:start w:val="1"/>
      <w:numFmt w:val="decimal"/>
      <w:lvlText w:val="%1."/>
      <w:lvlJc w:val="left"/>
      <w:pPr>
        <w:ind w:left="720" w:hanging="360"/>
      </w:pPr>
      <w:rPr>
        <w:rFonts w:asciiTheme="minorHAnsi" w:eastAsia="Times New Roman" w:hAnsiTheme="minorHAnsi" w:cstheme="minorHAnsi"/>
      </w:rPr>
    </w:lvl>
    <w:lvl w:ilvl="1" w:tplc="FFFFFFFF" w:tentative="1">
      <w:start w:val="1"/>
      <w:numFmt w:val="lowerLetter"/>
      <w:lvlText w:val="%2."/>
      <w:lvlJc w:val="left"/>
      <w:pPr>
        <w:ind w:left="1440" w:hanging="360"/>
      </w:pPr>
    </w:lvl>
    <w:lvl w:ilvl="2" w:tplc="6FB4EC40">
      <w:start w:val="1"/>
      <w:numFmt w:val="decimal"/>
      <w:lvlText w:val="%3."/>
      <w:lvlJc w:val="left"/>
      <w:pPr>
        <w:ind w:left="2340" w:hanging="360"/>
      </w:pPr>
      <w:rPr>
        <w:rFonts w:asciiTheme="minorHAnsi" w:eastAsia="Times New Roman" w:hAnsiTheme="minorHAnsi" w:cstheme="minorHAnsi"/>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36571D4"/>
    <w:multiLevelType w:val="multilevel"/>
    <w:tmpl w:val="3FFAE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5BC3721"/>
    <w:multiLevelType w:val="multilevel"/>
    <w:tmpl w:val="42EA6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FE1663"/>
    <w:multiLevelType w:val="hybridMultilevel"/>
    <w:tmpl w:val="992479CE"/>
    <w:lvl w:ilvl="0" w:tplc="4FEECDBE">
      <w:start w:val="1"/>
      <w:numFmt w:val="decimal"/>
      <w:lvlText w:val="%1."/>
      <w:lvlJc w:val="left"/>
      <w:pPr>
        <w:ind w:left="720" w:hanging="360"/>
      </w:pPr>
      <w:rPr>
        <w:rFonts w:eastAsia="Helvetica Neue" w:hint="default"/>
        <w:b/>
        <w:bCs/>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3DBF1203"/>
    <w:multiLevelType w:val="multilevel"/>
    <w:tmpl w:val="2638AAB6"/>
    <w:lvl w:ilvl="0">
      <w:start w:val="1"/>
      <w:numFmt w:val="decimal"/>
      <w:lvlText w:val="%1."/>
      <w:lvlJc w:val="left"/>
      <w:pPr>
        <w:ind w:left="720" w:hanging="360"/>
      </w:pPr>
      <w:rPr>
        <w:rFonts w:eastAsia="Helvetica Neue" w:hint="default"/>
        <w:color w:val="47653F" w:themeColor="accent3"/>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EB55DE6"/>
    <w:multiLevelType w:val="hybridMultilevel"/>
    <w:tmpl w:val="3086F7D2"/>
    <w:lvl w:ilvl="0" w:tplc="6FB4EC40">
      <w:start w:val="1"/>
      <w:numFmt w:val="decimal"/>
      <w:lvlText w:val="%1."/>
      <w:lvlJc w:val="left"/>
      <w:pPr>
        <w:ind w:left="2340" w:hanging="360"/>
      </w:pPr>
      <w:rPr>
        <w:rFonts w:asciiTheme="minorHAnsi" w:eastAsia="Times New Roman" w:hAnsiTheme="minorHAnsi" w:cstheme="minorHAnsi"/>
      </w:rPr>
    </w:lvl>
    <w:lvl w:ilvl="1" w:tplc="08160019" w:tentative="1">
      <w:start w:val="1"/>
      <w:numFmt w:val="lowerLetter"/>
      <w:lvlText w:val="%2."/>
      <w:lvlJc w:val="left"/>
      <w:pPr>
        <w:ind w:left="3060" w:hanging="360"/>
      </w:pPr>
    </w:lvl>
    <w:lvl w:ilvl="2" w:tplc="0816001B" w:tentative="1">
      <w:start w:val="1"/>
      <w:numFmt w:val="lowerRoman"/>
      <w:lvlText w:val="%3."/>
      <w:lvlJc w:val="right"/>
      <w:pPr>
        <w:ind w:left="3780" w:hanging="180"/>
      </w:pPr>
    </w:lvl>
    <w:lvl w:ilvl="3" w:tplc="0816000F" w:tentative="1">
      <w:start w:val="1"/>
      <w:numFmt w:val="decimal"/>
      <w:lvlText w:val="%4."/>
      <w:lvlJc w:val="left"/>
      <w:pPr>
        <w:ind w:left="4500" w:hanging="360"/>
      </w:pPr>
    </w:lvl>
    <w:lvl w:ilvl="4" w:tplc="08160019" w:tentative="1">
      <w:start w:val="1"/>
      <w:numFmt w:val="lowerLetter"/>
      <w:lvlText w:val="%5."/>
      <w:lvlJc w:val="left"/>
      <w:pPr>
        <w:ind w:left="5220" w:hanging="360"/>
      </w:pPr>
    </w:lvl>
    <w:lvl w:ilvl="5" w:tplc="0816001B" w:tentative="1">
      <w:start w:val="1"/>
      <w:numFmt w:val="lowerRoman"/>
      <w:lvlText w:val="%6."/>
      <w:lvlJc w:val="right"/>
      <w:pPr>
        <w:ind w:left="5940" w:hanging="180"/>
      </w:pPr>
    </w:lvl>
    <w:lvl w:ilvl="6" w:tplc="0816000F" w:tentative="1">
      <w:start w:val="1"/>
      <w:numFmt w:val="decimal"/>
      <w:lvlText w:val="%7."/>
      <w:lvlJc w:val="left"/>
      <w:pPr>
        <w:ind w:left="6660" w:hanging="360"/>
      </w:pPr>
    </w:lvl>
    <w:lvl w:ilvl="7" w:tplc="08160019" w:tentative="1">
      <w:start w:val="1"/>
      <w:numFmt w:val="lowerLetter"/>
      <w:lvlText w:val="%8."/>
      <w:lvlJc w:val="left"/>
      <w:pPr>
        <w:ind w:left="7380" w:hanging="360"/>
      </w:pPr>
    </w:lvl>
    <w:lvl w:ilvl="8" w:tplc="0816001B" w:tentative="1">
      <w:start w:val="1"/>
      <w:numFmt w:val="lowerRoman"/>
      <w:lvlText w:val="%9."/>
      <w:lvlJc w:val="right"/>
      <w:pPr>
        <w:ind w:left="8100" w:hanging="180"/>
      </w:pPr>
    </w:lvl>
  </w:abstractNum>
  <w:abstractNum w:abstractNumId="17" w15:restartNumberingAfterBreak="0">
    <w:nsid w:val="3FD215DD"/>
    <w:multiLevelType w:val="multilevel"/>
    <w:tmpl w:val="F90A9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FB019D"/>
    <w:multiLevelType w:val="multilevel"/>
    <w:tmpl w:val="07ACA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707EAD"/>
    <w:multiLevelType w:val="hybridMultilevel"/>
    <w:tmpl w:val="F864A67A"/>
    <w:lvl w:ilvl="0" w:tplc="1228011A">
      <w:start w:val="1"/>
      <w:numFmt w:val="decimal"/>
      <w:lvlText w:val="%1."/>
      <w:lvlJc w:val="left"/>
      <w:pPr>
        <w:ind w:left="720" w:hanging="360"/>
      </w:pPr>
      <w:rPr>
        <w:rFonts w:eastAsia="Helvetica Neue"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55AF72C3"/>
    <w:multiLevelType w:val="multilevel"/>
    <w:tmpl w:val="ED60F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82A7BE7"/>
    <w:multiLevelType w:val="hybridMultilevel"/>
    <w:tmpl w:val="3264A9B8"/>
    <w:lvl w:ilvl="0" w:tplc="0816000F">
      <w:start w:val="1"/>
      <w:numFmt w:val="decimal"/>
      <w:lvlText w:val="%1."/>
      <w:lvlJc w:val="left"/>
      <w:pPr>
        <w:ind w:left="785" w:hanging="360"/>
      </w:pPr>
    </w:lvl>
    <w:lvl w:ilvl="1" w:tplc="08160019">
      <w:start w:val="1"/>
      <w:numFmt w:val="lowerLetter"/>
      <w:lvlText w:val="%2."/>
      <w:lvlJc w:val="left"/>
      <w:pPr>
        <w:ind w:left="1505" w:hanging="360"/>
      </w:pPr>
    </w:lvl>
    <w:lvl w:ilvl="2" w:tplc="0816001B" w:tentative="1">
      <w:start w:val="1"/>
      <w:numFmt w:val="lowerRoman"/>
      <w:lvlText w:val="%3."/>
      <w:lvlJc w:val="right"/>
      <w:pPr>
        <w:ind w:left="2225" w:hanging="180"/>
      </w:pPr>
    </w:lvl>
    <w:lvl w:ilvl="3" w:tplc="0816000F" w:tentative="1">
      <w:start w:val="1"/>
      <w:numFmt w:val="decimal"/>
      <w:lvlText w:val="%4."/>
      <w:lvlJc w:val="left"/>
      <w:pPr>
        <w:ind w:left="2945" w:hanging="360"/>
      </w:pPr>
    </w:lvl>
    <w:lvl w:ilvl="4" w:tplc="08160019" w:tentative="1">
      <w:start w:val="1"/>
      <w:numFmt w:val="lowerLetter"/>
      <w:lvlText w:val="%5."/>
      <w:lvlJc w:val="left"/>
      <w:pPr>
        <w:ind w:left="3665" w:hanging="360"/>
      </w:pPr>
    </w:lvl>
    <w:lvl w:ilvl="5" w:tplc="0816001B" w:tentative="1">
      <w:start w:val="1"/>
      <w:numFmt w:val="lowerRoman"/>
      <w:lvlText w:val="%6."/>
      <w:lvlJc w:val="right"/>
      <w:pPr>
        <w:ind w:left="4385" w:hanging="180"/>
      </w:pPr>
    </w:lvl>
    <w:lvl w:ilvl="6" w:tplc="0816000F" w:tentative="1">
      <w:start w:val="1"/>
      <w:numFmt w:val="decimal"/>
      <w:lvlText w:val="%7."/>
      <w:lvlJc w:val="left"/>
      <w:pPr>
        <w:ind w:left="5105" w:hanging="360"/>
      </w:pPr>
    </w:lvl>
    <w:lvl w:ilvl="7" w:tplc="08160019" w:tentative="1">
      <w:start w:val="1"/>
      <w:numFmt w:val="lowerLetter"/>
      <w:lvlText w:val="%8."/>
      <w:lvlJc w:val="left"/>
      <w:pPr>
        <w:ind w:left="5825" w:hanging="360"/>
      </w:pPr>
    </w:lvl>
    <w:lvl w:ilvl="8" w:tplc="0816001B" w:tentative="1">
      <w:start w:val="1"/>
      <w:numFmt w:val="lowerRoman"/>
      <w:lvlText w:val="%9."/>
      <w:lvlJc w:val="right"/>
      <w:pPr>
        <w:ind w:left="6545" w:hanging="180"/>
      </w:pPr>
    </w:lvl>
  </w:abstractNum>
  <w:abstractNum w:abstractNumId="22" w15:restartNumberingAfterBreak="0">
    <w:nsid w:val="5A3C76DF"/>
    <w:multiLevelType w:val="multilevel"/>
    <w:tmpl w:val="2638AAB6"/>
    <w:lvl w:ilvl="0">
      <w:start w:val="1"/>
      <w:numFmt w:val="decimal"/>
      <w:lvlText w:val="%1."/>
      <w:lvlJc w:val="left"/>
      <w:pPr>
        <w:ind w:left="720" w:hanging="360"/>
      </w:pPr>
      <w:rPr>
        <w:rFonts w:eastAsia="Helvetica Neue" w:hint="default"/>
        <w:color w:val="47653F" w:themeColor="accent3"/>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62732811"/>
    <w:multiLevelType w:val="hybridMultilevel"/>
    <w:tmpl w:val="787484DE"/>
    <w:lvl w:ilvl="0" w:tplc="6FB4EC40">
      <w:start w:val="1"/>
      <w:numFmt w:val="decimal"/>
      <w:lvlText w:val="%1."/>
      <w:lvlJc w:val="left"/>
      <w:pPr>
        <w:ind w:left="2340" w:hanging="360"/>
      </w:pPr>
      <w:rPr>
        <w:rFonts w:asciiTheme="minorHAnsi" w:eastAsia="Times New Roman" w:hAnsiTheme="minorHAnsi" w:cstheme="minorHAnsi"/>
      </w:rPr>
    </w:lvl>
    <w:lvl w:ilvl="1" w:tplc="08160019" w:tentative="1">
      <w:start w:val="1"/>
      <w:numFmt w:val="lowerLetter"/>
      <w:lvlText w:val="%2."/>
      <w:lvlJc w:val="left"/>
      <w:pPr>
        <w:ind w:left="3060" w:hanging="360"/>
      </w:pPr>
    </w:lvl>
    <w:lvl w:ilvl="2" w:tplc="0816001B" w:tentative="1">
      <w:start w:val="1"/>
      <w:numFmt w:val="lowerRoman"/>
      <w:lvlText w:val="%3."/>
      <w:lvlJc w:val="right"/>
      <w:pPr>
        <w:ind w:left="3780" w:hanging="180"/>
      </w:pPr>
    </w:lvl>
    <w:lvl w:ilvl="3" w:tplc="0816000F" w:tentative="1">
      <w:start w:val="1"/>
      <w:numFmt w:val="decimal"/>
      <w:lvlText w:val="%4."/>
      <w:lvlJc w:val="left"/>
      <w:pPr>
        <w:ind w:left="4500" w:hanging="360"/>
      </w:pPr>
    </w:lvl>
    <w:lvl w:ilvl="4" w:tplc="08160019" w:tentative="1">
      <w:start w:val="1"/>
      <w:numFmt w:val="lowerLetter"/>
      <w:lvlText w:val="%5."/>
      <w:lvlJc w:val="left"/>
      <w:pPr>
        <w:ind w:left="5220" w:hanging="360"/>
      </w:pPr>
    </w:lvl>
    <w:lvl w:ilvl="5" w:tplc="0816001B" w:tentative="1">
      <w:start w:val="1"/>
      <w:numFmt w:val="lowerRoman"/>
      <w:lvlText w:val="%6."/>
      <w:lvlJc w:val="right"/>
      <w:pPr>
        <w:ind w:left="5940" w:hanging="180"/>
      </w:pPr>
    </w:lvl>
    <w:lvl w:ilvl="6" w:tplc="0816000F" w:tentative="1">
      <w:start w:val="1"/>
      <w:numFmt w:val="decimal"/>
      <w:lvlText w:val="%7."/>
      <w:lvlJc w:val="left"/>
      <w:pPr>
        <w:ind w:left="6660" w:hanging="360"/>
      </w:pPr>
    </w:lvl>
    <w:lvl w:ilvl="7" w:tplc="08160019" w:tentative="1">
      <w:start w:val="1"/>
      <w:numFmt w:val="lowerLetter"/>
      <w:lvlText w:val="%8."/>
      <w:lvlJc w:val="left"/>
      <w:pPr>
        <w:ind w:left="7380" w:hanging="360"/>
      </w:pPr>
    </w:lvl>
    <w:lvl w:ilvl="8" w:tplc="0816001B" w:tentative="1">
      <w:start w:val="1"/>
      <w:numFmt w:val="lowerRoman"/>
      <w:lvlText w:val="%9."/>
      <w:lvlJc w:val="right"/>
      <w:pPr>
        <w:ind w:left="8100" w:hanging="180"/>
      </w:pPr>
    </w:lvl>
  </w:abstractNum>
  <w:abstractNum w:abstractNumId="24" w15:restartNumberingAfterBreak="0">
    <w:nsid w:val="68A43118"/>
    <w:multiLevelType w:val="multilevel"/>
    <w:tmpl w:val="44E80E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FB122C5"/>
    <w:multiLevelType w:val="multilevel"/>
    <w:tmpl w:val="2638AAB6"/>
    <w:lvl w:ilvl="0">
      <w:start w:val="1"/>
      <w:numFmt w:val="decimal"/>
      <w:lvlText w:val="%1."/>
      <w:lvlJc w:val="left"/>
      <w:pPr>
        <w:ind w:left="720" w:hanging="360"/>
      </w:pPr>
      <w:rPr>
        <w:rFonts w:eastAsia="Helvetica Neue" w:hint="default"/>
        <w:color w:val="47653F" w:themeColor="accent3"/>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7E445D4C"/>
    <w:multiLevelType w:val="multilevel"/>
    <w:tmpl w:val="DDD0F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30992083">
    <w:abstractNumId w:val="26"/>
  </w:num>
  <w:num w:numId="2" w16cid:durableId="152067983">
    <w:abstractNumId w:val="10"/>
  </w:num>
  <w:num w:numId="3" w16cid:durableId="377123501">
    <w:abstractNumId w:val="1"/>
  </w:num>
  <w:num w:numId="4" w16cid:durableId="1699546534">
    <w:abstractNumId w:val="8"/>
  </w:num>
  <w:num w:numId="5" w16cid:durableId="30039134">
    <w:abstractNumId w:val="24"/>
  </w:num>
  <w:num w:numId="6" w16cid:durableId="1282107316">
    <w:abstractNumId w:val="13"/>
  </w:num>
  <w:num w:numId="7" w16cid:durableId="201867438">
    <w:abstractNumId w:val="17"/>
  </w:num>
  <w:num w:numId="8" w16cid:durableId="2050835476">
    <w:abstractNumId w:val="0"/>
  </w:num>
  <w:num w:numId="9" w16cid:durableId="1804232027">
    <w:abstractNumId w:val="18"/>
  </w:num>
  <w:num w:numId="10" w16cid:durableId="1875383792">
    <w:abstractNumId w:val="3"/>
  </w:num>
  <w:num w:numId="11" w16cid:durableId="774715668">
    <w:abstractNumId w:val="12"/>
  </w:num>
  <w:num w:numId="12" w16cid:durableId="203251111">
    <w:abstractNumId w:val="20"/>
  </w:num>
  <w:num w:numId="13" w16cid:durableId="848330650">
    <w:abstractNumId w:val="9"/>
  </w:num>
  <w:num w:numId="14" w16cid:durableId="601496315">
    <w:abstractNumId w:val="19"/>
  </w:num>
  <w:num w:numId="15" w16cid:durableId="126625835">
    <w:abstractNumId w:val="14"/>
  </w:num>
  <w:num w:numId="16" w16cid:durableId="264306873">
    <w:abstractNumId w:val="22"/>
  </w:num>
  <w:num w:numId="17" w16cid:durableId="1013142570">
    <w:abstractNumId w:val="7"/>
  </w:num>
  <w:num w:numId="18" w16cid:durableId="1075669809">
    <w:abstractNumId w:val="2"/>
  </w:num>
  <w:num w:numId="19" w16cid:durableId="693045013">
    <w:abstractNumId w:val="25"/>
  </w:num>
  <w:num w:numId="20" w16cid:durableId="550535070">
    <w:abstractNumId w:val="5"/>
  </w:num>
  <w:num w:numId="21" w16cid:durableId="699667667">
    <w:abstractNumId w:val="11"/>
  </w:num>
  <w:num w:numId="22" w16cid:durableId="1182624312">
    <w:abstractNumId w:val="16"/>
  </w:num>
  <w:num w:numId="23" w16cid:durableId="282008072">
    <w:abstractNumId w:val="23"/>
  </w:num>
  <w:num w:numId="24" w16cid:durableId="959186026">
    <w:abstractNumId w:val="6"/>
  </w:num>
  <w:num w:numId="25" w16cid:durableId="1840271512">
    <w:abstractNumId w:val="4"/>
  </w:num>
  <w:num w:numId="26" w16cid:durableId="1308587260">
    <w:abstractNumId w:val="15"/>
  </w:num>
  <w:num w:numId="27" w16cid:durableId="186713831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AA0"/>
    <w:rsid w:val="00006BD8"/>
    <w:rsid w:val="0001425F"/>
    <w:rsid w:val="00014D7F"/>
    <w:rsid w:val="000221DD"/>
    <w:rsid w:val="00031CFD"/>
    <w:rsid w:val="00033E89"/>
    <w:rsid w:val="000608D4"/>
    <w:rsid w:val="00063879"/>
    <w:rsid w:val="0006419C"/>
    <w:rsid w:val="00071F2E"/>
    <w:rsid w:val="00085C3D"/>
    <w:rsid w:val="0009157C"/>
    <w:rsid w:val="00092288"/>
    <w:rsid w:val="000945EC"/>
    <w:rsid w:val="0009705D"/>
    <w:rsid w:val="000D13D5"/>
    <w:rsid w:val="000D5CDB"/>
    <w:rsid w:val="000E0E22"/>
    <w:rsid w:val="00121652"/>
    <w:rsid w:val="001423F6"/>
    <w:rsid w:val="00147A16"/>
    <w:rsid w:val="00150D33"/>
    <w:rsid w:val="0017590B"/>
    <w:rsid w:val="001864BE"/>
    <w:rsid w:val="00191414"/>
    <w:rsid w:val="001A03AF"/>
    <w:rsid w:val="001D7A5F"/>
    <w:rsid w:val="001E55B6"/>
    <w:rsid w:val="001F3CAD"/>
    <w:rsid w:val="00213E4B"/>
    <w:rsid w:val="002224D5"/>
    <w:rsid w:val="00237CD6"/>
    <w:rsid w:val="002418E9"/>
    <w:rsid w:val="00254575"/>
    <w:rsid w:val="00270420"/>
    <w:rsid w:val="00280F2A"/>
    <w:rsid w:val="002810E3"/>
    <w:rsid w:val="00292137"/>
    <w:rsid w:val="00294218"/>
    <w:rsid w:val="002B7F7C"/>
    <w:rsid w:val="002E734F"/>
    <w:rsid w:val="002F73DB"/>
    <w:rsid w:val="002F7DDB"/>
    <w:rsid w:val="00300553"/>
    <w:rsid w:val="00304B45"/>
    <w:rsid w:val="00304C18"/>
    <w:rsid w:val="003101EF"/>
    <w:rsid w:val="003119D4"/>
    <w:rsid w:val="00314C2B"/>
    <w:rsid w:val="00315269"/>
    <w:rsid w:val="00327828"/>
    <w:rsid w:val="00345655"/>
    <w:rsid w:val="003504D4"/>
    <w:rsid w:val="003522B2"/>
    <w:rsid w:val="003658D7"/>
    <w:rsid w:val="00374197"/>
    <w:rsid w:val="00383E1C"/>
    <w:rsid w:val="003C6A7E"/>
    <w:rsid w:val="003D230C"/>
    <w:rsid w:val="003D6338"/>
    <w:rsid w:val="004026BF"/>
    <w:rsid w:val="00406E73"/>
    <w:rsid w:val="00411819"/>
    <w:rsid w:val="00411DB5"/>
    <w:rsid w:val="00447347"/>
    <w:rsid w:val="004525CF"/>
    <w:rsid w:val="00454371"/>
    <w:rsid w:val="0046076C"/>
    <w:rsid w:val="00470A90"/>
    <w:rsid w:val="0049571F"/>
    <w:rsid w:val="004A2F35"/>
    <w:rsid w:val="004B00F3"/>
    <w:rsid w:val="004C1887"/>
    <w:rsid w:val="004C3708"/>
    <w:rsid w:val="004E3398"/>
    <w:rsid w:val="004F706E"/>
    <w:rsid w:val="005162D6"/>
    <w:rsid w:val="0051785E"/>
    <w:rsid w:val="00526E8C"/>
    <w:rsid w:val="00527C8F"/>
    <w:rsid w:val="00553442"/>
    <w:rsid w:val="0056257F"/>
    <w:rsid w:val="0057046A"/>
    <w:rsid w:val="00573C86"/>
    <w:rsid w:val="005775EC"/>
    <w:rsid w:val="005859D0"/>
    <w:rsid w:val="0058766A"/>
    <w:rsid w:val="00591A5E"/>
    <w:rsid w:val="005A0BF1"/>
    <w:rsid w:val="005A2A30"/>
    <w:rsid w:val="005A6AFB"/>
    <w:rsid w:val="005B2DA1"/>
    <w:rsid w:val="005C6318"/>
    <w:rsid w:val="005E5DC3"/>
    <w:rsid w:val="005F4FFD"/>
    <w:rsid w:val="005F50E8"/>
    <w:rsid w:val="00601489"/>
    <w:rsid w:val="00606DB0"/>
    <w:rsid w:val="00612596"/>
    <w:rsid w:val="00616DF5"/>
    <w:rsid w:val="006269DA"/>
    <w:rsid w:val="006303FB"/>
    <w:rsid w:val="00634461"/>
    <w:rsid w:val="00656FB3"/>
    <w:rsid w:val="00663673"/>
    <w:rsid w:val="00693341"/>
    <w:rsid w:val="006C14E1"/>
    <w:rsid w:val="006D0518"/>
    <w:rsid w:val="006E36D3"/>
    <w:rsid w:val="006F40D2"/>
    <w:rsid w:val="006F499D"/>
    <w:rsid w:val="006F719F"/>
    <w:rsid w:val="00730087"/>
    <w:rsid w:val="00732FE3"/>
    <w:rsid w:val="00741D54"/>
    <w:rsid w:val="00744749"/>
    <w:rsid w:val="0074478A"/>
    <w:rsid w:val="00744DA6"/>
    <w:rsid w:val="007527F9"/>
    <w:rsid w:val="00763231"/>
    <w:rsid w:val="00772A9C"/>
    <w:rsid w:val="00781E1B"/>
    <w:rsid w:val="00790DCF"/>
    <w:rsid w:val="0079416F"/>
    <w:rsid w:val="007A099B"/>
    <w:rsid w:val="007B0B4E"/>
    <w:rsid w:val="007B2408"/>
    <w:rsid w:val="007B45E9"/>
    <w:rsid w:val="007E3658"/>
    <w:rsid w:val="0081118B"/>
    <w:rsid w:val="008347A9"/>
    <w:rsid w:val="008427FD"/>
    <w:rsid w:val="00850B1F"/>
    <w:rsid w:val="0085188F"/>
    <w:rsid w:val="0086478E"/>
    <w:rsid w:val="00876834"/>
    <w:rsid w:val="008D5F69"/>
    <w:rsid w:val="008E7E79"/>
    <w:rsid w:val="008F0817"/>
    <w:rsid w:val="008F1C1D"/>
    <w:rsid w:val="008F47D4"/>
    <w:rsid w:val="009012B5"/>
    <w:rsid w:val="009129E0"/>
    <w:rsid w:val="00915BCE"/>
    <w:rsid w:val="00926377"/>
    <w:rsid w:val="00930C6E"/>
    <w:rsid w:val="00935AD5"/>
    <w:rsid w:val="00937C20"/>
    <w:rsid w:val="00953BE3"/>
    <w:rsid w:val="00955813"/>
    <w:rsid w:val="009610EF"/>
    <w:rsid w:val="00973898"/>
    <w:rsid w:val="00975F8C"/>
    <w:rsid w:val="009B2954"/>
    <w:rsid w:val="009C7FB5"/>
    <w:rsid w:val="009D130C"/>
    <w:rsid w:val="009D1FE2"/>
    <w:rsid w:val="009D28E8"/>
    <w:rsid w:val="009F7939"/>
    <w:rsid w:val="00A220C0"/>
    <w:rsid w:val="00A24DC5"/>
    <w:rsid w:val="00A319A5"/>
    <w:rsid w:val="00A602C7"/>
    <w:rsid w:val="00A8075A"/>
    <w:rsid w:val="00A97187"/>
    <w:rsid w:val="00AA27C5"/>
    <w:rsid w:val="00AA4756"/>
    <w:rsid w:val="00AB02AD"/>
    <w:rsid w:val="00AB03FD"/>
    <w:rsid w:val="00AD1382"/>
    <w:rsid w:val="00AD1EF1"/>
    <w:rsid w:val="00AF05D8"/>
    <w:rsid w:val="00AF27A1"/>
    <w:rsid w:val="00B06B4E"/>
    <w:rsid w:val="00B1277F"/>
    <w:rsid w:val="00B16174"/>
    <w:rsid w:val="00B22A0E"/>
    <w:rsid w:val="00B254D3"/>
    <w:rsid w:val="00B33AA0"/>
    <w:rsid w:val="00B42377"/>
    <w:rsid w:val="00B52EDA"/>
    <w:rsid w:val="00B56273"/>
    <w:rsid w:val="00B805FE"/>
    <w:rsid w:val="00B8438D"/>
    <w:rsid w:val="00B91E97"/>
    <w:rsid w:val="00BB2796"/>
    <w:rsid w:val="00BB3E16"/>
    <w:rsid w:val="00BD38F4"/>
    <w:rsid w:val="00BD4400"/>
    <w:rsid w:val="00BF1E55"/>
    <w:rsid w:val="00C10B46"/>
    <w:rsid w:val="00C13EF8"/>
    <w:rsid w:val="00C21118"/>
    <w:rsid w:val="00C23DE6"/>
    <w:rsid w:val="00C33AD6"/>
    <w:rsid w:val="00C3636C"/>
    <w:rsid w:val="00C45AAE"/>
    <w:rsid w:val="00C55181"/>
    <w:rsid w:val="00C80075"/>
    <w:rsid w:val="00C910BD"/>
    <w:rsid w:val="00CA141D"/>
    <w:rsid w:val="00CA19FC"/>
    <w:rsid w:val="00CA1F55"/>
    <w:rsid w:val="00CA2468"/>
    <w:rsid w:val="00CA56FB"/>
    <w:rsid w:val="00CB24DE"/>
    <w:rsid w:val="00CC6281"/>
    <w:rsid w:val="00CE3D17"/>
    <w:rsid w:val="00CE50F3"/>
    <w:rsid w:val="00D37037"/>
    <w:rsid w:val="00D4678E"/>
    <w:rsid w:val="00D51497"/>
    <w:rsid w:val="00D608E6"/>
    <w:rsid w:val="00D85654"/>
    <w:rsid w:val="00D90B9C"/>
    <w:rsid w:val="00D91F99"/>
    <w:rsid w:val="00D9740A"/>
    <w:rsid w:val="00DA5786"/>
    <w:rsid w:val="00DB24E1"/>
    <w:rsid w:val="00DC2333"/>
    <w:rsid w:val="00DC6383"/>
    <w:rsid w:val="00DD5ECD"/>
    <w:rsid w:val="00DD7454"/>
    <w:rsid w:val="00DE43C0"/>
    <w:rsid w:val="00DE695D"/>
    <w:rsid w:val="00DF1B72"/>
    <w:rsid w:val="00DF7A95"/>
    <w:rsid w:val="00E11110"/>
    <w:rsid w:val="00E122A3"/>
    <w:rsid w:val="00E126F0"/>
    <w:rsid w:val="00E13939"/>
    <w:rsid w:val="00E15EE9"/>
    <w:rsid w:val="00E24081"/>
    <w:rsid w:val="00E246E9"/>
    <w:rsid w:val="00E4661C"/>
    <w:rsid w:val="00E65D4E"/>
    <w:rsid w:val="00E85953"/>
    <w:rsid w:val="00E863FB"/>
    <w:rsid w:val="00E91C37"/>
    <w:rsid w:val="00E91C4D"/>
    <w:rsid w:val="00EA50F1"/>
    <w:rsid w:val="00EA7CDC"/>
    <w:rsid w:val="00EB2BE2"/>
    <w:rsid w:val="00ED1736"/>
    <w:rsid w:val="00ED5D1C"/>
    <w:rsid w:val="00EF0496"/>
    <w:rsid w:val="00F12385"/>
    <w:rsid w:val="00F16410"/>
    <w:rsid w:val="00F200D5"/>
    <w:rsid w:val="00F22219"/>
    <w:rsid w:val="00F356EE"/>
    <w:rsid w:val="00F706BF"/>
    <w:rsid w:val="00F97B43"/>
    <w:rsid w:val="00FB0028"/>
    <w:rsid w:val="00FB795C"/>
    <w:rsid w:val="00FC318D"/>
    <w:rsid w:val="00FC7AEE"/>
    <w:rsid w:val="00FD7D43"/>
    <w:rsid w:val="00FE09C0"/>
    <w:rsid w:val="00FE675A"/>
    <w:rsid w:val="00FF5AC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5E5416"/>
  <w15:docId w15:val="{1FE0A9E9-D0A0-4907-ACDD-756324CC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2"/>
        <w:szCs w:val="22"/>
        <w:lang w:val="en-GB" w:eastAsia="pt-PT"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CFA"/>
  </w:style>
  <w:style w:type="paragraph" w:styleId="Ttulo1">
    <w:name w:val="heading 1"/>
    <w:basedOn w:val="Normal"/>
    <w:next w:val="InformaesdeContacto"/>
    <w:link w:val="Ttulo1Carte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Ttulo2">
    <w:name w:val="heading 2"/>
    <w:basedOn w:val="Normal"/>
    <w:next w:val="Normal"/>
    <w:link w:val="Ttulo2Carter"/>
    <w:uiPriority w:val="1"/>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Ttulo3">
    <w:name w:val="heading 3"/>
    <w:basedOn w:val="Normal"/>
    <w:next w:val="Normal"/>
    <w:link w:val="Ttulo3Carter"/>
    <w:uiPriority w:val="1"/>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Ttulo4">
    <w:name w:val="heading 4"/>
    <w:basedOn w:val="Normal"/>
    <w:next w:val="Normal"/>
    <w:link w:val="Ttulo4Carte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Ttulo5">
    <w:name w:val="heading 5"/>
    <w:basedOn w:val="Normal"/>
    <w:next w:val="Normal"/>
    <w:link w:val="Ttulo5Carte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Ttulo6">
    <w:name w:val="heading 6"/>
    <w:basedOn w:val="Normal"/>
    <w:next w:val="Normal"/>
    <w:link w:val="Ttulo6Carte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Ttulo7">
    <w:name w:val="heading 7"/>
    <w:basedOn w:val="Normal"/>
    <w:next w:val="Normal"/>
    <w:link w:val="Ttulo7Carte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Ttulo8">
    <w:name w:val="heading 8"/>
    <w:basedOn w:val="Normal"/>
    <w:next w:val="Normal"/>
    <w:link w:val="Ttulo8Carte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te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ter"/>
    <w:uiPriority w:val="10"/>
    <w:semiHidden/>
    <w:unhideWhenUsed/>
    <w:qFormat/>
    <w:rsid w:val="00D904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1Carter">
    <w:name w:val="Título 1 Caráter"/>
    <w:basedOn w:val="Tipodeletrapredefinidodopargrafo"/>
    <w:link w:val="Ttulo1"/>
    <w:uiPriority w:val="1"/>
    <w:rsid w:val="002E1A5A"/>
    <w:rPr>
      <w:rFonts w:asciiTheme="majorHAnsi" w:eastAsiaTheme="majorEastAsia" w:hAnsiTheme="majorHAnsi" w:cstheme="majorBidi"/>
      <w:bCs/>
      <w:color w:val="3D5157" w:themeColor="accent2"/>
      <w:sz w:val="36"/>
      <w:szCs w:val="28"/>
    </w:rPr>
  </w:style>
  <w:style w:type="paragraph" w:styleId="Cabealhodondice">
    <w:name w:val="TOC Heading"/>
    <w:basedOn w:val="Ttulo1"/>
    <w:next w:val="Normal"/>
    <w:uiPriority w:val="39"/>
    <w:unhideWhenUsed/>
    <w:qFormat/>
    <w:pPr>
      <w:outlineLvl w:val="9"/>
    </w:pPr>
    <w:rPr>
      <w:bCs w:val="0"/>
      <w:szCs w:val="32"/>
    </w:rPr>
  </w:style>
  <w:style w:type="paragraph" w:styleId="Cabealho">
    <w:name w:val="header"/>
    <w:basedOn w:val="Normal"/>
    <w:link w:val="CabealhoCarter"/>
    <w:uiPriority w:val="99"/>
    <w:unhideWhenUsed/>
  </w:style>
  <w:style w:type="character" w:customStyle="1" w:styleId="CabealhoCarter">
    <w:name w:val="Cabeçalho Caráter"/>
    <w:basedOn w:val="Tipodeletrapredefinidodopargrafo"/>
    <w:link w:val="Cabealho"/>
    <w:uiPriority w:val="99"/>
  </w:style>
  <w:style w:type="paragraph" w:styleId="Rodap">
    <w:name w:val="footer"/>
    <w:basedOn w:val="Normal"/>
    <w:link w:val="RodapCarter"/>
    <w:uiPriority w:val="99"/>
    <w:unhideWhenUsed/>
    <w:pPr>
      <w:spacing w:after="40"/>
      <w:jc w:val="center"/>
    </w:pPr>
  </w:style>
  <w:style w:type="character" w:customStyle="1" w:styleId="RodapCarter">
    <w:name w:val="Rodapé Caráter"/>
    <w:basedOn w:val="Tipodeletrapredefinidodopargrafo"/>
    <w:link w:val="Rodap"/>
    <w:uiPriority w:val="99"/>
  </w:style>
  <w:style w:type="paragraph" w:customStyle="1" w:styleId="InformaesdeContacto">
    <w:name w:val="Informações de Contacto"/>
    <w:basedOn w:val="Normal"/>
    <w:uiPriority w:val="2"/>
    <w:qFormat/>
    <w:rsid w:val="000F2898"/>
    <w:pPr>
      <w:spacing w:after="0"/>
      <w:contextualSpacing/>
    </w:pPr>
    <w:rPr>
      <w:rFonts w:eastAsiaTheme="minorEastAsia"/>
      <w:color w:val="607E4C" w:themeColor="accent4"/>
    </w:rPr>
  </w:style>
  <w:style w:type="paragraph" w:styleId="Rematedecarta">
    <w:name w:val="Closing"/>
    <w:basedOn w:val="Normal"/>
    <w:next w:val="Assinatura"/>
    <w:link w:val="RematedecartaCarter"/>
    <w:uiPriority w:val="5"/>
    <w:qFormat/>
    <w:rsid w:val="002E1A5A"/>
    <w:pPr>
      <w:spacing w:before="720"/>
    </w:pPr>
    <w:rPr>
      <w:rFonts w:eastAsiaTheme="minorEastAsia"/>
      <w:bCs/>
      <w:szCs w:val="18"/>
    </w:rPr>
  </w:style>
  <w:style w:type="character" w:customStyle="1" w:styleId="RematedecartaCarter">
    <w:name w:val="Remate de carta Caráter"/>
    <w:basedOn w:val="Tipodeletrapredefinidodopargrafo"/>
    <w:link w:val="Rematedecarta"/>
    <w:uiPriority w:val="5"/>
    <w:rsid w:val="002E1A5A"/>
    <w:rPr>
      <w:rFonts w:eastAsiaTheme="minorEastAsia"/>
      <w:bCs/>
      <w:color w:val="000000" w:themeColor="text1"/>
      <w:sz w:val="24"/>
      <w:szCs w:val="18"/>
    </w:rPr>
  </w:style>
  <w:style w:type="paragraph" w:styleId="Assinatura">
    <w:name w:val="Signature"/>
    <w:basedOn w:val="Normal"/>
    <w:next w:val="Normal"/>
    <w:link w:val="AssinaturaCarter"/>
    <w:uiPriority w:val="6"/>
    <w:qFormat/>
    <w:pPr>
      <w:spacing w:before="720" w:after="280"/>
      <w:contextualSpacing/>
    </w:pPr>
    <w:rPr>
      <w:rFonts w:eastAsiaTheme="minorEastAsia"/>
      <w:bCs/>
      <w:szCs w:val="18"/>
    </w:rPr>
  </w:style>
  <w:style w:type="character" w:customStyle="1" w:styleId="AssinaturaCarter">
    <w:name w:val="Assinatura Caráter"/>
    <w:basedOn w:val="Tipodeletrapredefinidodopargrafo"/>
    <w:link w:val="Assinatura"/>
    <w:uiPriority w:val="6"/>
    <w:rPr>
      <w:rFonts w:eastAsiaTheme="minorEastAsia"/>
      <w:bCs/>
      <w:szCs w:val="18"/>
    </w:rPr>
  </w:style>
  <w:style w:type="paragraph" w:styleId="Inciodecarta">
    <w:name w:val="Salutation"/>
    <w:basedOn w:val="Normal"/>
    <w:next w:val="Normal"/>
    <w:link w:val="InciodecartaCarter"/>
    <w:uiPriority w:val="4"/>
    <w:qFormat/>
    <w:rsid w:val="00E32718"/>
    <w:pPr>
      <w:spacing w:before="440" w:after="180"/>
    </w:pPr>
    <w:rPr>
      <w:rFonts w:eastAsiaTheme="minorEastAsia"/>
      <w:bCs/>
      <w:szCs w:val="18"/>
    </w:rPr>
  </w:style>
  <w:style w:type="character" w:customStyle="1" w:styleId="InciodecartaCarter">
    <w:name w:val="Início de carta Caráter"/>
    <w:basedOn w:val="Tipodeletrapredefinidodopargrafo"/>
    <w:link w:val="Inciodecarta"/>
    <w:uiPriority w:val="4"/>
    <w:rsid w:val="00E32718"/>
    <w:rPr>
      <w:rFonts w:eastAsiaTheme="minorEastAsia"/>
      <w:bCs/>
      <w:color w:val="000000" w:themeColor="text1"/>
      <w:sz w:val="24"/>
      <w:szCs w:val="18"/>
    </w:rPr>
  </w:style>
  <w:style w:type="character" w:styleId="Forte">
    <w:name w:val="Strong"/>
    <w:basedOn w:val="Tipodeletrapredefinidodopargrafo"/>
    <w:uiPriority w:val="22"/>
    <w:qFormat/>
    <w:rPr>
      <w:b/>
      <w:bCs/>
      <w:color w:val="3D5157" w:themeColor="accent2"/>
    </w:rPr>
  </w:style>
  <w:style w:type="character" w:styleId="TextodoMarcadordePosio">
    <w:name w:val="Placeholder Text"/>
    <w:basedOn w:val="Tipodeletrapredefinidodopargrafo"/>
    <w:uiPriority w:val="99"/>
    <w:semiHidden/>
    <w:rPr>
      <w:color w:val="808080"/>
    </w:rPr>
  </w:style>
  <w:style w:type="character" w:customStyle="1" w:styleId="Ttulo2Carter">
    <w:name w:val="Título 2 Caráter"/>
    <w:basedOn w:val="Tipodeletrapredefinidodopargrafo"/>
    <w:link w:val="Ttulo2"/>
    <w:uiPriority w:val="1"/>
    <w:rsid w:val="00FA5F92"/>
    <w:rPr>
      <w:rFonts w:asciiTheme="majorHAnsi" w:eastAsiaTheme="majorEastAsia" w:hAnsiTheme="majorHAnsi" w:cstheme="majorBidi"/>
      <w:color w:val="4F6228" w:themeColor="accent6" w:themeShade="80"/>
      <w:sz w:val="26"/>
      <w:szCs w:val="26"/>
    </w:rPr>
  </w:style>
  <w:style w:type="table" w:styleId="TabelacomGrelha">
    <w:name w:val="Table Grid"/>
    <w:basedOn w:val="Tabela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ter">
    <w:name w:val="Título 4 Caráter"/>
    <w:basedOn w:val="Tipodeletrapredefinidodopargrafo"/>
    <w:link w:val="Ttulo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Ttulo5Carter">
    <w:name w:val="Título 5 Caráter"/>
    <w:basedOn w:val="Tipodeletrapredefinidodopargrafo"/>
    <w:link w:val="Ttulo5"/>
    <w:uiPriority w:val="1"/>
    <w:semiHidden/>
    <w:rsid w:val="00FA5F92"/>
    <w:rPr>
      <w:rFonts w:asciiTheme="majorHAnsi" w:eastAsiaTheme="majorEastAsia" w:hAnsiTheme="majorHAnsi" w:cstheme="majorBidi"/>
      <w:color w:val="4F6228" w:themeColor="accent6" w:themeShade="80"/>
      <w:sz w:val="24"/>
    </w:rPr>
  </w:style>
  <w:style w:type="character" w:customStyle="1" w:styleId="Ttulo6Carter">
    <w:name w:val="Título 6 Caráter"/>
    <w:basedOn w:val="Tipodeletrapredefinidodopargrafo"/>
    <w:link w:val="Ttulo6"/>
    <w:uiPriority w:val="1"/>
    <w:semiHidden/>
    <w:rsid w:val="00FA5F92"/>
    <w:rPr>
      <w:rFonts w:asciiTheme="majorHAnsi" w:eastAsiaTheme="majorEastAsia" w:hAnsiTheme="majorHAnsi" w:cstheme="majorBidi"/>
      <w:color w:val="4F6228" w:themeColor="accent6" w:themeShade="80"/>
      <w:sz w:val="24"/>
    </w:rPr>
  </w:style>
  <w:style w:type="character" w:customStyle="1" w:styleId="Ttulo3Carter">
    <w:name w:val="Título 3 Caráter"/>
    <w:basedOn w:val="Tipodeletrapredefinidodopargrafo"/>
    <w:link w:val="Ttulo3"/>
    <w:uiPriority w:val="1"/>
    <w:rsid w:val="00FA5F92"/>
    <w:rPr>
      <w:rFonts w:asciiTheme="majorHAnsi" w:eastAsiaTheme="majorEastAsia" w:hAnsiTheme="majorHAnsi" w:cstheme="majorBidi"/>
      <w:color w:val="4F6228" w:themeColor="accent6" w:themeShade="80"/>
      <w:sz w:val="24"/>
      <w:szCs w:val="24"/>
    </w:rPr>
  </w:style>
  <w:style w:type="character" w:styleId="nfaseIntensa">
    <w:name w:val="Intense Emphasis"/>
    <w:basedOn w:val="Tipodeletrapredefinidodopargrafo"/>
    <w:uiPriority w:val="21"/>
    <w:semiHidden/>
    <w:unhideWhenUsed/>
    <w:qFormat/>
    <w:rsid w:val="000F2898"/>
    <w:rPr>
      <w:i/>
      <w:iCs/>
      <w:color w:val="4F6228" w:themeColor="accent6" w:themeShade="80"/>
    </w:rPr>
  </w:style>
  <w:style w:type="paragraph" w:styleId="CitaoIntensa">
    <w:name w:val="Intense Quote"/>
    <w:basedOn w:val="Normal"/>
    <w:next w:val="Normal"/>
    <w:link w:val="CitaoIntensaCarte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CitaoIntensaCarter">
    <w:name w:val="Citação Intensa Caráter"/>
    <w:basedOn w:val="Tipodeletrapredefinidodopargrafo"/>
    <w:link w:val="CitaoIntensa"/>
    <w:uiPriority w:val="30"/>
    <w:semiHidden/>
    <w:rsid w:val="000F2898"/>
    <w:rPr>
      <w:i/>
      <w:iCs/>
      <w:color w:val="3C5020" w:themeColor="accent5" w:themeShade="80"/>
      <w:sz w:val="24"/>
    </w:rPr>
  </w:style>
  <w:style w:type="character" w:styleId="RefernciaIntensa">
    <w:name w:val="Intense Reference"/>
    <w:basedOn w:val="Tipodeletrapredefinidodopargrafo"/>
    <w:uiPriority w:val="32"/>
    <w:semiHidden/>
    <w:unhideWhenUsed/>
    <w:qFormat/>
    <w:rsid w:val="000F2898"/>
    <w:rPr>
      <w:b/>
      <w:bCs/>
      <w:caps w:val="0"/>
      <w:smallCaps/>
      <w:color w:val="3C5020" w:themeColor="accent5" w:themeShade="80"/>
      <w:spacing w:val="5"/>
    </w:rPr>
  </w:style>
  <w:style w:type="paragraph" w:styleId="Textodebloco">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Hiperligaovisitada">
    <w:name w:val="FollowedHyperlink"/>
    <w:basedOn w:val="Tipodeletrapredefinidodopargrafo"/>
    <w:uiPriority w:val="99"/>
    <w:semiHidden/>
    <w:unhideWhenUsed/>
    <w:rsid w:val="000F2898"/>
    <w:rPr>
      <w:color w:val="4F6228" w:themeColor="accent6" w:themeShade="80"/>
      <w:u w:val="single"/>
    </w:rPr>
  </w:style>
  <w:style w:type="character" w:styleId="Hiperligao">
    <w:name w:val="Hyperlink"/>
    <w:basedOn w:val="Tipodeletrapredefinidodopargrafo"/>
    <w:uiPriority w:val="99"/>
    <w:unhideWhenUsed/>
    <w:rsid w:val="009439AA"/>
    <w:rPr>
      <w:color w:val="3D5157" w:themeColor="accent2"/>
      <w:u w:val="single"/>
    </w:rPr>
  </w:style>
  <w:style w:type="character" w:styleId="TtulodoLivro">
    <w:name w:val="Book Title"/>
    <w:basedOn w:val="Tipodeletrapredefinidodopargrafo"/>
    <w:uiPriority w:val="33"/>
    <w:semiHidden/>
    <w:unhideWhenUsed/>
    <w:qFormat/>
    <w:rsid w:val="00D904CD"/>
    <w:rPr>
      <w:b/>
      <w:bCs/>
      <w:i/>
      <w:iCs/>
      <w:spacing w:val="5"/>
    </w:rPr>
  </w:style>
  <w:style w:type="paragraph" w:styleId="Legenda">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nfase">
    <w:name w:val="Emphasis"/>
    <w:basedOn w:val="Tipodeletrapredefinidodopargrafo"/>
    <w:uiPriority w:val="20"/>
    <w:semiHidden/>
    <w:unhideWhenUsed/>
    <w:qFormat/>
    <w:rsid w:val="00D904CD"/>
    <w:rPr>
      <w:i/>
      <w:iCs/>
    </w:rPr>
  </w:style>
  <w:style w:type="character" w:customStyle="1" w:styleId="Ttulo7Carter">
    <w:name w:val="Título 7 Caráter"/>
    <w:basedOn w:val="Tipodeletrapredefinidodopargrafo"/>
    <w:link w:val="Ttulo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Ttulo8Carter">
    <w:name w:val="Título 8 Caráter"/>
    <w:basedOn w:val="Tipodeletrapredefinidodopargrafo"/>
    <w:link w:val="Ttulo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Ttulo9Carter">
    <w:name w:val="Título 9 Caráter"/>
    <w:basedOn w:val="Tipodeletrapredefinidodopargrafo"/>
    <w:link w:val="Ttulo9"/>
    <w:uiPriority w:val="1"/>
    <w:semiHidden/>
    <w:rsid w:val="00D904CD"/>
    <w:rPr>
      <w:rFonts w:asciiTheme="majorHAnsi" w:eastAsiaTheme="majorEastAsia" w:hAnsiTheme="majorHAnsi" w:cstheme="majorBidi"/>
      <w:i/>
      <w:iCs/>
      <w:color w:val="272727" w:themeColor="text1" w:themeTint="D8"/>
      <w:sz w:val="21"/>
      <w:szCs w:val="21"/>
    </w:rPr>
  </w:style>
  <w:style w:type="paragraph" w:styleId="PargrafodaLista">
    <w:name w:val="List Paragraph"/>
    <w:basedOn w:val="Normal"/>
    <w:uiPriority w:val="34"/>
    <w:unhideWhenUsed/>
    <w:qFormat/>
    <w:rsid w:val="00D904CD"/>
    <w:pPr>
      <w:ind w:left="720"/>
      <w:contextualSpacing/>
    </w:pPr>
  </w:style>
  <w:style w:type="paragraph" w:styleId="SemEspaamento">
    <w:name w:val="No Spacing"/>
    <w:uiPriority w:val="1"/>
    <w:semiHidden/>
    <w:unhideWhenUsed/>
    <w:qFormat/>
    <w:rsid w:val="00D904CD"/>
    <w:pPr>
      <w:spacing w:after="0" w:line="240" w:lineRule="auto"/>
    </w:pPr>
    <w:rPr>
      <w:color w:val="000000" w:themeColor="text1"/>
      <w:sz w:val="24"/>
    </w:rPr>
  </w:style>
  <w:style w:type="paragraph" w:styleId="Citao">
    <w:name w:val="Quote"/>
    <w:basedOn w:val="Normal"/>
    <w:next w:val="Normal"/>
    <w:link w:val="CitaoCarter"/>
    <w:uiPriority w:val="29"/>
    <w:semiHidden/>
    <w:unhideWhenUsed/>
    <w:qFormat/>
    <w:rsid w:val="00D904CD"/>
    <w:pPr>
      <w:spacing w:before="200"/>
      <w:ind w:left="864" w:right="864"/>
      <w:jc w:val="center"/>
    </w:pPr>
    <w:rPr>
      <w:i/>
      <w:iCs/>
      <w:color w:val="404040" w:themeColor="text1" w:themeTint="BF"/>
    </w:rPr>
  </w:style>
  <w:style w:type="character" w:customStyle="1" w:styleId="CitaoCarter">
    <w:name w:val="Citação Caráter"/>
    <w:basedOn w:val="Tipodeletrapredefinidodopargrafo"/>
    <w:link w:val="Citao"/>
    <w:uiPriority w:val="29"/>
    <w:semiHidden/>
    <w:rsid w:val="00D904CD"/>
    <w:rPr>
      <w:i/>
      <w:iCs/>
      <w:color w:val="404040" w:themeColor="text1" w:themeTint="BF"/>
      <w:sz w:val="24"/>
    </w:rPr>
  </w:style>
  <w:style w:type="paragraph" w:styleId="Subttulo">
    <w:name w:val="Subtitle"/>
    <w:basedOn w:val="Normal"/>
    <w:next w:val="Normal"/>
    <w:link w:val="SubttuloCarter"/>
    <w:rPr>
      <w:color w:val="5A5A5A"/>
    </w:rPr>
  </w:style>
  <w:style w:type="character" w:customStyle="1" w:styleId="SubttuloCarter">
    <w:name w:val="Subtítulo Caráter"/>
    <w:basedOn w:val="Tipodeletrapredefinidodopargrafo"/>
    <w:link w:val="Subttulo"/>
    <w:uiPriority w:val="11"/>
    <w:semiHidden/>
    <w:rsid w:val="00D904CD"/>
    <w:rPr>
      <w:rFonts w:eastAsiaTheme="minorEastAsia"/>
      <w:color w:val="5A5A5A" w:themeColor="text1" w:themeTint="A5"/>
      <w:spacing w:val="15"/>
      <w:sz w:val="22"/>
      <w:szCs w:val="22"/>
    </w:rPr>
  </w:style>
  <w:style w:type="character" w:styleId="nfaseDiscreta">
    <w:name w:val="Subtle Emphasis"/>
    <w:basedOn w:val="Tipodeletrapredefinidodopargrafo"/>
    <w:uiPriority w:val="19"/>
    <w:semiHidden/>
    <w:unhideWhenUsed/>
    <w:qFormat/>
    <w:rsid w:val="00D904CD"/>
    <w:rPr>
      <w:i/>
      <w:iCs/>
      <w:color w:val="404040" w:themeColor="text1" w:themeTint="BF"/>
    </w:rPr>
  </w:style>
  <w:style w:type="character" w:styleId="RefernciaDiscreta">
    <w:name w:val="Subtle Reference"/>
    <w:basedOn w:val="Tipodeletrapredefinidodopargrafo"/>
    <w:uiPriority w:val="31"/>
    <w:semiHidden/>
    <w:unhideWhenUsed/>
    <w:qFormat/>
    <w:rsid w:val="00D904CD"/>
    <w:rPr>
      <w:smallCaps/>
      <w:color w:val="5A5A5A" w:themeColor="text1" w:themeTint="A5"/>
    </w:rPr>
  </w:style>
  <w:style w:type="character" w:customStyle="1" w:styleId="TtuloCarter">
    <w:name w:val="Título Caráter"/>
    <w:basedOn w:val="Tipodeletrapredefinidodopargrafo"/>
    <w:link w:val="Ttulo"/>
    <w:uiPriority w:val="10"/>
    <w:semiHidden/>
    <w:rsid w:val="00D904CD"/>
    <w:rPr>
      <w:rFonts w:asciiTheme="majorHAnsi" w:eastAsiaTheme="majorEastAsia" w:hAnsiTheme="majorHAnsi" w:cstheme="majorBidi"/>
      <w:spacing w:val="-10"/>
      <w:kern w:val="28"/>
      <w:sz w:val="56"/>
      <w:szCs w:val="56"/>
    </w:rPr>
  </w:style>
  <w:style w:type="character" w:styleId="Nmerodepgina">
    <w:name w:val="page number"/>
    <w:basedOn w:val="Tipodeletrapredefinidodopargrafo"/>
    <w:uiPriority w:val="99"/>
    <w:unhideWhenUsed/>
    <w:rsid w:val="00DE1F6F"/>
  </w:style>
  <w:style w:type="paragraph" w:styleId="NormalWeb">
    <w:name w:val="Normal (Web)"/>
    <w:basedOn w:val="Normal"/>
    <w:uiPriority w:val="99"/>
    <w:semiHidden/>
    <w:unhideWhenUsed/>
    <w:rsid w:val="00DE1F6F"/>
    <w:pPr>
      <w:spacing w:before="100" w:beforeAutospacing="1" w:after="100" w:afterAutospacing="1" w:line="240" w:lineRule="auto"/>
    </w:pPr>
    <w:rPr>
      <w:rFonts w:ascii="Times New Roman" w:eastAsiaTheme="minorEastAsia" w:hAnsi="Times New Roman" w:cs="Times New Roman"/>
      <w:szCs w:val="24"/>
    </w:rPr>
  </w:style>
  <w:style w:type="table" w:customStyle="1" w:styleId="TabelaSimples11">
    <w:name w:val="Tabela Simples 11"/>
    <w:basedOn w:val="Tabelanormal"/>
    <w:next w:val="SimplesTabela1"/>
    <w:uiPriority w:val="41"/>
    <w:rsid w:val="007A2608"/>
    <w:pPr>
      <w:spacing w:after="0" w:line="240" w:lineRule="auto"/>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SimplesTabela1">
    <w:name w:val="Plain Table 1"/>
    <w:basedOn w:val="Tabelanormal"/>
    <w:uiPriority w:val="41"/>
    <w:rsid w:val="007A26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12">
    <w:name w:val="Tabela Simples 12"/>
    <w:basedOn w:val="Tabelanormal"/>
    <w:next w:val="SimplesTabela1"/>
    <w:uiPriority w:val="41"/>
    <w:rsid w:val="00521AE8"/>
    <w:pPr>
      <w:spacing w:after="0" w:line="240" w:lineRule="auto"/>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SimplesTabela2">
    <w:name w:val="Plain Table 2"/>
    <w:basedOn w:val="Tabelanormal"/>
    <w:uiPriority w:val="42"/>
    <w:rsid w:val="00C5675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comGrelhaClara">
    <w:name w:val="Grid Table Light"/>
    <w:basedOn w:val="Tabelanormal"/>
    <w:uiPriority w:val="40"/>
    <w:rsid w:val="00C567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
    <w:name w:val="Ανεπίλυτη αναφορά1"/>
    <w:basedOn w:val="Tipodeletrapredefinidodopargrafo"/>
    <w:uiPriority w:val="99"/>
    <w:semiHidden/>
    <w:unhideWhenUsed/>
    <w:rsid w:val="00CD0215"/>
    <w:rPr>
      <w:color w:val="605E5C"/>
      <w:shd w:val="clear" w:color="auto" w:fill="E1DFDD"/>
    </w:rPr>
  </w:style>
  <w:style w:type="character" w:customStyle="1" w:styleId="2">
    <w:name w:val="Ανεπίλυτη αναφορά2"/>
    <w:basedOn w:val="Tipodeletrapredefinidodopargrafo"/>
    <w:uiPriority w:val="99"/>
    <w:semiHidden/>
    <w:unhideWhenUsed/>
    <w:rsid w:val="00616013"/>
    <w:rPr>
      <w:color w:val="605E5C"/>
      <w:shd w:val="clear" w:color="auto" w:fill="E1DFDD"/>
    </w:rPr>
  </w:style>
  <w:style w:type="character" w:customStyle="1" w:styleId="xl-qi-tpoutput-text">
    <w:name w:val="xl-qi-tp__output-text"/>
    <w:basedOn w:val="Tipodeletrapredefinidodopargrafo"/>
    <w:rsid w:val="00683337"/>
  </w:style>
  <w:style w:type="character" w:styleId="Refdecomentrio">
    <w:name w:val="annotation reference"/>
    <w:basedOn w:val="Tipodeletrapredefinidodopargrafo"/>
    <w:uiPriority w:val="99"/>
    <w:semiHidden/>
    <w:unhideWhenUsed/>
    <w:rsid w:val="004B61FE"/>
    <w:rPr>
      <w:sz w:val="16"/>
      <w:szCs w:val="16"/>
    </w:rPr>
  </w:style>
  <w:style w:type="paragraph" w:styleId="Textodecomentrio">
    <w:name w:val="annotation text"/>
    <w:basedOn w:val="Normal"/>
    <w:link w:val="TextodecomentrioCarter"/>
    <w:uiPriority w:val="99"/>
    <w:unhideWhenUsed/>
    <w:rsid w:val="004B61FE"/>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4B61FE"/>
  </w:style>
  <w:style w:type="paragraph" w:styleId="Assuntodecomentrio">
    <w:name w:val="annotation subject"/>
    <w:basedOn w:val="Textodecomentrio"/>
    <w:next w:val="Textodecomentrio"/>
    <w:link w:val="AssuntodecomentrioCarter"/>
    <w:uiPriority w:val="99"/>
    <w:semiHidden/>
    <w:unhideWhenUsed/>
    <w:rsid w:val="004B61FE"/>
    <w:rPr>
      <w:b/>
      <w:bCs/>
    </w:rPr>
  </w:style>
  <w:style w:type="character" w:customStyle="1" w:styleId="AssuntodecomentrioCarter">
    <w:name w:val="Assunto de comentário Caráter"/>
    <w:basedOn w:val="TextodecomentrioCarter"/>
    <w:link w:val="Assuntodecomentrio"/>
    <w:uiPriority w:val="99"/>
    <w:semiHidden/>
    <w:rsid w:val="004B61FE"/>
    <w:rPr>
      <w:b/>
      <w:bCs/>
    </w:rPr>
  </w:style>
  <w:style w:type="paragraph" w:styleId="Textodebalo">
    <w:name w:val="Balloon Text"/>
    <w:basedOn w:val="Normal"/>
    <w:link w:val="TextodebaloCarter"/>
    <w:uiPriority w:val="99"/>
    <w:semiHidden/>
    <w:unhideWhenUsed/>
    <w:rsid w:val="00E7205F"/>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E7205F"/>
    <w:rPr>
      <w:rFonts w:ascii="Segoe UI" w:hAnsi="Segoe UI" w:cs="Segoe UI"/>
      <w:sz w:val="18"/>
      <w:szCs w:val="18"/>
    </w:rPr>
  </w:style>
  <w:style w:type="paragraph" w:styleId="Textodenotaderodap">
    <w:name w:val="footnote text"/>
    <w:basedOn w:val="Normal"/>
    <w:link w:val="TextodenotaderodapCarter"/>
    <w:uiPriority w:val="99"/>
    <w:semiHidden/>
    <w:unhideWhenUsed/>
    <w:rsid w:val="007B245A"/>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7B245A"/>
  </w:style>
  <w:style w:type="character" w:styleId="Refdenotaderodap">
    <w:name w:val="footnote reference"/>
    <w:basedOn w:val="Tipodeletrapredefinidodopargrafo"/>
    <w:uiPriority w:val="99"/>
    <w:semiHidden/>
    <w:unhideWhenUsed/>
    <w:rsid w:val="007B245A"/>
    <w:rPr>
      <w:vertAlign w:val="superscript"/>
    </w:rPr>
  </w:style>
  <w:style w:type="table" w:customStyle="1" w:styleId="Tabelacomgrelha1">
    <w:name w:val="Tabela com grelha1"/>
    <w:basedOn w:val="Tabelanormal"/>
    <w:next w:val="TabelacomGrelha"/>
    <w:uiPriority w:val="39"/>
    <w:rsid w:val="003D6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
    <w:name w:val="Tabela com grelha2"/>
    <w:basedOn w:val="Tabelanormal"/>
    <w:next w:val="TabelacomGrelha"/>
    <w:uiPriority w:val="39"/>
    <w:rsid w:val="00F04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ortitle">
    <w:name w:val="authorortitle"/>
    <w:basedOn w:val="Tipodeletrapredefinidodopargrafo"/>
    <w:rsid w:val="008D4059"/>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paragraph" w:styleId="ndice1">
    <w:name w:val="toc 1"/>
    <w:basedOn w:val="Normal"/>
    <w:next w:val="Normal"/>
    <w:autoRedefine/>
    <w:uiPriority w:val="39"/>
    <w:unhideWhenUsed/>
    <w:rsid w:val="00AD1382"/>
    <w:pPr>
      <w:spacing w:after="100"/>
    </w:pPr>
  </w:style>
  <w:style w:type="paragraph" w:styleId="ndice2">
    <w:name w:val="toc 2"/>
    <w:basedOn w:val="Normal"/>
    <w:next w:val="Normal"/>
    <w:autoRedefine/>
    <w:uiPriority w:val="39"/>
    <w:unhideWhenUsed/>
    <w:rsid w:val="00AD1382"/>
    <w:pPr>
      <w:spacing w:after="100"/>
      <w:ind w:left="220"/>
    </w:pPr>
  </w:style>
  <w:style w:type="paragraph" w:styleId="ndice3">
    <w:name w:val="toc 3"/>
    <w:basedOn w:val="Normal"/>
    <w:next w:val="Normal"/>
    <w:autoRedefine/>
    <w:uiPriority w:val="39"/>
    <w:unhideWhenUsed/>
    <w:rsid w:val="00147A16"/>
    <w:pPr>
      <w:spacing w:after="100" w:line="259" w:lineRule="auto"/>
      <w:ind w:left="440"/>
    </w:pPr>
    <w:rPr>
      <w:rFonts w:asciiTheme="minorHAnsi" w:eastAsiaTheme="minorEastAsia" w:hAnsiTheme="minorHAnsi" w:cs="Times New Roman"/>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hyperlink" Target="https://static1.squarespace.com/static/5825f79f59cc6805946db437/t/5c9a6b42e79c70caf2ec1fd1/1553623878641/EfS+Benchmarks_ver1x2.pdf" TargetMode="External"/><Relationship Id="rId68" Type="http://schemas.openxmlformats.org/officeDocument/2006/relationships/hyperlink" Target="https://eur-lex.europa.eu/legal-content/EN/TXT/PDF/?uri=CELEX:32022H0627(01)" TargetMode="External"/><Relationship Id="rId84" Type="http://schemas.openxmlformats.org/officeDocument/2006/relationships/hyperlink" Target="https://eur-lex.europa.eu/resource.html?uri=cellar:9903b325-6388-11ea-b735-01aa75ed71a1.0017.02/DOC_1&amp;format=PDF" TargetMode="External"/><Relationship Id="rId89" Type="http://schemas.openxmlformats.org/officeDocument/2006/relationships/hyperlink" Target="https://ec.europa.eu/eurostat/web/circular-economy/monitoring-framework" TargetMode="External"/><Relationship Id="rId16" Type="http://schemas.openxmlformats.org/officeDocument/2006/relationships/image" Target="media/image7.png"/><Relationship Id="rId107" Type="http://schemas.openxmlformats.org/officeDocument/2006/relationships/fontTable" Target="fontTable.xml"/><Relationship Id="rId11" Type="http://schemas.openxmlformats.org/officeDocument/2006/relationships/image" Target="media/image3.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png"/><Relationship Id="rId74" Type="http://schemas.openxmlformats.org/officeDocument/2006/relationships/hyperlink" Target="https://ellenmacarthurfoundation.org/explore?contentType=Article" TargetMode="External"/><Relationship Id="rId79" Type="http://schemas.openxmlformats.org/officeDocument/2006/relationships/hyperlink" Target="https://education.ec.europa.eu/" TargetMode="External"/><Relationship Id="rId102" Type="http://schemas.openxmlformats.org/officeDocument/2006/relationships/hyperlink" Target="https://www.unicef.org/media/60231/file" TargetMode="External"/><Relationship Id="rId5" Type="http://schemas.openxmlformats.org/officeDocument/2006/relationships/settings" Target="settings.xml"/><Relationship Id="rId90" Type="http://schemas.openxmlformats.org/officeDocument/2006/relationships/hyperlink" Target="https://hal.science/file/index/docid/697599/filename/FELICIA-2009.pdf" TargetMode="External"/><Relationship Id="rId95" Type="http://schemas.openxmlformats.org/officeDocument/2006/relationships/hyperlink" Target="https://www.diva-portal.org/smash/get/diva2:2416/fulltext01.pdf" TargetMode="External"/><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hyperlink" Target="https://publications.jrc.ec.europa.eu/repository/bitstream/JRC128040/JRC128040_001.pdf" TargetMode="External"/><Relationship Id="rId69" Type="http://schemas.openxmlformats.org/officeDocument/2006/relationships/hyperlink" Target="https://emf.thirdlight.com/file/24/_A-BkCs_aXeX02_Am1z_J7vzLt/Reuse%20%E2%80%93%20rethinking%20packaging.pdf" TargetMode="External"/><Relationship Id="rId80" Type="http://schemas.openxmlformats.org/officeDocument/2006/relationships/hyperlink" Target="https://education.ec.europa.eu/resources-and-tools/documents" TargetMode="External"/><Relationship Id="rId85" Type="http://schemas.openxmlformats.org/officeDocument/2006/relationships/hyperlink" Target="https://commission.europa.eu/strategy-and-policy/priorities-2019-2024/european-green-deal_en" TargetMode="External"/><Relationship Id="rId12" Type="http://schemas.openxmlformats.org/officeDocument/2006/relationships/hyperlink" Target="https://greengamepro.eu/" TargetMode="External"/><Relationship Id="rId17" Type="http://schemas.openxmlformats.org/officeDocument/2006/relationships/image" Target="media/image8.pn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hyperlink" Target="https://sdgs.un.org/sites/default/files/2023-06/Advance%20unedited%20GSDR%2014June2023.pdf" TargetMode="External"/><Relationship Id="rId103" Type="http://schemas.openxmlformats.org/officeDocument/2006/relationships/header" Target="header1.xml"/><Relationship Id="rId108"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s://www.beuc.eu/reports" TargetMode="External"/><Relationship Id="rId70" Type="http://schemas.openxmlformats.org/officeDocument/2006/relationships/hyperlink" Target="https://emf.thirdlight.com/file/24/w2e0YaBwImHCmUw2ADPwy5u5d-/Circular%20Consumer%20Electronics%3A%20An%20initial%20exploration.pdf" TargetMode="External"/><Relationship Id="rId75" Type="http://schemas.openxmlformats.org/officeDocument/2006/relationships/hyperlink" Target="https://learning-corner.learning.europa.eu/learning-materials_en?f%5B0%5D=topics_topics%3A11" TargetMode="External"/><Relationship Id="rId83" Type="http://schemas.openxmlformats.org/officeDocument/2006/relationships/hyperlink" Target="https://data.europa.eu/doi/10.2766/02392" TargetMode="External"/><Relationship Id="rId88" Type="http://schemas.openxmlformats.org/officeDocument/2006/relationships/hyperlink" Target="https://transport.ec.europa.eu/system/files/2021-04/2021-mobility-strategy-and-action-plan.pdf" TargetMode="External"/><Relationship Id="rId91" Type="http://schemas.openxmlformats.org/officeDocument/2006/relationships/hyperlink" Target="https://www.europarl.europa.eu/RegData/etudes/BRIE/2016/581999/EPRS_BRI(2016)581999_EN.pdf" TargetMode="External"/><Relationship Id="rId96" Type="http://schemas.openxmlformats.org/officeDocument/2006/relationships/hyperlink" Target="https://sdg-tracker.org/quality-educatio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106"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s://sdgs.un.org/sites/default/files/2023-06/Advance%20unedited%20GSDR%2014June2023.pdf" TargetMode="External"/><Relationship Id="rId65" Type="http://schemas.openxmlformats.org/officeDocument/2006/relationships/hyperlink" Target="https://rm.coe.int/16803034e5" TargetMode="External"/><Relationship Id="rId73" Type="http://schemas.openxmlformats.org/officeDocument/2006/relationships/hyperlink" Target="https://ellenmacarthurfoundation.org/explore?topics=Circular%20economy%20explained" TargetMode="External"/><Relationship Id="rId78" Type="http://schemas.openxmlformats.org/officeDocument/2006/relationships/hyperlink" Target="https://eur-lex.europa.eu/legal-content/EN/TXT/PDF/?uri=CELEX:52020DC0696" TargetMode="External"/><Relationship Id="rId81" Type="http://schemas.openxmlformats.org/officeDocument/2006/relationships/hyperlink" Target="https://education.ec.europa.eu/focus-topics/green-education" TargetMode="External"/><Relationship Id="rId86" Type="http://schemas.openxmlformats.org/officeDocument/2006/relationships/hyperlink" Target="https://eur-lex.europa.eu/resource.html?uri=cellar:de4f236d-7164-11ed-9887-01aa75ed71a1.0001.02/DOC_1&amp;format=PDF" TargetMode="External"/><Relationship Id="rId94" Type="http://schemas.openxmlformats.org/officeDocument/2006/relationships/hyperlink" Target="https://imt-mines-albi.hal.science/hal-01918890/preview/facilitating-sustainability.pdf" TargetMode="External"/><Relationship Id="rId99" Type="http://schemas.openxmlformats.org/officeDocument/2006/relationships/hyperlink" Target="https://sdgs.un.org/goals" TargetMode="External"/><Relationship Id="rId101" Type="http://schemas.openxmlformats.org/officeDocument/2006/relationships/hyperlink" Target="https://undocs.org/en/A/RES/70/1"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hyperlink" Target="https://education.ec.europa.eu/education-levels/school-education/erasmus-teacher-academies" TargetMode="External"/><Relationship Id="rId97" Type="http://schemas.openxmlformats.org/officeDocument/2006/relationships/hyperlink" Target="https://www.unicef.org/media/105376/file/UNICEF-climate-crisis-child-rights-crisis.pdf" TargetMode="External"/><Relationship Id="rId10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ellenmacarthurfoundation.org/publications" TargetMode="External"/><Relationship Id="rId92" Type="http://schemas.openxmlformats.org/officeDocument/2006/relationships/hyperlink" Target="https://rm.coe.int/4-7-education-for-sustainable-development-and-global-citizenship/16808e816e" TargetMode="External"/><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hyperlink" Target="https://education-for-climate.ec.europa.eu/_en" TargetMode="External"/><Relationship Id="rId87" Type="http://schemas.openxmlformats.org/officeDocument/2006/relationships/hyperlink" Target="https://eur-lex.europa.eu/legal-content/EN/TXT/PDF/?uri=CELEX:52023PC0166" TargetMode="External"/><Relationship Id="rId61" Type="http://schemas.openxmlformats.org/officeDocument/2006/relationships/hyperlink" Target="https://oxfordre.com/education/display/10.1093/acrefore/9780190264093.001.0001/acrefore-9780190264093-e-1438;jsessionid=173132F906D145327EF178DF5368025A?rskey=X01Gt6&amp;result=9" TargetMode="External"/><Relationship Id="rId82" Type="http://schemas.openxmlformats.org/officeDocument/2006/relationships/hyperlink" Target="https://food.ec.europa.eu/horizontal-topics/farm-fork-strategy_en" TargetMode="External"/><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png"/><Relationship Id="rId77" Type="http://schemas.openxmlformats.org/officeDocument/2006/relationships/hyperlink" Target="https://data.europa.eu/doi/10.2797/308028" TargetMode="External"/><Relationship Id="rId100" Type="http://schemas.openxmlformats.org/officeDocument/2006/relationships/hyperlink" Target="https://sdgs.un.org/2030agenda" TargetMode="External"/><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hyperlink" Target="https://ellenmacarthurfoundation.org/resources/education-and-learning/teaching-resources" TargetMode="External"/><Relationship Id="rId93" Type="http://schemas.openxmlformats.org/officeDocument/2006/relationships/hyperlink" Target="https://rm.coe.int/CoERMPublicCommonSearchServices/DisplayDCTMContent?documentId=09000016803034e3" TargetMode="External"/><Relationship Id="rId98" Type="http://schemas.openxmlformats.org/officeDocument/2006/relationships/hyperlink" Target="https://www.undp.org/sustainable-development-goals" TargetMode="External"/><Relationship Id="rId3" Type="http://schemas.openxmlformats.org/officeDocument/2006/relationships/numbering" Target="numbering.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hyperlink" Target="https://education-for-climate.ec.europa.eu/communit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1.png"/></Relationships>
</file>

<file path=word/_rels/footnotes.xml.rels><?xml version="1.0" encoding="UTF-8" standalone="yes"?>
<Relationships xmlns="http://schemas.openxmlformats.org/package/2006/relationships"><Relationship Id="rId2" Type="http://schemas.openxmlformats.org/officeDocument/2006/relationships/hyperlink" Target="https://publications.jrc.ec.europa.eu/repository/bitstream/JRC128040/JRC128040_001.pdf" TargetMode="External"/><Relationship Id="rId1" Type="http://schemas.openxmlformats.org/officeDocument/2006/relationships/hyperlink" Target="https://eur-lex.europa.eu/legal-content/EN/TXT/PDF/?uri=CELEX:32022H0627(0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27A9wtvhqLWPqls10S+l72K51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OAByITFnSkxMaVJjVHdhUTFqWTBoZGIzWHJFVGtYSGZ0N0dY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CC1D61-D862-40B1-BACD-19E3E94B3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11784</Words>
  <Characters>63635</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projetos</dc:creator>
  <cp:lastModifiedBy>eunice.castro</cp:lastModifiedBy>
  <cp:revision>130</cp:revision>
  <cp:lastPrinted>2024-01-03T15:14:00Z</cp:lastPrinted>
  <dcterms:created xsi:type="dcterms:W3CDTF">2024-02-02T09:54:00Z</dcterms:created>
  <dcterms:modified xsi:type="dcterms:W3CDTF">2024-02-20T12:17:00Z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